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17C7" w:rsidRDefault="000C17C7" w:rsidP="000C17C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СИТУАЦІЙНІ ЗАВДАННЯ_КОНТРАБАНДА</w:t>
      </w:r>
      <w:bookmarkStart w:id="0" w:name="_GoBack"/>
      <w:bookmarkEnd w:id="0"/>
    </w:p>
    <w:p w:rsidR="000C17C7" w:rsidRDefault="000C17C7" w:rsidP="000C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:rsidR="00A544B5" w:rsidRPr="000C17C7" w:rsidRDefault="00A544B5" w:rsidP="000C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1)</w:t>
      </w:r>
      <w:r w:rsidRPr="000C17C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Ви працюєте інспектором на митному посту. До вас прибув громадянин із багажем, в якому на сканері виявлено предмети, не заявлені у митній декларації. Під час огляду ви виявили 50 годинників відомого бренду без документів, які підтверджують їхнє походження.</w:t>
      </w:r>
    </w:p>
    <w:p w:rsidR="00A544B5" w:rsidRPr="000C17C7" w:rsidRDefault="00A544B5" w:rsidP="000C17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Які дії ви повинні здійснити як митний інспектор?</w:t>
      </w:r>
    </w:p>
    <w:p w:rsidR="00A544B5" w:rsidRPr="000C17C7" w:rsidRDefault="00A544B5" w:rsidP="000C17C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Які статті законодавства порушені?</w:t>
      </w:r>
    </w:p>
    <w:p w:rsidR="000C17C7" w:rsidRDefault="000C17C7" w:rsidP="000C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:rsidR="00A544B5" w:rsidRPr="000C17C7" w:rsidRDefault="00A544B5" w:rsidP="000C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>2)</w:t>
      </w:r>
      <w:r w:rsidRPr="000C17C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На кордоні затримано транспортний засіб із прихованими товарами (дорогоцінні метали) в тайниках автомобіля. Водій заперечує свою причетність і стверджує, що не знав про вміст багажу.</w:t>
      </w:r>
    </w:p>
    <w:p w:rsidR="00A544B5" w:rsidRPr="000C17C7" w:rsidRDefault="00A544B5" w:rsidP="000C17C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 проводиться документування таких правопорушень?</w:t>
      </w:r>
    </w:p>
    <w:p w:rsidR="00A544B5" w:rsidRPr="000C17C7" w:rsidRDefault="00A544B5" w:rsidP="000C17C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Які органи залучаються до розслідування цього випадку?</w:t>
      </w:r>
    </w:p>
    <w:p w:rsidR="000C17C7" w:rsidRDefault="000C17C7" w:rsidP="000C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:rsidR="00A544B5" w:rsidRPr="000C17C7" w:rsidRDefault="00A544B5" w:rsidP="000C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3) </w:t>
      </w:r>
      <w:r w:rsidRPr="000C17C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Іноземець при в’їзді до країни не задекларував значну суму готівки (понад дозволений ліміт), хоча був ознайомлений із правилами декларування. Під час перевірки сума виявлена, і іноземець виправдовується тим, що не розумів мовою пояснень.</w:t>
      </w:r>
    </w:p>
    <w:p w:rsidR="00A544B5" w:rsidRPr="000C17C7" w:rsidRDefault="00A544B5" w:rsidP="000C17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Чи є підстави для адміністративного покарання?</w:t>
      </w:r>
    </w:p>
    <w:p w:rsidR="00A544B5" w:rsidRPr="000C17C7" w:rsidRDefault="00A544B5" w:rsidP="000C17C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Які процедури необхідно провести у цій ситуації?</w:t>
      </w:r>
    </w:p>
    <w:p w:rsidR="000C17C7" w:rsidRDefault="000C17C7" w:rsidP="000C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</w:p>
    <w:p w:rsidR="00A544B5" w:rsidRPr="000C17C7" w:rsidRDefault="00A544B5" w:rsidP="000C17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4) </w:t>
      </w:r>
      <w:r w:rsidRPr="000C17C7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Під час перевірки вантажу виявлено старовинні картини, які вивозили з країни без відповідного дозволу. Власник документів на вантаж стверджує, що картини є підробками.</w:t>
      </w:r>
    </w:p>
    <w:p w:rsidR="00A544B5" w:rsidRPr="000C17C7" w:rsidRDefault="00A544B5" w:rsidP="000C17C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Які кроки необхідно вжити для встановлення автентичності культурних цінностей?</w:t>
      </w:r>
    </w:p>
    <w:p w:rsidR="00A544B5" w:rsidRPr="000C17C7" w:rsidRDefault="00A544B5" w:rsidP="000C17C7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 кваліфікується це порушення з точки зору законодавства?</w:t>
      </w:r>
    </w:p>
    <w:p w:rsidR="000C17C7" w:rsidRDefault="000C17C7" w:rsidP="000C17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27661" w:rsidRPr="000C17C7" w:rsidRDefault="00727661" w:rsidP="000C17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C17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5)</w:t>
      </w:r>
      <w:r w:rsidRPr="000C17C7">
        <w:rPr>
          <w:rFonts w:ascii="Times New Roman" w:hAnsi="Times New Roman" w:cs="Times New Roman"/>
          <w:i/>
          <w:iCs/>
          <w:sz w:val="28"/>
          <w:szCs w:val="28"/>
        </w:rPr>
        <w:t xml:space="preserve"> Громадянин ввозить на територію України 9 тисяч євро готівкою та не здійснює її декларування.</w:t>
      </w:r>
    </w:p>
    <w:p w:rsidR="00727661" w:rsidRPr="000C17C7" w:rsidRDefault="00727661" w:rsidP="000C17C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 проводиться документування таких правопорушень?</w:t>
      </w:r>
    </w:p>
    <w:p w:rsidR="00727661" w:rsidRPr="000C17C7" w:rsidRDefault="00727661" w:rsidP="000C17C7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C17C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Які статті законодавства порушені?</w:t>
      </w:r>
    </w:p>
    <w:p w:rsidR="00727661" w:rsidRPr="00A544B5" w:rsidRDefault="00727661" w:rsidP="00A544B5">
      <w:pPr>
        <w:jc w:val="both"/>
      </w:pPr>
    </w:p>
    <w:sectPr w:rsidR="00727661" w:rsidRPr="00A544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B2295"/>
    <w:multiLevelType w:val="multilevel"/>
    <w:tmpl w:val="AB4C3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D0F6A"/>
    <w:multiLevelType w:val="multilevel"/>
    <w:tmpl w:val="F2203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2E3FD2"/>
    <w:multiLevelType w:val="multilevel"/>
    <w:tmpl w:val="52924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D160F0"/>
    <w:multiLevelType w:val="multilevel"/>
    <w:tmpl w:val="F848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827403"/>
    <w:multiLevelType w:val="multilevel"/>
    <w:tmpl w:val="B4FA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116AF"/>
    <w:multiLevelType w:val="hybridMultilevel"/>
    <w:tmpl w:val="69F088D6"/>
    <w:lvl w:ilvl="0" w:tplc="374A94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3503C3"/>
    <w:multiLevelType w:val="multilevel"/>
    <w:tmpl w:val="E6783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162523"/>
    <w:multiLevelType w:val="multilevel"/>
    <w:tmpl w:val="F848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4B5"/>
    <w:rsid w:val="000C17C7"/>
    <w:rsid w:val="00223F74"/>
    <w:rsid w:val="00632D16"/>
    <w:rsid w:val="00727661"/>
    <w:rsid w:val="00A5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B412"/>
  <w15:chartTrackingRefBased/>
  <w15:docId w15:val="{377F08FA-22FF-4593-8954-78E9A7A6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544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44B5"/>
    <w:rPr>
      <w:rFonts w:ascii="Times New Roman" w:eastAsia="Times New Roman" w:hAnsi="Times New Roman" w:cs="Times New Roman"/>
      <w:b/>
      <w:bCs/>
      <w:kern w:val="0"/>
      <w:sz w:val="24"/>
      <w:szCs w:val="24"/>
      <w:lang w:val="ru-RU" w:eastAsia="ru-RU"/>
      <w14:ligatures w14:val="none"/>
    </w:rPr>
  </w:style>
  <w:style w:type="character" w:styleId="a3">
    <w:name w:val="Strong"/>
    <w:basedOn w:val="a0"/>
    <w:uiPriority w:val="22"/>
    <w:qFormat/>
    <w:rsid w:val="00A544B5"/>
    <w:rPr>
      <w:b/>
      <w:bCs/>
    </w:rPr>
  </w:style>
  <w:style w:type="paragraph" w:styleId="a4">
    <w:name w:val="Normal (Web)"/>
    <w:basedOn w:val="a"/>
    <w:uiPriority w:val="99"/>
    <w:semiHidden/>
    <w:unhideWhenUsed/>
    <w:rsid w:val="00A5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A544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7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957</Words>
  <Characters>547</Characters>
  <Application>Microsoft Office Word</Application>
  <DocSecurity>0</DocSecurity>
  <Lines>4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ASUS</cp:lastModifiedBy>
  <cp:revision>3</cp:revision>
  <dcterms:created xsi:type="dcterms:W3CDTF">2024-11-25T05:39:00Z</dcterms:created>
  <dcterms:modified xsi:type="dcterms:W3CDTF">2025-05-18T08:53:00Z</dcterms:modified>
</cp:coreProperties>
</file>