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11F1" w14:textId="77777777" w:rsidR="007B7C77" w:rsidRDefault="007B7C77" w:rsidP="00CD0D3D">
      <w:pPr>
        <w:widowControl w:val="0"/>
        <w:jc w:val="right"/>
        <w:rPr>
          <w:sz w:val="28"/>
          <w:szCs w:val="28"/>
          <w:lang w:val="uk-UA"/>
        </w:rPr>
      </w:pPr>
    </w:p>
    <w:p w14:paraId="287A7264" w14:textId="43A999FB" w:rsidR="00CD0D3D" w:rsidRPr="00817FBE" w:rsidRDefault="00CD0D3D" w:rsidP="00CD0D3D">
      <w:pPr>
        <w:widowControl w:val="0"/>
        <w:jc w:val="right"/>
        <w:rPr>
          <w:sz w:val="28"/>
          <w:szCs w:val="28"/>
          <w:lang w:val="uk-UA"/>
        </w:rPr>
      </w:pPr>
      <w:r w:rsidRPr="00817FBE">
        <w:rPr>
          <w:sz w:val="28"/>
          <w:szCs w:val="28"/>
          <w:lang w:val="uk-UA"/>
        </w:rPr>
        <w:t>Таблиця 1</w:t>
      </w:r>
    </w:p>
    <w:p w14:paraId="7C832A19" w14:textId="62536DBE" w:rsidR="00CD0D3D" w:rsidRPr="005D33A9" w:rsidRDefault="00CD0D3D" w:rsidP="00CD0D3D">
      <w:pPr>
        <w:widowControl w:val="0"/>
        <w:jc w:val="center"/>
        <w:rPr>
          <w:b/>
          <w:sz w:val="28"/>
          <w:szCs w:val="28"/>
          <w:lang w:val="uk-UA"/>
        </w:rPr>
      </w:pPr>
      <w:r w:rsidRPr="005D33A9">
        <w:rPr>
          <w:b/>
          <w:sz w:val="28"/>
          <w:szCs w:val="28"/>
          <w:lang w:val="uk-UA"/>
        </w:rPr>
        <w:t xml:space="preserve">Оцінка впливу на </w:t>
      </w:r>
      <w:r w:rsidR="007B7C77">
        <w:rPr>
          <w:b/>
          <w:sz w:val="28"/>
          <w:szCs w:val="28"/>
          <w:lang w:val="uk-UA"/>
        </w:rPr>
        <w:t>діяльність підприємства на якому проходили практику</w:t>
      </w:r>
      <w:r w:rsidRPr="005D33A9">
        <w:rPr>
          <w:b/>
          <w:sz w:val="28"/>
          <w:szCs w:val="28"/>
          <w:lang w:val="uk-UA"/>
        </w:rPr>
        <w:t xml:space="preserve">  загальних макроекономічних факторів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2551"/>
        <w:gridCol w:w="2410"/>
      </w:tblGrid>
      <w:tr w:rsidR="00B404CB" w:rsidRPr="00654056" w14:paraId="063A20F9" w14:textId="77777777" w:rsidTr="00B404CB">
        <w:trPr>
          <w:trHeight w:val="276"/>
        </w:trPr>
        <w:tc>
          <w:tcPr>
            <w:tcW w:w="4849" w:type="dxa"/>
            <w:vMerge w:val="restart"/>
          </w:tcPr>
          <w:p w14:paraId="4EF2F961" w14:textId="77777777" w:rsidR="00B404CB" w:rsidRPr="00654056" w:rsidRDefault="00B404CB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>Загальні макроекономічні фактори</w:t>
            </w:r>
          </w:p>
        </w:tc>
        <w:tc>
          <w:tcPr>
            <w:tcW w:w="2551" w:type="dxa"/>
            <w:vMerge w:val="restart"/>
          </w:tcPr>
          <w:p w14:paraId="2B0740AA" w14:textId="77777777" w:rsidR="00B404CB" w:rsidRPr="00654056" w:rsidRDefault="00B404CB" w:rsidP="00356B56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 xml:space="preserve">Сприятливі можливості </w:t>
            </w:r>
          </w:p>
        </w:tc>
        <w:tc>
          <w:tcPr>
            <w:tcW w:w="2410" w:type="dxa"/>
            <w:vMerge w:val="restart"/>
          </w:tcPr>
          <w:p w14:paraId="50487194" w14:textId="77777777" w:rsidR="00B404CB" w:rsidRPr="00654056" w:rsidRDefault="00B404CB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>Загрози та небезпека</w:t>
            </w:r>
          </w:p>
        </w:tc>
      </w:tr>
      <w:tr w:rsidR="00B404CB" w:rsidRPr="00654056" w14:paraId="57EBD62B" w14:textId="77777777" w:rsidTr="00B404CB">
        <w:trPr>
          <w:trHeight w:val="414"/>
        </w:trPr>
        <w:tc>
          <w:tcPr>
            <w:tcW w:w="4849" w:type="dxa"/>
            <w:vMerge/>
          </w:tcPr>
          <w:p w14:paraId="7F0F9AA3" w14:textId="77777777" w:rsidR="00B404CB" w:rsidRPr="00654056" w:rsidRDefault="00B404CB" w:rsidP="00B37119">
            <w:pPr>
              <w:widowControl w:val="0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14:paraId="2B12CFD9" w14:textId="77777777" w:rsidR="00B404CB" w:rsidRPr="00654056" w:rsidRDefault="00B404CB" w:rsidP="00B37119">
            <w:pPr>
              <w:widowControl w:val="0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14:paraId="0BBC7547" w14:textId="77777777" w:rsidR="00B404CB" w:rsidRPr="00654056" w:rsidRDefault="00B404CB" w:rsidP="00B37119">
            <w:pPr>
              <w:widowControl w:val="0"/>
              <w:spacing w:line="360" w:lineRule="auto"/>
              <w:jc w:val="center"/>
              <w:rPr>
                <w:lang w:val="uk-UA"/>
              </w:rPr>
            </w:pPr>
          </w:p>
        </w:tc>
      </w:tr>
      <w:tr w:rsidR="00B404CB" w:rsidRPr="00654056" w14:paraId="7CE9685D" w14:textId="77777777" w:rsidTr="00B404CB">
        <w:tc>
          <w:tcPr>
            <w:tcW w:w="4849" w:type="dxa"/>
          </w:tcPr>
          <w:p w14:paraId="0D84245D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І. Тенденції макроекономічних показників</w:t>
            </w:r>
          </w:p>
          <w:p w14:paraId="2173B71D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1.1. ..............</w:t>
            </w:r>
          </w:p>
          <w:p w14:paraId="6F449745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1.2. ..............</w:t>
            </w:r>
          </w:p>
          <w:p w14:paraId="356C13B3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2. Зміни в соціально-демографічній ситуації</w:t>
            </w:r>
          </w:p>
          <w:p w14:paraId="0E3C8795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2.1. .............</w:t>
            </w:r>
          </w:p>
          <w:p w14:paraId="432A1288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2.2. .............</w:t>
            </w:r>
          </w:p>
          <w:p w14:paraId="4015B61C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3. Державне регулювання</w:t>
            </w:r>
          </w:p>
          <w:p w14:paraId="1BF82DAF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3.1. .............</w:t>
            </w:r>
          </w:p>
          <w:p w14:paraId="1AFD606D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3.2. .............</w:t>
            </w:r>
          </w:p>
          <w:p w14:paraId="056904E0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4. Природні умови й екологічні обмеження</w:t>
            </w:r>
          </w:p>
          <w:p w14:paraId="28ECBF99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4.1. .............</w:t>
            </w:r>
          </w:p>
          <w:p w14:paraId="1D7F093B" w14:textId="77777777" w:rsidR="00B404CB" w:rsidRPr="00654056" w:rsidRDefault="00B404CB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4.2. .............</w:t>
            </w:r>
          </w:p>
        </w:tc>
        <w:tc>
          <w:tcPr>
            <w:tcW w:w="2551" w:type="dxa"/>
          </w:tcPr>
          <w:p w14:paraId="0A62B469" w14:textId="77777777" w:rsidR="00B404CB" w:rsidRPr="00654056" w:rsidRDefault="00B404CB" w:rsidP="00B3711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14:paraId="07AFC371" w14:textId="77777777" w:rsidR="00B404CB" w:rsidRPr="00654056" w:rsidRDefault="00B404CB" w:rsidP="00B37119">
            <w:pPr>
              <w:widowControl w:val="0"/>
              <w:jc w:val="center"/>
              <w:rPr>
                <w:lang w:val="uk-UA"/>
              </w:rPr>
            </w:pPr>
          </w:p>
        </w:tc>
      </w:tr>
    </w:tbl>
    <w:p w14:paraId="516E99C9" w14:textId="77777777" w:rsidR="00356B56" w:rsidRDefault="00356B56" w:rsidP="00CD0D3D">
      <w:pPr>
        <w:widowControl w:val="0"/>
        <w:jc w:val="right"/>
        <w:rPr>
          <w:sz w:val="28"/>
          <w:szCs w:val="28"/>
          <w:lang w:val="uk-UA"/>
        </w:rPr>
      </w:pPr>
    </w:p>
    <w:p w14:paraId="5820EECA" w14:textId="77777777" w:rsidR="00B404CB" w:rsidRDefault="00B404CB" w:rsidP="00CD0D3D">
      <w:pPr>
        <w:widowControl w:val="0"/>
        <w:jc w:val="right"/>
        <w:rPr>
          <w:sz w:val="28"/>
          <w:szCs w:val="28"/>
          <w:lang w:val="uk-UA"/>
        </w:rPr>
      </w:pPr>
    </w:p>
    <w:p w14:paraId="199D3086" w14:textId="77777777" w:rsidR="00356B56" w:rsidRDefault="00356B56" w:rsidP="00CD0D3D">
      <w:pPr>
        <w:widowControl w:val="0"/>
        <w:jc w:val="right"/>
        <w:rPr>
          <w:sz w:val="28"/>
          <w:szCs w:val="28"/>
          <w:lang w:val="uk-UA"/>
        </w:rPr>
      </w:pPr>
    </w:p>
    <w:p w14:paraId="3E5B3C77" w14:textId="45238201" w:rsidR="00CD0D3D" w:rsidRPr="00817FBE" w:rsidRDefault="00CD0D3D" w:rsidP="00CD0D3D">
      <w:pPr>
        <w:widowControl w:val="0"/>
        <w:jc w:val="right"/>
        <w:rPr>
          <w:sz w:val="28"/>
          <w:szCs w:val="28"/>
          <w:lang w:val="uk-UA"/>
        </w:rPr>
      </w:pPr>
      <w:r w:rsidRPr="00817FBE">
        <w:rPr>
          <w:sz w:val="28"/>
          <w:szCs w:val="28"/>
          <w:lang w:val="uk-UA"/>
        </w:rPr>
        <w:t xml:space="preserve">Таблиця </w:t>
      </w:r>
      <w:r w:rsidR="00300181">
        <w:rPr>
          <w:sz w:val="28"/>
          <w:szCs w:val="28"/>
          <w:lang w:val="uk-UA"/>
        </w:rPr>
        <w:t>2</w:t>
      </w:r>
    </w:p>
    <w:p w14:paraId="4D2B70C4" w14:textId="77777777" w:rsidR="00CD0D3D" w:rsidRPr="005D33A9" w:rsidRDefault="00CD0D3D" w:rsidP="00CD0D3D">
      <w:pPr>
        <w:widowControl w:val="0"/>
        <w:jc w:val="center"/>
        <w:rPr>
          <w:b/>
          <w:sz w:val="28"/>
          <w:szCs w:val="28"/>
          <w:lang w:val="uk-UA"/>
        </w:rPr>
      </w:pPr>
      <w:r w:rsidRPr="005D33A9">
        <w:rPr>
          <w:b/>
          <w:sz w:val="28"/>
          <w:szCs w:val="28"/>
          <w:lang w:val="uk-UA"/>
        </w:rPr>
        <w:t>Баланс сильних і слабких сторін підприємства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13"/>
      </w:tblGrid>
      <w:tr w:rsidR="00CD0D3D" w:rsidRPr="00654056" w14:paraId="5B626A20" w14:textId="77777777" w:rsidTr="00B37119">
        <w:tc>
          <w:tcPr>
            <w:tcW w:w="5040" w:type="dxa"/>
          </w:tcPr>
          <w:p w14:paraId="1691F4F5" w14:textId="77777777" w:rsidR="00CD0D3D" w:rsidRPr="00654056" w:rsidRDefault="00CD0D3D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>Сильні сторони</w:t>
            </w:r>
          </w:p>
        </w:tc>
        <w:tc>
          <w:tcPr>
            <w:tcW w:w="4860" w:type="dxa"/>
          </w:tcPr>
          <w:p w14:paraId="786F281A" w14:textId="77777777" w:rsidR="00CD0D3D" w:rsidRPr="00654056" w:rsidRDefault="00CD0D3D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 xml:space="preserve">Слабкі сторони </w:t>
            </w:r>
          </w:p>
        </w:tc>
      </w:tr>
      <w:tr w:rsidR="00CD0D3D" w:rsidRPr="00654056" w14:paraId="11925651" w14:textId="77777777" w:rsidTr="00B37119">
        <w:tc>
          <w:tcPr>
            <w:tcW w:w="5040" w:type="dxa"/>
          </w:tcPr>
          <w:p w14:paraId="698E310D" w14:textId="77777777" w:rsidR="00CD0D3D" w:rsidRPr="00654056" w:rsidRDefault="00CD0D3D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>Специфічні, унікальні якості підприємства у сфері:</w:t>
            </w:r>
          </w:p>
        </w:tc>
        <w:tc>
          <w:tcPr>
            <w:tcW w:w="4860" w:type="dxa"/>
          </w:tcPr>
          <w:p w14:paraId="0EFCC15A" w14:textId="77777777" w:rsidR="00CD0D3D" w:rsidRPr="00654056" w:rsidRDefault="00CD0D3D" w:rsidP="00B37119">
            <w:pPr>
              <w:widowControl w:val="0"/>
              <w:jc w:val="center"/>
              <w:rPr>
                <w:lang w:val="uk-UA"/>
              </w:rPr>
            </w:pPr>
            <w:r w:rsidRPr="00654056">
              <w:rPr>
                <w:lang w:val="uk-UA"/>
              </w:rPr>
              <w:t>Якості, яких бракує підприємству у сфері:</w:t>
            </w:r>
          </w:p>
        </w:tc>
      </w:tr>
      <w:tr w:rsidR="00CD0D3D" w:rsidRPr="00654056" w14:paraId="35039529" w14:textId="77777777" w:rsidTr="00B37119">
        <w:trPr>
          <w:trHeight w:val="1240"/>
        </w:trPr>
        <w:tc>
          <w:tcPr>
            <w:tcW w:w="5040" w:type="dxa"/>
          </w:tcPr>
          <w:p w14:paraId="360612E1" w14:textId="77777777" w:rsidR="00CD0D3D" w:rsidRPr="00654056" w:rsidRDefault="00CD0D3D" w:rsidP="00CD0D3D">
            <w:pPr>
              <w:widowControl w:val="0"/>
              <w:numPr>
                <w:ilvl w:val="0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Маркетингу</w:t>
            </w:r>
          </w:p>
          <w:p w14:paraId="220F1715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37F55633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59F8A6A3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</w:tc>
        <w:tc>
          <w:tcPr>
            <w:tcW w:w="4860" w:type="dxa"/>
          </w:tcPr>
          <w:p w14:paraId="331D9953" w14:textId="77777777" w:rsidR="00CD0D3D" w:rsidRPr="00654056" w:rsidRDefault="00CD0D3D" w:rsidP="00CD0D3D">
            <w:pPr>
              <w:widowControl w:val="0"/>
              <w:numPr>
                <w:ilvl w:val="0"/>
                <w:numId w:val="3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Маркетингу</w:t>
            </w:r>
          </w:p>
          <w:p w14:paraId="118FE464" w14:textId="77777777" w:rsidR="00CD0D3D" w:rsidRPr="00654056" w:rsidRDefault="00CD0D3D" w:rsidP="00CD0D3D">
            <w:pPr>
              <w:widowControl w:val="0"/>
              <w:numPr>
                <w:ilvl w:val="1"/>
                <w:numId w:val="3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58397EA2" w14:textId="77777777" w:rsidR="00CD0D3D" w:rsidRPr="00654056" w:rsidRDefault="00CD0D3D" w:rsidP="00CD0D3D">
            <w:pPr>
              <w:widowControl w:val="0"/>
              <w:numPr>
                <w:ilvl w:val="1"/>
                <w:numId w:val="3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30BBF06F" w14:textId="77777777" w:rsidR="00CD0D3D" w:rsidRPr="00654056" w:rsidRDefault="00CD0D3D" w:rsidP="00CD0D3D">
            <w:pPr>
              <w:widowControl w:val="0"/>
              <w:numPr>
                <w:ilvl w:val="1"/>
                <w:numId w:val="3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</w:tc>
      </w:tr>
      <w:tr w:rsidR="00CD0D3D" w:rsidRPr="00654056" w14:paraId="234E569B" w14:textId="77777777" w:rsidTr="00B37119">
        <w:tc>
          <w:tcPr>
            <w:tcW w:w="5040" w:type="dxa"/>
          </w:tcPr>
          <w:p w14:paraId="657E20A1" w14:textId="77777777" w:rsidR="00CD0D3D" w:rsidRPr="00654056" w:rsidRDefault="00CD0D3D" w:rsidP="00CD0D3D">
            <w:pPr>
              <w:widowControl w:val="0"/>
              <w:numPr>
                <w:ilvl w:val="0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Виробництва</w:t>
            </w:r>
          </w:p>
          <w:p w14:paraId="32B6BF6B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27DA3A2C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79F67CB4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</w:tc>
        <w:tc>
          <w:tcPr>
            <w:tcW w:w="4860" w:type="dxa"/>
          </w:tcPr>
          <w:p w14:paraId="001AF39D" w14:textId="77777777" w:rsidR="00CD0D3D" w:rsidRPr="00654056" w:rsidRDefault="00CD0D3D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>2.  Виробництва</w:t>
            </w:r>
          </w:p>
          <w:p w14:paraId="25008901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2.1. .....</w:t>
            </w:r>
          </w:p>
          <w:p w14:paraId="2094C355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2.2. .....</w:t>
            </w:r>
          </w:p>
          <w:p w14:paraId="06165F30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2.3. .....</w:t>
            </w:r>
          </w:p>
        </w:tc>
      </w:tr>
      <w:tr w:rsidR="00CD0D3D" w:rsidRPr="00654056" w14:paraId="1E52801E" w14:textId="77777777" w:rsidTr="00B37119">
        <w:tc>
          <w:tcPr>
            <w:tcW w:w="5040" w:type="dxa"/>
          </w:tcPr>
          <w:p w14:paraId="0F5D4B8F" w14:textId="77777777" w:rsidR="00CD0D3D" w:rsidRPr="00654056" w:rsidRDefault="00CD0D3D" w:rsidP="00CD0D3D">
            <w:pPr>
              <w:widowControl w:val="0"/>
              <w:numPr>
                <w:ilvl w:val="0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 xml:space="preserve">Персоналу </w:t>
            </w:r>
          </w:p>
          <w:p w14:paraId="092858DC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6BE5B454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6643F47F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</w:tc>
        <w:tc>
          <w:tcPr>
            <w:tcW w:w="4860" w:type="dxa"/>
          </w:tcPr>
          <w:p w14:paraId="5807A140" w14:textId="77777777" w:rsidR="00CD0D3D" w:rsidRPr="00654056" w:rsidRDefault="00CD0D3D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 xml:space="preserve">3.  Персоналу </w:t>
            </w:r>
          </w:p>
          <w:p w14:paraId="37C1EA6B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3.1. .....</w:t>
            </w:r>
          </w:p>
          <w:p w14:paraId="254AE05E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3.2. .....</w:t>
            </w:r>
          </w:p>
          <w:p w14:paraId="448E334A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3.3. .....</w:t>
            </w:r>
          </w:p>
        </w:tc>
      </w:tr>
      <w:tr w:rsidR="00CD0D3D" w:rsidRPr="00654056" w14:paraId="44551741" w14:textId="77777777" w:rsidTr="00B37119">
        <w:tc>
          <w:tcPr>
            <w:tcW w:w="5040" w:type="dxa"/>
          </w:tcPr>
          <w:p w14:paraId="5E09B765" w14:textId="77777777" w:rsidR="00CD0D3D" w:rsidRPr="00654056" w:rsidRDefault="00CD0D3D" w:rsidP="00CD0D3D">
            <w:pPr>
              <w:widowControl w:val="0"/>
              <w:numPr>
                <w:ilvl w:val="0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 xml:space="preserve">Досліджень і розробок </w:t>
            </w:r>
          </w:p>
          <w:p w14:paraId="35CD75E2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263030ED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21D1B510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</w:t>
            </w:r>
          </w:p>
        </w:tc>
        <w:tc>
          <w:tcPr>
            <w:tcW w:w="4860" w:type="dxa"/>
          </w:tcPr>
          <w:p w14:paraId="051BECCD" w14:textId="77777777" w:rsidR="00CD0D3D" w:rsidRPr="00654056" w:rsidRDefault="00CD0D3D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 xml:space="preserve">4.  Досліджень і розробок </w:t>
            </w:r>
          </w:p>
          <w:p w14:paraId="1B581A9D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4.1. .....</w:t>
            </w:r>
          </w:p>
          <w:p w14:paraId="1E01BDF9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4.2. .....</w:t>
            </w:r>
          </w:p>
          <w:p w14:paraId="43E1B121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4.3. ....</w:t>
            </w:r>
          </w:p>
        </w:tc>
      </w:tr>
      <w:tr w:rsidR="00CD0D3D" w:rsidRPr="00654056" w14:paraId="33F3194A" w14:textId="77777777" w:rsidTr="00B37119">
        <w:tc>
          <w:tcPr>
            <w:tcW w:w="5040" w:type="dxa"/>
          </w:tcPr>
          <w:p w14:paraId="0F69F168" w14:textId="77777777" w:rsidR="00CD0D3D" w:rsidRPr="00654056" w:rsidRDefault="00CD0D3D" w:rsidP="00CD0D3D">
            <w:pPr>
              <w:widowControl w:val="0"/>
              <w:numPr>
                <w:ilvl w:val="0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 xml:space="preserve">Фінансів </w:t>
            </w:r>
          </w:p>
          <w:p w14:paraId="6E5EDF9F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48B5C37C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  <w:p w14:paraId="0019351B" w14:textId="77777777" w:rsidR="00CD0D3D" w:rsidRPr="00654056" w:rsidRDefault="00CD0D3D" w:rsidP="00CD0D3D">
            <w:pPr>
              <w:widowControl w:val="0"/>
              <w:numPr>
                <w:ilvl w:val="1"/>
                <w:numId w:val="2"/>
              </w:numPr>
              <w:ind w:left="0"/>
              <w:rPr>
                <w:lang w:val="uk-UA"/>
              </w:rPr>
            </w:pPr>
            <w:r w:rsidRPr="00654056">
              <w:rPr>
                <w:lang w:val="uk-UA"/>
              </w:rPr>
              <w:t>.....</w:t>
            </w:r>
          </w:p>
        </w:tc>
        <w:tc>
          <w:tcPr>
            <w:tcW w:w="4860" w:type="dxa"/>
          </w:tcPr>
          <w:p w14:paraId="6217041B" w14:textId="77777777" w:rsidR="00CD0D3D" w:rsidRPr="00654056" w:rsidRDefault="00CD0D3D" w:rsidP="00B37119">
            <w:pPr>
              <w:widowControl w:val="0"/>
              <w:rPr>
                <w:lang w:val="uk-UA"/>
              </w:rPr>
            </w:pPr>
            <w:r w:rsidRPr="00654056">
              <w:rPr>
                <w:lang w:val="uk-UA"/>
              </w:rPr>
              <w:t xml:space="preserve">5. Фінансів </w:t>
            </w:r>
          </w:p>
          <w:p w14:paraId="28055B99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5.1. .....</w:t>
            </w:r>
          </w:p>
          <w:p w14:paraId="7097D140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5.2. .....</w:t>
            </w:r>
          </w:p>
          <w:p w14:paraId="0B4367D5" w14:textId="77777777" w:rsidR="00CD0D3D" w:rsidRPr="00654056" w:rsidRDefault="00CD0D3D" w:rsidP="00B37119">
            <w:pPr>
              <w:widowControl w:val="0"/>
              <w:ind w:firstLine="435"/>
              <w:rPr>
                <w:lang w:val="uk-UA"/>
              </w:rPr>
            </w:pPr>
            <w:r w:rsidRPr="00654056">
              <w:rPr>
                <w:lang w:val="uk-UA"/>
              </w:rPr>
              <w:t>5.3. .....</w:t>
            </w:r>
          </w:p>
        </w:tc>
      </w:tr>
    </w:tbl>
    <w:p w14:paraId="5903C5A7" w14:textId="77777777" w:rsidR="00C867E2" w:rsidRPr="00C867E2" w:rsidRDefault="00C867E2" w:rsidP="007B7C77">
      <w:pPr>
        <w:rPr>
          <w:lang w:val="uk-UA"/>
        </w:rPr>
      </w:pPr>
    </w:p>
    <w:sectPr w:rsidR="00C867E2" w:rsidRPr="00C867E2" w:rsidSect="00CD0D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5308"/>
    <w:multiLevelType w:val="multilevel"/>
    <w:tmpl w:val="331C2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abstractNum w:abstractNumId="1" w15:restartNumberingAfterBreak="0">
    <w:nsid w:val="2CD110C6"/>
    <w:multiLevelType w:val="hybridMultilevel"/>
    <w:tmpl w:val="AB08F3E4"/>
    <w:lvl w:ilvl="0" w:tplc="118EB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B2B100">
      <w:numFmt w:val="none"/>
      <w:lvlText w:val=""/>
      <w:lvlJc w:val="left"/>
      <w:pPr>
        <w:tabs>
          <w:tab w:val="num" w:pos="360"/>
        </w:tabs>
      </w:pPr>
    </w:lvl>
    <w:lvl w:ilvl="2" w:tplc="C8EC7B58">
      <w:numFmt w:val="none"/>
      <w:lvlText w:val=""/>
      <w:lvlJc w:val="left"/>
      <w:pPr>
        <w:tabs>
          <w:tab w:val="num" w:pos="360"/>
        </w:tabs>
      </w:pPr>
    </w:lvl>
    <w:lvl w:ilvl="3" w:tplc="689CC7B0">
      <w:numFmt w:val="none"/>
      <w:lvlText w:val=""/>
      <w:lvlJc w:val="left"/>
      <w:pPr>
        <w:tabs>
          <w:tab w:val="num" w:pos="360"/>
        </w:tabs>
      </w:pPr>
    </w:lvl>
    <w:lvl w:ilvl="4" w:tplc="3258AE32">
      <w:numFmt w:val="none"/>
      <w:lvlText w:val=""/>
      <w:lvlJc w:val="left"/>
      <w:pPr>
        <w:tabs>
          <w:tab w:val="num" w:pos="360"/>
        </w:tabs>
      </w:pPr>
    </w:lvl>
    <w:lvl w:ilvl="5" w:tplc="40B6076C">
      <w:numFmt w:val="none"/>
      <w:lvlText w:val=""/>
      <w:lvlJc w:val="left"/>
      <w:pPr>
        <w:tabs>
          <w:tab w:val="num" w:pos="360"/>
        </w:tabs>
      </w:pPr>
    </w:lvl>
    <w:lvl w:ilvl="6" w:tplc="FC7243A4">
      <w:numFmt w:val="none"/>
      <w:lvlText w:val=""/>
      <w:lvlJc w:val="left"/>
      <w:pPr>
        <w:tabs>
          <w:tab w:val="num" w:pos="360"/>
        </w:tabs>
      </w:pPr>
    </w:lvl>
    <w:lvl w:ilvl="7" w:tplc="6E5EA912">
      <w:numFmt w:val="none"/>
      <w:lvlText w:val=""/>
      <w:lvlJc w:val="left"/>
      <w:pPr>
        <w:tabs>
          <w:tab w:val="num" w:pos="360"/>
        </w:tabs>
      </w:pPr>
    </w:lvl>
    <w:lvl w:ilvl="8" w:tplc="875C4C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E54066E"/>
    <w:multiLevelType w:val="multilevel"/>
    <w:tmpl w:val="1E8C6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55357280">
    <w:abstractNumId w:val="1"/>
  </w:num>
  <w:num w:numId="2" w16cid:durableId="1510682309">
    <w:abstractNumId w:val="0"/>
  </w:num>
  <w:num w:numId="3" w16cid:durableId="130431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3D"/>
    <w:rsid w:val="000E4569"/>
    <w:rsid w:val="00300181"/>
    <w:rsid w:val="00332CC0"/>
    <w:rsid w:val="00356B56"/>
    <w:rsid w:val="00370176"/>
    <w:rsid w:val="007B7C77"/>
    <w:rsid w:val="00953F70"/>
    <w:rsid w:val="00B404CB"/>
    <w:rsid w:val="00B66361"/>
    <w:rsid w:val="00BE4EBD"/>
    <w:rsid w:val="00C867E2"/>
    <w:rsid w:val="00CD0D3D"/>
    <w:rsid w:val="00E93CA2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623B"/>
  <w15:docId w15:val="{F08E78A9-3330-CD4C-8103-3063FEFA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B56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B56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Александр Ткачук</cp:lastModifiedBy>
  <cp:revision>2</cp:revision>
  <cp:lastPrinted>2017-09-07T06:44:00Z</cp:lastPrinted>
  <dcterms:created xsi:type="dcterms:W3CDTF">2025-04-27T07:48:00Z</dcterms:created>
  <dcterms:modified xsi:type="dcterms:W3CDTF">2025-04-27T07:48:00Z</dcterms:modified>
</cp:coreProperties>
</file>