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3C9" w:rsidRPr="00F848EC" w:rsidRDefault="002513C9" w:rsidP="002513C9">
      <w:pPr>
        <w:autoSpaceDE w:val="0"/>
        <w:autoSpaceDN w:val="0"/>
        <w:spacing w:line="360" w:lineRule="auto"/>
        <w:ind w:left="5670"/>
        <w:rPr>
          <w:rFonts w:eastAsia="Calibri"/>
          <w:b/>
          <w:bCs/>
          <w:sz w:val="28"/>
          <w:szCs w:val="28"/>
          <w:lang w:val="uk-UA" w:eastAsia="uk-UA"/>
        </w:rPr>
      </w:pPr>
      <w:r w:rsidRPr="00F848EC">
        <w:rPr>
          <w:rFonts w:eastAsia="Calibri"/>
          <w:b/>
          <w:bCs/>
          <w:sz w:val="28"/>
          <w:szCs w:val="28"/>
          <w:lang w:val="uk-UA" w:eastAsia="uk-UA"/>
        </w:rPr>
        <w:t>ЗАТВЕРДЖЕНО</w:t>
      </w:r>
    </w:p>
    <w:p w:rsidR="002513C9" w:rsidRPr="00F848EC" w:rsidRDefault="002513C9" w:rsidP="002513C9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rFonts w:eastAsia="Calibri"/>
          <w:bCs/>
          <w:sz w:val="28"/>
          <w:szCs w:val="28"/>
          <w:lang w:val="uk-UA" w:eastAsia="uk-UA"/>
        </w:rPr>
        <w:t xml:space="preserve">Вченою радою </w:t>
      </w:r>
      <w:r w:rsidRPr="00F848EC">
        <w:rPr>
          <w:sz w:val="28"/>
          <w:szCs w:val="28"/>
          <w:lang w:val="uk-UA"/>
        </w:rPr>
        <w:t>факультету</w:t>
      </w:r>
    </w:p>
    <w:p w:rsidR="002513C9" w:rsidRPr="00F848EC" w:rsidRDefault="002513C9" w:rsidP="002513C9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бізнесу та сфери обслуговування</w:t>
      </w:r>
    </w:p>
    <w:p w:rsidR="002513C9" w:rsidRPr="00F848EC" w:rsidRDefault="002513C9" w:rsidP="002513C9">
      <w:pPr>
        <w:spacing w:line="240" w:lineRule="auto"/>
        <w:ind w:left="567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27 серпня 2024 р., протокол № 8</w:t>
      </w:r>
    </w:p>
    <w:p w:rsidR="002513C9" w:rsidRPr="00F848EC" w:rsidRDefault="002513C9" w:rsidP="002513C9">
      <w:pPr>
        <w:autoSpaceDE w:val="0"/>
        <w:autoSpaceDN w:val="0"/>
        <w:spacing w:after="120"/>
        <w:ind w:left="5670"/>
        <w:rPr>
          <w:rFonts w:eastAsia="Calibri"/>
          <w:sz w:val="28"/>
          <w:szCs w:val="28"/>
          <w:lang w:val="uk-UA" w:eastAsia="uk-UA"/>
        </w:rPr>
      </w:pPr>
      <w:r w:rsidRPr="00F848EC">
        <w:rPr>
          <w:rFonts w:eastAsia="Calibri"/>
          <w:sz w:val="28"/>
          <w:szCs w:val="28"/>
          <w:lang w:val="uk-UA" w:eastAsia="uk-UA"/>
        </w:rPr>
        <w:t>Голова Вченої ради</w:t>
      </w:r>
    </w:p>
    <w:p w:rsidR="002513C9" w:rsidRPr="00F848EC" w:rsidRDefault="002513C9" w:rsidP="002513C9">
      <w:pPr>
        <w:ind w:left="5670"/>
        <w:rPr>
          <w:sz w:val="28"/>
          <w:szCs w:val="28"/>
          <w:lang w:val="uk-UA"/>
        </w:rPr>
      </w:pPr>
      <w:r w:rsidRPr="00F848EC">
        <w:rPr>
          <w:rFonts w:eastAsia="Calibri"/>
          <w:sz w:val="28"/>
          <w:szCs w:val="28"/>
          <w:lang w:val="uk-UA" w:eastAsia="uk-UA"/>
        </w:rPr>
        <w:t xml:space="preserve">________ </w:t>
      </w:r>
      <w:r w:rsidRPr="00F848EC">
        <w:rPr>
          <w:spacing w:val="-6"/>
          <w:sz w:val="28"/>
          <w:szCs w:val="28"/>
          <w:lang w:val="uk-UA" w:eastAsia="uk-UA"/>
        </w:rPr>
        <w:t>Галина ТАРАСЮК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</w:p>
    <w:p w:rsidR="002513C9" w:rsidRDefault="002513C9" w:rsidP="002513C9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>методичні рекомендації</w:t>
      </w:r>
    </w:p>
    <w:p w:rsidR="002513C9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вирішення індивідуальних</w:t>
      </w:r>
    </w:p>
    <w:p w:rsidR="002513C9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самостійних завдань</w:t>
      </w:r>
    </w:p>
    <w:p w:rsidR="002513C9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навчальної дисципліни</w:t>
      </w:r>
    </w:p>
    <w:p w:rsidR="002513C9" w:rsidRPr="0045522E" w:rsidRDefault="002513C9" w:rsidP="002513C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45522E">
        <w:rPr>
          <w:b/>
          <w:sz w:val="28"/>
          <w:szCs w:val="28"/>
          <w:lang w:val="uk-UA"/>
        </w:rPr>
        <w:t xml:space="preserve">«Митна </w:t>
      </w:r>
      <w:r>
        <w:rPr>
          <w:b/>
          <w:sz w:val="28"/>
          <w:szCs w:val="28"/>
          <w:lang w:val="uk-UA"/>
        </w:rPr>
        <w:t>безпека</w:t>
      </w:r>
      <w:r w:rsidRPr="0045522E">
        <w:rPr>
          <w:b/>
          <w:sz w:val="28"/>
          <w:szCs w:val="28"/>
          <w:lang w:val="uk-UA"/>
        </w:rPr>
        <w:t>»</w:t>
      </w:r>
    </w:p>
    <w:p w:rsidR="002513C9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спеціальності </w:t>
      </w:r>
      <w:r w:rsidRPr="00F848EC">
        <w:rPr>
          <w:rFonts w:eastAsia="Calibri"/>
          <w:sz w:val="28"/>
          <w:szCs w:val="28"/>
          <w:lang w:val="uk-UA" w:eastAsia="uk-UA"/>
        </w:rPr>
        <w:t>071 «Облік і оподаткування»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освітньо-професійна програма «Облік, контроль і митна справа»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 w:eastAsia="uk-UA"/>
        </w:rPr>
        <w:t xml:space="preserve">факультет </w:t>
      </w:r>
      <w:r w:rsidRPr="00F848EC">
        <w:rPr>
          <w:sz w:val="28"/>
          <w:szCs w:val="28"/>
          <w:u w:val="single"/>
          <w:lang w:val="uk-UA"/>
        </w:rPr>
        <w:t>бізнесу та сфери обслуговування</w:t>
      </w:r>
    </w:p>
    <w:p w:rsidR="002513C9" w:rsidRPr="00F848EC" w:rsidRDefault="002513C9" w:rsidP="002513C9">
      <w:pPr>
        <w:spacing w:line="240" w:lineRule="auto"/>
        <w:jc w:val="center"/>
        <w:rPr>
          <w:lang w:val="uk-UA" w:eastAsia="uk-UA"/>
        </w:rPr>
      </w:pPr>
      <w:r w:rsidRPr="00F848EC">
        <w:rPr>
          <w:sz w:val="16"/>
          <w:szCs w:val="16"/>
          <w:lang w:val="uk-UA" w:eastAsia="uk-UA"/>
        </w:rPr>
        <w:t>(назва факультету)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кафедра </w:t>
      </w:r>
      <w:r w:rsidRPr="00F848EC">
        <w:rPr>
          <w:sz w:val="28"/>
          <w:szCs w:val="28"/>
          <w:u w:val="single"/>
          <w:lang w:val="uk-UA"/>
        </w:rPr>
        <w:t>інформаційних систем в управлінні та обліку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16"/>
          <w:szCs w:val="16"/>
          <w:lang w:val="uk-UA" w:eastAsia="uk-UA"/>
        </w:rPr>
        <w:t>(назва кафедри)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Схвалено на засіданні кафедри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інформаційних систем в управлінні та обліку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26 серпня 2024 р.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протокол № 8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Завідувач кафедри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pacing w:val="-4"/>
          <w:sz w:val="28"/>
          <w:szCs w:val="28"/>
          <w:lang w:val="uk-UA" w:eastAsia="uk-UA"/>
        </w:rPr>
      </w:pPr>
      <w:r w:rsidRPr="00F848EC">
        <w:rPr>
          <w:sz w:val="28"/>
          <w:szCs w:val="28"/>
          <w:lang w:val="uk-UA"/>
        </w:rPr>
        <w:t xml:space="preserve">_______ </w:t>
      </w:r>
      <w:r w:rsidRPr="00F848EC">
        <w:rPr>
          <w:spacing w:val="-4"/>
          <w:sz w:val="28"/>
          <w:szCs w:val="28"/>
          <w:lang w:val="uk-UA" w:eastAsia="uk-UA"/>
        </w:rPr>
        <w:t>Сергій ЛЕГЕНЧУК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pacing w:val="-4"/>
          <w:sz w:val="28"/>
          <w:szCs w:val="28"/>
          <w:lang w:val="uk-UA" w:eastAsia="uk-UA"/>
        </w:rPr>
      </w:pP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pacing w:val="-4"/>
          <w:sz w:val="28"/>
          <w:szCs w:val="28"/>
          <w:lang w:val="uk-UA" w:eastAsia="uk-UA"/>
        </w:rPr>
        <w:t xml:space="preserve">Гарант </w:t>
      </w:r>
      <w:r w:rsidRPr="00F848EC">
        <w:rPr>
          <w:sz w:val="28"/>
          <w:szCs w:val="28"/>
          <w:lang w:val="uk-UA"/>
        </w:rPr>
        <w:t>освітньо-професійної програми</w:t>
      </w:r>
    </w:p>
    <w:p w:rsidR="002513C9" w:rsidRPr="00F848EC" w:rsidRDefault="002513C9" w:rsidP="002513C9">
      <w:pPr>
        <w:spacing w:line="240" w:lineRule="auto"/>
        <w:ind w:left="5670"/>
        <w:jc w:val="left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_______ </w:t>
      </w:r>
      <w:r w:rsidRPr="00F848EC">
        <w:rPr>
          <w:spacing w:val="-4"/>
          <w:sz w:val="28"/>
          <w:szCs w:val="28"/>
          <w:lang w:val="uk-UA" w:eastAsia="uk-UA"/>
        </w:rPr>
        <w:t>Дмитро ЗАХАРОВ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 xml:space="preserve">Розробник: </w:t>
      </w:r>
      <w:r w:rsidRPr="00F848EC">
        <w:rPr>
          <w:sz w:val="28"/>
          <w:szCs w:val="28"/>
          <w:u w:val="single"/>
          <w:lang w:val="uk-UA"/>
        </w:rPr>
        <w:t>доктор філософії, асистент кафедри інформаційних систем в управлінні та обліку Дарина ОСІПЧУК</w:t>
      </w:r>
    </w:p>
    <w:p w:rsidR="002513C9" w:rsidRPr="00F848EC" w:rsidRDefault="002513C9" w:rsidP="002513C9">
      <w:pPr>
        <w:spacing w:line="240" w:lineRule="auto"/>
        <w:ind w:left="3828" w:right="-142"/>
        <w:jc w:val="left"/>
        <w:rPr>
          <w:sz w:val="16"/>
          <w:szCs w:val="16"/>
          <w:lang w:val="uk-UA"/>
        </w:rPr>
      </w:pPr>
      <w:r w:rsidRPr="00F848EC">
        <w:rPr>
          <w:sz w:val="16"/>
          <w:szCs w:val="16"/>
          <w:lang w:val="uk-UA"/>
        </w:rPr>
        <w:t>(науковий ступінь, посада, прізвище та власне ім’я)</w:t>
      </w:r>
    </w:p>
    <w:p w:rsidR="002513C9" w:rsidRPr="00F848EC" w:rsidRDefault="002513C9" w:rsidP="002513C9">
      <w:pPr>
        <w:spacing w:line="240" w:lineRule="auto"/>
        <w:jc w:val="center"/>
        <w:rPr>
          <w:sz w:val="28"/>
          <w:szCs w:val="28"/>
          <w:lang w:val="uk-UA"/>
        </w:rPr>
      </w:pPr>
    </w:p>
    <w:p w:rsidR="002513C9" w:rsidRPr="00F848EC" w:rsidRDefault="002513C9" w:rsidP="002513C9">
      <w:pPr>
        <w:jc w:val="center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Житомир</w:t>
      </w:r>
    </w:p>
    <w:p w:rsidR="002513C9" w:rsidRPr="00F848EC" w:rsidRDefault="002513C9" w:rsidP="002513C9">
      <w:pPr>
        <w:ind w:firstLine="567"/>
        <w:jc w:val="center"/>
        <w:outlineLvl w:val="0"/>
        <w:rPr>
          <w:sz w:val="28"/>
          <w:szCs w:val="28"/>
          <w:lang w:val="uk-UA"/>
        </w:rPr>
      </w:pPr>
      <w:r w:rsidRPr="00F848EC">
        <w:rPr>
          <w:sz w:val="28"/>
          <w:szCs w:val="28"/>
          <w:lang w:val="uk-UA"/>
        </w:rPr>
        <w:t>2024 – 2025 </w:t>
      </w:r>
      <w:proofErr w:type="spellStart"/>
      <w:r w:rsidRPr="00F848EC">
        <w:rPr>
          <w:sz w:val="28"/>
          <w:szCs w:val="28"/>
          <w:lang w:val="uk-UA"/>
        </w:rPr>
        <w:t>н.р</w:t>
      </w:r>
      <w:proofErr w:type="spellEnd"/>
      <w:r w:rsidRPr="00F848EC">
        <w:rPr>
          <w:sz w:val="28"/>
          <w:szCs w:val="28"/>
          <w:lang w:val="uk-UA"/>
        </w:rPr>
        <w:t>.</w:t>
      </w:r>
    </w:p>
    <w:p w:rsidR="002513C9" w:rsidRDefault="002513C9">
      <w:pPr>
        <w:widowControl/>
        <w:adjustRightInd/>
        <w:spacing w:after="160" w:line="259" w:lineRule="auto"/>
        <w:jc w:val="left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632D16" w:rsidRDefault="002513C9" w:rsidP="002513C9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2513C9">
        <w:rPr>
          <w:b/>
          <w:sz w:val="28"/>
          <w:szCs w:val="28"/>
          <w:lang w:val="uk-UA"/>
        </w:rPr>
        <w:lastRenderedPageBreak/>
        <w:t>ВСТУП</w:t>
      </w:r>
    </w:p>
    <w:p w:rsidR="002513C9" w:rsidRPr="002513C9" w:rsidRDefault="002513C9" w:rsidP="002513C9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2513C9" w:rsidRPr="002513C9" w:rsidRDefault="002513C9" w:rsidP="002513C9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2513C9">
        <w:rPr>
          <w:sz w:val="28"/>
          <w:szCs w:val="28"/>
          <w:lang w:val="uk-UA"/>
        </w:rPr>
        <w:t xml:space="preserve">Митна безпека є багатогранною системою заходів, спрямованих на забезпечення захисту економічних інтересів держави, підтримку стабільності її ринку, а також охорону суспільства від загроз, пов'язаних з переміщенням товарів та послуг через митний кордон. В умовах глобалізації та активного розвитку міжнародної торгівлі питання митної безпеки набувають особливої важливості, оскільки сучасні виклики вимагають посиленого контролю не тільки за законністю товарообігу, але й за дотриманням екологічних, санітарних, </w:t>
      </w:r>
      <w:proofErr w:type="spellStart"/>
      <w:r w:rsidRPr="002513C9">
        <w:rPr>
          <w:sz w:val="28"/>
          <w:szCs w:val="28"/>
          <w:lang w:val="uk-UA"/>
        </w:rPr>
        <w:t>фітосанітарних</w:t>
      </w:r>
      <w:proofErr w:type="spellEnd"/>
      <w:r w:rsidRPr="002513C9">
        <w:rPr>
          <w:sz w:val="28"/>
          <w:szCs w:val="28"/>
          <w:lang w:val="uk-UA"/>
        </w:rPr>
        <w:t xml:space="preserve"> та інших стандартів, що безпосередньо впливають на безпеку суспільства.</w:t>
      </w:r>
    </w:p>
    <w:p w:rsidR="002513C9" w:rsidRPr="002513C9" w:rsidRDefault="002513C9" w:rsidP="002513C9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2513C9">
        <w:rPr>
          <w:sz w:val="28"/>
          <w:szCs w:val="28"/>
          <w:lang w:val="uk-UA"/>
        </w:rPr>
        <w:t>Митна безпека є важливим елементом державної політики, адже від її ефективності залежить захист внутрішнього ринку від недобросовісної конкуренції, нелегального імпорту, підробок та контрабанди. Вона також відіграє значну роль у боротьбі з міжнародним тероризмом, незаконним обігом зброї, наркотиків та інших небезпечних товарів, що можуть нести загрозу національній безпеці та здоров'ю громадян.</w:t>
      </w:r>
    </w:p>
    <w:p w:rsidR="002513C9" w:rsidRPr="00DD78EE" w:rsidRDefault="002513C9" w:rsidP="0025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D78EE">
        <w:rPr>
          <w:b/>
          <w:bCs/>
          <w:sz w:val="28"/>
          <w:szCs w:val="28"/>
          <w:shd w:val="clear" w:color="auto" w:fill="FFFFFF"/>
        </w:rPr>
        <w:t xml:space="preserve">Метою </w:t>
      </w:r>
      <w:r w:rsidRPr="00DD78EE">
        <w:rPr>
          <w:b/>
          <w:iCs/>
          <w:sz w:val="28"/>
          <w:szCs w:val="28"/>
          <w:shd w:val="clear" w:color="auto" w:fill="FFFFFF"/>
        </w:rPr>
        <w:t xml:space="preserve">вивчення </w:t>
      </w:r>
      <w:r w:rsidRPr="00DD78EE">
        <w:rPr>
          <w:b/>
          <w:sz w:val="28"/>
          <w:szCs w:val="28"/>
        </w:rPr>
        <w:t>навчальної</w:t>
      </w:r>
      <w:r w:rsidRPr="00DD78EE">
        <w:rPr>
          <w:b/>
          <w:iCs/>
          <w:sz w:val="28"/>
          <w:szCs w:val="28"/>
          <w:shd w:val="clear" w:color="auto" w:fill="FFFFFF"/>
        </w:rPr>
        <w:t xml:space="preserve"> дисципліни</w:t>
      </w:r>
      <w:r w:rsidRPr="00DD78EE">
        <w:rPr>
          <w:iCs/>
          <w:sz w:val="28"/>
          <w:szCs w:val="28"/>
          <w:shd w:val="clear" w:color="auto" w:fill="FFFFFF"/>
        </w:rPr>
        <w:t xml:space="preserve"> </w:t>
      </w:r>
      <w:r w:rsidRPr="00DD78EE">
        <w:rPr>
          <w:sz w:val="28"/>
          <w:szCs w:val="28"/>
          <w:shd w:val="clear" w:color="auto" w:fill="FFFFFF"/>
        </w:rPr>
        <w:t xml:space="preserve">є </w:t>
      </w:r>
      <w:r w:rsidRPr="00DD78EE">
        <w:rPr>
          <w:sz w:val="28"/>
          <w:szCs w:val="28"/>
        </w:rPr>
        <w:t>формування у студентів системного розуміння ролі та значення митної безпеки у забезпеченні економічної безпеки держави, а також розвиток навичок аналізу ризиків, оцінки загроз, і розробки ефективних заходів протидії порушенням митного законодавства. Оволодіння теоретичними знаннями та практичними навичками, необхідними для виконання завдань, пов'язаних із забезпеченням митної безпеки, управлінням ризиками митного контролю, виявленням та розслідуванням контрабанди, а також для вдосконалення митної політики і міжнародного співробітництва в цій сфері.</w:t>
      </w:r>
    </w:p>
    <w:p w:rsidR="002513C9" w:rsidRPr="00DD78EE" w:rsidRDefault="002513C9" w:rsidP="002513C9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iCs/>
          <w:sz w:val="28"/>
          <w:szCs w:val="28"/>
          <w:shd w:val="clear" w:color="auto" w:fill="FFFFFF"/>
        </w:rPr>
      </w:pPr>
      <w:r w:rsidRPr="00DD78EE">
        <w:rPr>
          <w:b/>
          <w:iCs/>
          <w:sz w:val="28"/>
          <w:szCs w:val="28"/>
          <w:shd w:val="clear" w:color="auto" w:fill="FFFFFF"/>
        </w:rPr>
        <w:t xml:space="preserve">Завданнями </w:t>
      </w:r>
      <w:r w:rsidRPr="00DD78EE">
        <w:rPr>
          <w:b/>
          <w:sz w:val="28"/>
          <w:szCs w:val="28"/>
        </w:rPr>
        <w:t>навчальної</w:t>
      </w:r>
      <w:r w:rsidRPr="00DD78EE">
        <w:rPr>
          <w:b/>
          <w:bCs/>
          <w:sz w:val="28"/>
          <w:szCs w:val="28"/>
          <w:shd w:val="clear" w:color="auto" w:fill="FFFFFF"/>
        </w:rPr>
        <w:t xml:space="preserve"> дисципліни </w:t>
      </w:r>
      <w:r w:rsidRPr="00DD78EE">
        <w:rPr>
          <w:iCs/>
          <w:sz w:val="28"/>
          <w:szCs w:val="28"/>
          <w:shd w:val="clear" w:color="auto" w:fill="FFFFFF"/>
        </w:rPr>
        <w:t>є:</w:t>
      </w:r>
    </w:p>
    <w:p w:rsidR="002513C9" w:rsidRPr="00DD78EE" w:rsidRDefault="002513C9" w:rsidP="002513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DD78EE">
        <w:rPr>
          <w:rStyle w:val="a8"/>
          <w:b w:val="0"/>
          <w:sz w:val="28"/>
          <w:szCs w:val="28"/>
        </w:rPr>
        <w:t>надати теоретичні знання про сутність митної безпеки та її роль у загальній системі економічної безпеки держави;</w:t>
      </w:r>
    </w:p>
    <w:p w:rsidR="002513C9" w:rsidRPr="00DD78EE" w:rsidRDefault="002513C9" w:rsidP="002513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b/>
          <w:sz w:val="28"/>
          <w:szCs w:val="28"/>
        </w:rPr>
      </w:pPr>
      <w:r w:rsidRPr="00DD78EE">
        <w:rPr>
          <w:rStyle w:val="a8"/>
          <w:b w:val="0"/>
          <w:sz w:val="28"/>
          <w:szCs w:val="28"/>
        </w:rPr>
        <w:t>сформувати практичні навички для аналізу ризиків та загроз митній безпеці;</w:t>
      </w:r>
    </w:p>
    <w:p w:rsidR="002513C9" w:rsidRPr="00DD78EE" w:rsidRDefault="002513C9" w:rsidP="002513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a8"/>
          <w:b w:val="0"/>
          <w:sz w:val="28"/>
          <w:szCs w:val="28"/>
        </w:rPr>
      </w:pPr>
      <w:r w:rsidRPr="00DD78EE">
        <w:rPr>
          <w:rStyle w:val="a8"/>
          <w:b w:val="0"/>
          <w:sz w:val="28"/>
          <w:szCs w:val="28"/>
        </w:rPr>
        <w:t>удосконалити вміння оцінки та управління митними ризиками;</w:t>
      </w:r>
    </w:p>
    <w:p w:rsidR="002513C9" w:rsidRPr="00DD78EE" w:rsidRDefault="002513C9" w:rsidP="002513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a8"/>
          <w:b w:val="0"/>
          <w:sz w:val="28"/>
          <w:szCs w:val="28"/>
        </w:rPr>
      </w:pPr>
      <w:r w:rsidRPr="00DD78EE">
        <w:rPr>
          <w:rStyle w:val="a8"/>
          <w:b w:val="0"/>
          <w:sz w:val="28"/>
          <w:szCs w:val="28"/>
        </w:rPr>
        <w:t>формуванні знань про міжнародне співробітництво у сфері забезпечення митної безпеки;</w:t>
      </w:r>
    </w:p>
    <w:p w:rsidR="002513C9" w:rsidRDefault="002513C9" w:rsidP="002513C9">
      <w:pPr>
        <w:pStyle w:val="a7"/>
        <w:numPr>
          <w:ilvl w:val="0"/>
          <w:numId w:val="1"/>
        </w:numPr>
        <w:spacing w:before="0" w:beforeAutospacing="0" w:after="0" w:afterAutospacing="0"/>
        <w:ind w:left="0" w:firstLine="567"/>
        <w:jc w:val="both"/>
        <w:rPr>
          <w:rStyle w:val="a8"/>
          <w:b w:val="0"/>
          <w:sz w:val="28"/>
          <w:szCs w:val="28"/>
        </w:rPr>
      </w:pPr>
      <w:r w:rsidRPr="00DD78EE">
        <w:rPr>
          <w:rStyle w:val="a8"/>
          <w:b w:val="0"/>
          <w:sz w:val="28"/>
          <w:szCs w:val="28"/>
        </w:rPr>
        <w:t>набути вміння та навички митного пост-аудиту зовнішньоекономічної діяльності.</w:t>
      </w:r>
    </w:p>
    <w:p w:rsidR="002513C9" w:rsidRDefault="002513C9">
      <w:pPr>
        <w:widowControl/>
        <w:adjustRightInd/>
        <w:spacing w:after="160" w:line="259" w:lineRule="auto"/>
        <w:jc w:val="left"/>
        <w:textAlignment w:val="auto"/>
        <w:rPr>
          <w:rStyle w:val="a8"/>
          <w:b w:val="0"/>
          <w:sz w:val="28"/>
          <w:szCs w:val="28"/>
          <w:lang w:val="uk-UA" w:eastAsia="uk-UA"/>
        </w:rPr>
      </w:pPr>
      <w:r>
        <w:rPr>
          <w:rStyle w:val="a8"/>
          <w:b w:val="0"/>
          <w:sz w:val="28"/>
          <w:szCs w:val="28"/>
        </w:rPr>
        <w:br w:type="page"/>
      </w:r>
    </w:p>
    <w:p w:rsidR="002513C9" w:rsidRPr="009A1E40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9A1E40">
        <w:rPr>
          <w:b/>
          <w:sz w:val="28"/>
          <w:szCs w:val="28"/>
          <w:lang w:val="uk-UA" w:eastAsia="uk-UA"/>
        </w:rPr>
        <w:lastRenderedPageBreak/>
        <w:t>Завдання 1</w:t>
      </w:r>
    </w:p>
    <w:p w:rsidR="002513C9" w:rsidRPr="009A1E40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9A1E40">
        <w:rPr>
          <w:sz w:val="28"/>
          <w:szCs w:val="28"/>
          <w:lang w:val="uk-UA" w:eastAsia="uk-UA"/>
        </w:rPr>
        <w:t>Вирішення кейсу «Аналіз митної безпеки та політики країни». Н</w:t>
      </w:r>
      <w:proofErr w:type="spellStart"/>
      <w:r w:rsidRPr="009A1E40">
        <w:rPr>
          <w:sz w:val="28"/>
          <w:szCs w:val="28"/>
        </w:rPr>
        <w:t>адається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інформація</w:t>
      </w:r>
      <w:proofErr w:type="spellEnd"/>
      <w:r w:rsidRPr="009A1E40">
        <w:rPr>
          <w:sz w:val="28"/>
          <w:szCs w:val="28"/>
        </w:rPr>
        <w:t xml:space="preserve"> про </w:t>
      </w:r>
      <w:proofErr w:type="spellStart"/>
      <w:r w:rsidRPr="009A1E40">
        <w:rPr>
          <w:sz w:val="28"/>
          <w:szCs w:val="28"/>
        </w:rPr>
        <w:t>економічний</w:t>
      </w:r>
      <w:proofErr w:type="spellEnd"/>
      <w:r w:rsidRPr="009A1E40">
        <w:rPr>
          <w:sz w:val="28"/>
          <w:szCs w:val="28"/>
        </w:rPr>
        <w:t xml:space="preserve"> стан та </w:t>
      </w:r>
      <w:proofErr w:type="spellStart"/>
      <w:r w:rsidRPr="009A1E40">
        <w:rPr>
          <w:sz w:val="28"/>
          <w:szCs w:val="28"/>
        </w:rPr>
        <w:t>митну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політику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вигаданої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країни</w:t>
      </w:r>
      <w:proofErr w:type="spellEnd"/>
      <w:r w:rsidRPr="009A1E40">
        <w:rPr>
          <w:sz w:val="28"/>
          <w:szCs w:val="28"/>
        </w:rPr>
        <w:t xml:space="preserve">. </w:t>
      </w:r>
      <w:proofErr w:type="spellStart"/>
      <w:r w:rsidRPr="009A1E40">
        <w:rPr>
          <w:sz w:val="28"/>
          <w:szCs w:val="28"/>
        </w:rPr>
        <w:t>Завдання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полягає</w:t>
      </w:r>
      <w:proofErr w:type="spellEnd"/>
      <w:r w:rsidRPr="009A1E40">
        <w:rPr>
          <w:sz w:val="28"/>
          <w:szCs w:val="28"/>
        </w:rPr>
        <w:t xml:space="preserve"> в тому, </w:t>
      </w:r>
      <w:proofErr w:type="spellStart"/>
      <w:r w:rsidRPr="009A1E40">
        <w:rPr>
          <w:sz w:val="28"/>
          <w:szCs w:val="28"/>
        </w:rPr>
        <w:t>щоб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оцінити</w:t>
      </w:r>
      <w:proofErr w:type="spellEnd"/>
      <w:r w:rsidRPr="009A1E40">
        <w:rPr>
          <w:sz w:val="28"/>
          <w:szCs w:val="28"/>
        </w:rPr>
        <w:t xml:space="preserve"> роль </w:t>
      </w:r>
      <w:proofErr w:type="spellStart"/>
      <w:r w:rsidRPr="009A1E40">
        <w:rPr>
          <w:sz w:val="28"/>
          <w:szCs w:val="28"/>
        </w:rPr>
        <w:t>митної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безпеки</w:t>
      </w:r>
      <w:proofErr w:type="spellEnd"/>
      <w:r w:rsidRPr="009A1E40">
        <w:rPr>
          <w:sz w:val="28"/>
          <w:szCs w:val="28"/>
        </w:rPr>
        <w:t xml:space="preserve"> у </w:t>
      </w:r>
      <w:proofErr w:type="spellStart"/>
      <w:r w:rsidRPr="009A1E40">
        <w:rPr>
          <w:sz w:val="28"/>
          <w:szCs w:val="28"/>
        </w:rPr>
        <w:t>загальній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економічній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безпеці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держави</w:t>
      </w:r>
      <w:proofErr w:type="spellEnd"/>
      <w:r w:rsidRPr="009A1E40">
        <w:rPr>
          <w:sz w:val="28"/>
          <w:szCs w:val="28"/>
        </w:rPr>
        <w:t xml:space="preserve">, </w:t>
      </w:r>
      <w:proofErr w:type="spellStart"/>
      <w:r w:rsidRPr="009A1E40">
        <w:rPr>
          <w:sz w:val="28"/>
          <w:szCs w:val="28"/>
        </w:rPr>
        <w:t>визначити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потенційні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загрози</w:t>
      </w:r>
      <w:proofErr w:type="spellEnd"/>
      <w:r w:rsidRPr="009A1E40">
        <w:rPr>
          <w:sz w:val="28"/>
          <w:szCs w:val="28"/>
        </w:rPr>
        <w:t xml:space="preserve"> та </w:t>
      </w:r>
      <w:proofErr w:type="spellStart"/>
      <w:r w:rsidRPr="009A1E40">
        <w:rPr>
          <w:sz w:val="28"/>
          <w:szCs w:val="28"/>
        </w:rPr>
        <w:t>запропонувати</w:t>
      </w:r>
      <w:proofErr w:type="spellEnd"/>
      <w:r w:rsidRPr="009A1E40">
        <w:rPr>
          <w:sz w:val="28"/>
          <w:szCs w:val="28"/>
        </w:rPr>
        <w:t xml:space="preserve"> заходи для </w:t>
      </w:r>
      <w:proofErr w:type="spellStart"/>
      <w:r w:rsidRPr="009A1E40">
        <w:rPr>
          <w:sz w:val="28"/>
          <w:szCs w:val="28"/>
        </w:rPr>
        <w:t>їх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нейтралізації</w:t>
      </w:r>
      <w:proofErr w:type="spellEnd"/>
      <w:r w:rsidRPr="009A1E40">
        <w:rPr>
          <w:sz w:val="28"/>
          <w:szCs w:val="28"/>
        </w:rPr>
        <w:t>.</w:t>
      </w:r>
    </w:p>
    <w:p w:rsidR="002513C9" w:rsidRDefault="002513C9" w:rsidP="002513C9">
      <w:pPr>
        <w:pStyle w:val="a7"/>
        <w:spacing w:before="0" w:beforeAutospacing="0" w:after="0" w:afterAutospacing="0"/>
        <w:ind w:left="567"/>
        <w:jc w:val="both"/>
        <w:rPr>
          <w:bCs/>
          <w:sz w:val="28"/>
          <w:szCs w:val="28"/>
          <w:lang w:val="ru-RU"/>
        </w:rPr>
      </w:pPr>
    </w:p>
    <w:p w:rsidR="002513C9" w:rsidRDefault="002513C9" w:rsidP="00A35FD4">
      <w:pPr>
        <w:pStyle w:val="a7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ru-RU"/>
        </w:rPr>
      </w:pPr>
      <w:r w:rsidRPr="00B2385F">
        <w:rPr>
          <w:b/>
          <w:bCs/>
          <w:sz w:val="28"/>
          <w:szCs w:val="28"/>
          <w:lang w:val="ru-RU"/>
        </w:rPr>
        <w:t xml:space="preserve">Методика </w:t>
      </w:r>
      <w:proofErr w:type="spellStart"/>
      <w:r w:rsidRPr="00B2385F">
        <w:rPr>
          <w:b/>
          <w:bCs/>
          <w:sz w:val="28"/>
          <w:szCs w:val="28"/>
          <w:lang w:val="ru-RU"/>
        </w:rPr>
        <w:t>виконання</w:t>
      </w:r>
      <w:proofErr w:type="spellEnd"/>
      <w:r w:rsidRPr="00B2385F">
        <w:rPr>
          <w:b/>
          <w:bCs/>
          <w:sz w:val="28"/>
          <w:szCs w:val="28"/>
          <w:lang w:val="ru-RU"/>
        </w:rPr>
        <w:t xml:space="preserve"> </w:t>
      </w:r>
      <w:proofErr w:type="spellStart"/>
      <w:r w:rsidRPr="00B2385F">
        <w:rPr>
          <w:b/>
          <w:bCs/>
          <w:sz w:val="28"/>
          <w:szCs w:val="28"/>
          <w:lang w:val="ru-RU"/>
        </w:rPr>
        <w:t>завдання</w:t>
      </w:r>
      <w:proofErr w:type="spellEnd"/>
    </w:p>
    <w:p w:rsidR="00A35FD4" w:rsidRPr="00B2385F" w:rsidRDefault="00A35FD4" w:rsidP="00A35FD4">
      <w:pPr>
        <w:pStyle w:val="a7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  <w:lang w:val="ru-RU"/>
        </w:rPr>
      </w:pPr>
    </w:p>
    <w:p w:rsidR="002513C9" w:rsidRPr="00A35FD4" w:rsidRDefault="00A35FD4" w:rsidP="00A35FD4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2513C9" w:rsidRPr="00A35FD4">
        <w:rPr>
          <w:sz w:val="28"/>
          <w:szCs w:val="28"/>
        </w:rPr>
        <w:t>роаналізувати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економічну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безпеку</w:t>
      </w:r>
      <w:proofErr w:type="spellEnd"/>
      <w:r w:rsidR="002513C9" w:rsidRPr="00A35FD4">
        <w:rPr>
          <w:sz w:val="28"/>
          <w:szCs w:val="28"/>
        </w:rPr>
        <w:t xml:space="preserve"> та </w:t>
      </w:r>
      <w:proofErr w:type="spellStart"/>
      <w:r w:rsidR="002513C9" w:rsidRPr="00A35FD4">
        <w:rPr>
          <w:sz w:val="28"/>
          <w:szCs w:val="28"/>
        </w:rPr>
        <w:t>митну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політику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вигаданої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країни</w:t>
      </w:r>
      <w:proofErr w:type="spellEnd"/>
      <w:r w:rsidR="002513C9" w:rsidRPr="00A35FD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«</w:t>
      </w:r>
      <w:proofErr w:type="spellStart"/>
      <w:r>
        <w:rPr>
          <w:b/>
          <w:bCs/>
          <w:sz w:val="28"/>
          <w:szCs w:val="28"/>
        </w:rPr>
        <w:t>Еконія</w:t>
      </w:r>
      <w:proofErr w:type="spellEnd"/>
      <w:r>
        <w:rPr>
          <w:b/>
          <w:bCs/>
          <w:sz w:val="28"/>
          <w:szCs w:val="28"/>
          <w:lang w:val="uk-UA"/>
        </w:rPr>
        <w:t>»</w:t>
      </w:r>
      <w:r w:rsidR="002513C9" w:rsidRPr="00A35FD4">
        <w:rPr>
          <w:sz w:val="28"/>
          <w:szCs w:val="28"/>
        </w:rPr>
        <w:t xml:space="preserve">. </w:t>
      </w:r>
      <w:proofErr w:type="spellStart"/>
      <w:r w:rsidR="002513C9" w:rsidRPr="00A35FD4">
        <w:rPr>
          <w:sz w:val="28"/>
          <w:szCs w:val="28"/>
        </w:rPr>
        <w:t>Країна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знаходиться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gramStart"/>
      <w:r w:rsidR="002513C9" w:rsidRPr="00A35FD4">
        <w:rPr>
          <w:sz w:val="28"/>
          <w:szCs w:val="28"/>
        </w:rPr>
        <w:t>на шляху</w:t>
      </w:r>
      <w:proofErr w:type="gramEnd"/>
      <w:r w:rsidR="002513C9" w:rsidRPr="00A35FD4">
        <w:rPr>
          <w:sz w:val="28"/>
          <w:szCs w:val="28"/>
        </w:rPr>
        <w:t xml:space="preserve"> до </w:t>
      </w:r>
      <w:proofErr w:type="spellStart"/>
      <w:r w:rsidR="002513C9" w:rsidRPr="00A35FD4">
        <w:rPr>
          <w:sz w:val="28"/>
          <w:szCs w:val="28"/>
        </w:rPr>
        <w:t>інтеграції</w:t>
      </w:r>
      <w:proofErr w:type="spellEnd"/>
      <w:r w:rsidR="002513C9" w:rsidRPr="00A35FD4">
        <w:rPr>
          <w:sz w:val="28"/>
          <w:szCs w:val="28"/>
        </w:rPr>
        <w:t xml:space="preserve"> у </w:t>
      </w:r>
      <w:proofErr w:type="spellStart"/>
      <w:r w:rsidR="002513C9" w:rsidRPr="00A35FD4">
        <w:rPr>
          <w:sz w:val="28"/>
          <w:szCs w:val="28"/>
        </w:rPr>
        <w:t>світову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економіку</w:t>
      </w:r>
      <w:proofErr w:type="spellEnd"/>
      <w:r w:rsidR="002513C9" w:rsidRPr="00A35FD4">
        <w:rPr>
          <w:sz w:val="28"/>
          <w:szCs w:val="28"/>
        </w:rPr>
        <w:t xml:space="preserve">, але </w:t>
      </w:r>
      <w:proofErr w:type="spellStart"/>
      <w:r w:rsidR="002513C9" w:rsidRPr="00A35FD4">
        <w:rPr>
          <w:sz w:val="28"/>
          <w:szCs w:val="28"/>
        </w:rPr>
        <w:t>стикається</w:t>
      </w:r>
      <w:proofErr w:type="spellEnd"/>
      <w:r w:rsidR="002513C9" w:rsidRPr="00A35FD4">
        <w:rPr>
          <w:sz w:val="28"/>
          <w:szCs w:val="28"/>
        </w:rPr>
        <w:t xml:space="preserve"> з рядом </w:t>
      </w:r>
      <w:proofErr w:type="spellStart"/>
      <w:r w:rsidR="002513C9" w:rsidRPr="00A35FD4">
        <w:rPr>
          <w:sz w:val="28"/>
          <w:szCs w:val="28"/>
        </w:rPr>
        <w:t>викликів</w:t>
      </w:r>
      <w:proofErr w:type="spellEnd"/>
      <w:r w:rsidR="002513C9" w:rsidRPr="00A35FD4">
        <w:rPr>
          <w:sz w:val="28"/>
          <w:szCs w:val="28"/>
        </w:rPr>
        <w:t xml:space="preserve">, таких як </w:t>
      </w:r>
      <w:proofErr w:type="spellStart"/>
      <w:r w:rsidR="002513C9" w:rsidRPr="00A35FD4">
        <w:rPr>
          <w:sz w:val="28"/>
          <w:szCs w:val="28"/>
        </w:rPr>
        <w:t>зростання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контрабанди</w:t>
      </w:r>
      <w:proofErr w:type="spellEnd"/>
      <w:r w:rsidR="002513C9" w:rsidRPr="00A35FD4">
        <w:rPr>
          <w:sz w:val="28"/>
          <w:szCs w:val="28"/>
        </w:rPr>
        <w:t xml:space="preserve">, </w:t>
      </w:r>
      <w:proofErr w:type="spellStart"/>
      <w:r w:rsidR="002513C9" w:rsidRPr="00A35FD4">
        <w:rPr>
          <w:sz w:val="28"/>
          <w:szCs w:val="28"/>
        </w:rPr>
        <w:t>відсутність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ефективного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митного</w:t>
      </w:r>
      <w:proofErr w:type="spellEnd"/>
      <w:r w:rsidR="002513C9" w:rsidRPr="00A35FD4">
        <w:rPr>
          <w:sz w:val="28"/>
          <w:szCs w:val="28"/>
        </w:rPr>
        <w:t xml:space="preserve"> контролю, </w:t>
      </w:r>
      <w:proofErr w:type="spellStart"/>
      <w:r w:rsidR="002513C9" w:rsidRPr="00A35FD4">
        <w:rPr>
          <w:sz w:val="28"/>
          <w:szCs w:val="28"/>
        </w:rPr>
        <w:t>нестабільність</w:t>
      </w:r>
      <w:proofErr w:type="spellEnd"/>
      <w:r w:rsidR="002513C9" w:rsidRPr="00A35FD4">
        <w:rPr>
          <w:sz w:val="28"/>
          <w:szCs w:val="28"/>
        </w:rPr>
        <w:t xml:space="preserve"> валютного курсу, а </w:t>
      </w:r>
      <w:proofErr w:type="spellStart"/>
      <w:r w:rsidR="002513C9" w:rsidRPr="00A35FD4">
        <w:rPr>
          <w:sz w:val="28"/>
          <w:szCs w:val="28"/>
        </w:rPr>
        <w:t>також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значний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вплив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глобалізації</w:t>
      </w:r>
      <w:proofErr w:type="spellEnd"/>
      <w:r w:rsidR="002513C9" w:rsidRPr="00A35FD4">
        <w:rPr>
          <w:sz w:val="28"/>
          <w:szCs w:val="28"/>
        </w:rPr>
        <w:t xml:space="preserve"> на </w:t>
      </w:r>
      <w:proofErr w:type="spellStart"/>
      <w:r w:rsidR="002513C9" w:rsidRPr="00A35FD4">
        <w:rPr>
          <w:sz w:val="28"/>
          <w:szCs w:val="28"/>
        </w:rPr>
        <w:t>внутрішній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ринок</w:t>
      </w:r>
      <w:proofErr w:type="spellEnd"/>
      <w:r w:rsidR="002513C9" w:rsidRPr="00A35FD4">
        <w:rPr>
          <w:sz w:val="28"/>
          <w:szCs w:val="28"/>
        </w:rPr>
        <w:t>.</w:t>
      </w:r>
    </w:p>
    <w:p w:rsidR="00A35FD4" w:rsidRDefault="00A35FD4" w:rsidP="00A35FD4">
      <w:pPr>
        <w:spacing w:line="240" w:lineRule="auto"/>
        <w:ind w:firstLine="567"/>
        <w:rPr>
          <w:b/>
          <w:bCs/>
          <w:sz w:val="28"/>
          <w:szCs w:val="28"/>
        </w:rPr>
      </w:pPr>
    </w:p>
    <w:p w:rsidR="002513C9" w:rsidRPr="00A35FD4" w:rsidRDefault="002513C9" w:rsidP="00A35FD4">
      <w:pPr>
        <w:spacing w:line="240" w:lineRule="auto"/>
        <w:ind w:firstLine="567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Осн</w:t>
      </w:r>
      <w:r w:rsidR="00A35FD4">
        <w:rPr>
          <w:b/>
          <w:bCs/>
          <w:sz w:val="28"/>
          <w:szCs w:val="28"/>
        </w:rPr>
        <w:t>овні</w:t>
      </w:r>
      <w:proofErr w:type="spellEnd"/>
      <w:r w:rsidR="00A35FD4">
        <w:rPr>
          <w:b/>
          <w:bCs/>
          <w:sz w:val="28"/>
          <w:szCs w:val="28"/>
        </w:rPr>
        <w:t xml:space="preserve"> характеристики </w:t>
      </w:r>
      <w:proofErr w:type="spellStart"/>
      <w:proofErr w:type="gramStart"/>
      <w:r w:rsidR="00A35FD4">
        <w:rPr>
          <w:b/>
          <w:bCs/>
          <w:sz w:val="28"/>
          <w:szCs w:val="28"/>
        </w:rPr>
        <w:t>країни</w:t>
      </w:r>
      <w:proofErr w:type="spellEnd"/>
      <w:r w:rsidR="00A35FD4">
        <w:rPr>
          <w:b/>
          <w:bCs/>
          <w:sz w:val="28"/>
          <w:szCs w:val="28"/>
        </w:rPr>
        <w:t xml:space="preserve"> </w:t>
      </w:r>
      <w:r w:rsidRPr="00A35FD4">
        <w:rPr>
          <w:b/>
          <w:bCs/>
          <w:sz w:val="28"/>
          <w:szCs w:val="28"/>
        </w:rPr>
        <w:t>:</w:t>
      </w:r>
      <w:proofErr w:type="gramEnd"/>
    </w:p>
    <w:p w:rsidR="00A35FD4" w:rsidRDefault="002513C9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Економічний</w:t>
      </w:r>
      <w:proofErr w:type="spellEnd"/>
      <w:r w:rsidR="00A35FD4">
        <w:rPr>
          <w:b/>
          <w:bCs/>
          <w:sz w:val="28"/>
          <w:szCs w:val="28"/>
          <w:lang w:val="uk-UA"/>
        </w:rPr>
        <w:t xml:space="preserve"> </w:t>
      </w:r>
      <w:r w:rsidRPr="00A35FD4">
        <w:rPr>
          <w:b/>
          <w:bCs/>
          <w:sz w:val="28"/>
          <w:szCs w:val="28"/>
        </w:rPr>
        <w:t>стан:</w:t>
      </w:r>
    </w:p>
    <w:p w:rsidR="002513C9" w:rsidRPr="00A35FD4" w:rsidRDefault="002513C9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A35FD4">
        <w:rPr>
          <w:sz w:val="28"/>
          <w:szCs w:val="28"/>
        </w:rPr>
        <w:t xml:space="preserve">ВВП </w:t>
      </w:r>
      <w:proofErr w:type="spellStart"/>
      <w:r w:rsidRPr="00A35FD4">
        <w:rPr>
          <w:sz w:val="28"/>
          <w:szCs w:val="28"/>
        </w:rPr>
        <w:t>країни</w:t>
      </w:r>
      <w:proofErr w:type="spellEnd"/>
      <w:r w:rsidRPr="00A35FD4">
        <w:rPr>
          <w:sz w:val="28"/>
          <w:szCs w:val="28"/>
        </w:rPr>
        <w:t xml:space="preserve"> становить 250 млрд </w:t>
      </w:r>
      <w:proofErr w:type="spellStart"/>
      <w:r w:rsidRPr="00A35FD4">
        <w:rPr>
          <w:sz w:val="28"/>
          <w:szCs w:val="28"/>
        </w:rPr>
        <w:t>доларів</w:t>
      </w:r>
      <w:proofErr w:type="spellEnd"/>
      <w:r w:rsidRPr="00A35FD4">
        <w:rPr>
          <w:sz w:val="28"/>
          <w:szCs w:val="28"/>
        </w:rPr>
        <w:t xml:space="preserve"> США. </w:t>
      </w:r>
      <w:proofErr w:type="spellStart"/>
      <w:r w:rsidRPr="00A35FD4">
        <w:rPr>
          <w:sz w:val="28"/>
          <w:szCs w:val="28"/>
        </w:rPr>
        <w:t>Країна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залежить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від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експорту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сировинних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товарів</w:t>
      </w:r>
      <w:proofErr w:type="spellEnd"/>
      <w:r w:rsidRPr="00A35FD4">
        <w:rPr>
          <w:sz w:val="28"/>
          <w:szCs w:val="28"/>
        </w:rPr>
        <w:t xml:space="preserve">, таких як </w:t>
      </w:r>
      <w:proofErr w:type="spellStart"/>
      <w:r w:rsidRPr="00A35FD4">
        <w:rPr>
          <w:sz w:val="28"/>
          <w:szCs w:val="28"/>
        </w:rPr>
        <w:t>нафта</w:t>
      </w:r>
      <w:proofErr w:type="spellEnd"/>
      <w:r w:rsidRPr="00A35FD4">
        <w:rPr>
          <w:sz w:val="28"/>
          <w:szCs w:val="28"/>
        </w:rPr>
        <w:t xml:space="preserve"> та </w:t>
      </w:r>
      <w:proofErr w:type="spellStart"/>
      <w:r w:rsidRPr="00A35FD4">
        <w:rPr>
          <w:sz w:val="28"/>
          <w:szCs w:val="28"/>
        </w:rPr>
        <w:t>зернові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культури</w:t>
      </w:r>
      <w:proofErr w:type="spellEnd"/>
      <w:r w:rsidRPr="00A35FD4">
        <w:rPr>
          <w:sz w:val="28"/>
          <w:szCs w:val="28"/>
        </w:rPr>
        <w:t xml:space="preserve">. </w:t>
      </w:r>
      <w:proofErr w:type="spellStart"/>
      <w:r w:rsidRPr="00A35FD4">
        <w:rPr>
          <w:sz w:val="28"/>
          <w:szCs w:val="28"/>
        </w:rPr>
        <w:t>Зовнішньоекономічна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діяльність</w:t>
      </w:r>
      <w:proofErr w:type="spellEnd"/>
      <w:r w:rsidRPr="00A35FD4">
        <w:rPr>
          <w:sz w:val="28"/>
          <w:szCs w:val="28"/>
        </w:rPr>
        <w:t xml:space="preserve"> становить 60% </w:t>
      </w:r>
      <w:proofErr w:type="spellStart"/>
      <w:r w:rsidRPr="00A35FD4">
        <w:rPr>
          <w:sz w:val="28"/>
          <w:szCs w:val="28"/>
        </w:rPr>
        <w:t>від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загального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обсягу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економіки</w:t>
      </w:r>
      <w:proofErr w:type="spellEnd"/>
      <w:r w:rsidRPr="00A35FD4">
        <w:rPr>
          <w:sz w:val="28"/>
          <w:szCs w:val="28"/>
        </w:rPr>
        <w:t xml:space="preserve">, а </w:t>
      </w:r>
      <w:proofErr w:type="spellStart"/>
      <w:r w:rsidRPr="00A35FD4">
        <w:rPr>
          <w:sz w:val="28"/>
          <w:szCs w:val="28"/>
        </w:rPr>
        <w:t>рівень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інфляції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коливається</w:t>
      </w:r>
      <w:proofErr w:type="spellEnd"/>
      <w:r w:rsidRPr="00A35FD4">
        <w:rPr>
          <w:sz w:val="28"/>
          <w:szCs w:val="28"/>
        </w:rPr>
        <w:t xml:space="preserve"> в межах 7-10%. </w:t>
      </w:r>
      <w:proofErr w:type="spellStart"/>
      <w:r w:rsidRPr="00A35FD4">
        <w:rPr>
          <w:sz w:val="28"/>
          <w:szCs w:val="28"/>
        </w:rPr>
        <w:t>Країна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стикається</w:t>
      </w:r>
      <w:proofErr w:type="spellEnd"/>
      <w:r w:rsidRPr="00A35FD4">
        <w:rPr>
          <w:sz w:val="28"/>
          <w:szCs w:val="28"/>
        </w:rPr>
        <w:t xml:space="preserve"> з проблемою </w:t>
      </w:r>
      <w:proofErr w:type="spellStart"/>
      <w:r w:rsidRPr="00A35FD4">
        <w:rPr>
          <w:sz w:val="28"/>
          <w:szCs w:val="28"/>
        </w:rPr>
        <w:t>відтоку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капіталу</w:t>
      </w:r>
      <w:proofErr w:type="spellEnd"/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що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призводить</w:t>
      </w:r>
      <w:proofErr w:type="spellEnd"/>
      <w:r w:rsidRPr="00A35FD4">
        <w:rPr>
          <w:sz w:val="28"/>
          <w:szCs w:val="28"/>
        </w:rPr>
        <w:t xml:space="preserve"> до </w:t>
      </w:r>
      <w:proofErr w:type="spellStart"/>
      <w:r w:rsidRPr="00A35FD4">
        <w:rPr>
          <w:sz w:val="28"/>
          <w:szCs w:val="28"/>
        </w:rPr>
        <w:t>нестабільності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національної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валюти</w:t>
      </w:r>
      <w:proofErr w:type="spellEnd"/>
      <w:r w:rsidRPr="00A35FD4">
        <w:rPr>
          <w:sz w:val="28"/>
          <w:szCs w:val="28"/>
        </w:rPr>
        <w:t xml:space="preserve">. </w:t>
      </w:r>
      <w:proofErr w:type="spellStart"/>
      <w:r w:rsidRPr="00A35FD4">
        <w:rPr>
          <w:sz w:val="28"/>
          <w:szCs w:val="28"/>
        </w:rPr>
        <w:t>Торгівельний</w:t>
      </w:r>
      <w:proofErr w:type="spellEnd"/>
      <w:r w:rsidRPr="00A35FD4">
        <w:rPr>
          <w:sz w:val="28"/>
          <w:szCs w:val="28"/>
        </w:rPr>
        <w:t xml:space="preserve"> баланс </w:t>
      </w:r>
      <w:proofErr w:type="spellStart"/>
      <w:r w:rsidRPr="00A35FD4">
        <w:rPr>
          <w:sz w:val="28"/>
          <w:szCs w:val="28"/>
        </w:rPr>
        <w:t>залишається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позитивним</w:t>
      </w:r>
      <w:proofErr w:type="spellEnd"/>
      <w:r w:rsidRPr="00A35FD4">
        <w:rPr>
          <w:sz w:val="28"/>
          <w:szCs w:val="28"/>
        </w:rPr>
        <w:t xml:space="preserve">, але з </w:t>
      </w:r>
      <w:proofErr w:type="spellStart"/>
      <w:r w:rsidRPr="00A35FD4">
        <w:rPr>
          <w:sz w:val="28"/>
          <w:szCs w:val="28"/>
        </w:rPr>
        <w:t>тенденцією</w:t>
      </w:r>
      <w:proofErr w:type="spellEnd"/>
      <w:r w:rsidRPr="00A35FD4">
        <w:rPr>
          <w:sz w:val="28"/>
          <w:szCs w:val="28"/>
        </w:rPr>
        <w:t xml:space="preserve"> до </w:t>
      </w:r>
      <w:proofErr w:type="spellStart"/>
      <w:r w:rsidRPr="00A35FD4">
        <w:rPr>
          <w:sz w:val="28"/>
          <w:szCs w:val="28"/>
        </w:rPr>
        <w:t>зниження</w:t>
      </w:r>
      <w:proofErr w:type="spellEnd"/>
      <w:r w:rsidRPr="00A35FD4">
        <w:rPr>
          <w:sz w:val="28"/>
          <w:szCs w:val="28"/>
        </w:rPr>
        <w:t xml:space="preserve"> через </w:t>
      </w:r>
      <w:proofErr w:type="spellStart"/>
      <w:r w:rsidRPr="00A35FD4">
        <w:rPr>
          <w:sz w:val="28"/>
          <w:szCs w:val="28"/>
        </w:rPr>
        <w:t>збільшення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імпорту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товарів</w:t>
      </w:r>
      <w:proofErr w:type="spellEnd"/>
      <w:r w:rsidRPr="00A35FD4">
        <w:rPr>
          <w:sz w:val="28"/>
          <w:szCs w:val="28"/>
        </w:rPr>
        <w:t>.</w:t>
      </w:r>
    </w:p>
    <w:p w:rsidR="00A35FD4" w:rsidRDefault="002513C9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Митна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політика</w:t>
      </w:r>
      <w:proofErr w:type="spellEnd"/>
      <w:r w:rsidRPr="00A35FD4">
        <w:rPr>
          <w:b/>
          <w:bCs/>
          <w:sz w:val="28"/>
          <w:szCs w:val="28"/>
        </w:rPr>
        <w:t>:</w:t>
      </w:r>
      <w:r w:rsidRPr="00A35FD4">
        <w:rPr>
          <w:sz w:val="28"/>
          <w:szCs w:val="28"/>
        </w:rPr>
        <w:t xml:space="preserve"> </w:t>
      </w:r>
    </w:p>
    <w:p w:rsidR="002513C9" w:rsidRPr="00A35FD4" w:rsidRDefault="00A35FD4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>
        <w:rPr>
          <w:sz w:val="28"/>
          <w:szCs w:val="28"/>
        </w:rPr>
        <w:t>Країна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</w:rPr>
        <w:t>Еконія</w:t>
      </w:r>
      <w:proofErr w:type="spellEnd"/>
      <w:r>
        <w:rPr>
          <w:sz w:val="28"/>
          <w:szCs w:val="28"/>
          <w:lang w:val="uk-UA"/>
        </w:rPr>
        <w:t>»</w:t>
      </w:r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має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порівняно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високий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рівень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митних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тарифів</w:t>
      </w:r>
      <w:proofErr w:type="spellEnd"/>
      <w:r w:rsidR="002513C9" w:rsidRPr="00A35FD4">
        <w:rPr>
          <w:sz w:val="28"/>
          <w:szCs w:val="28"/>
        </w:rPr>
        <w:t xml:space="preserve"> для </w:t>
      </w:r>
      <w:proofErr w:type="spellStart"/>
      <w:r w:rsidR="002513C9" w:rsidRPr="00A35FD4">
        <w:rPr>
          <w:sz w:val="28"/>
          <w:szCs w:val="28"/>
        </w:rPr>
        <w:t>захисту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внутрішнього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виробництва</w:t>
      </w:r>
      <w:proofErr w:type="spellEnd"/>
      <w:r w:rsidR="002513C9" w:rsidRPr="00A35FD4">
        <w:rPr>
          <w:sz w:val="28"/>
          <w:szCs w:val="28"/>
        </w:rPr>
        <w:t xml:space="preserve">, </w:t>
      </w:r>
      <w:proofErr w:type="spellStart"/>
      <w:r w:rsidR="002513C9" w:rsidRPr="00A35FD4">
        <w:rPr>
          <w:sz w:val="28"/>
          <w:szCs w:val="28"/>
        </w:rPr>
        <w:t>проте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недостатній</w:t>
      </w:r>
      <w:proofErr w:type="spellEnd"/>
      <w:r w:rsidR="002513C9" w:rsidRPr="00A35FD4">
        <w:rPr>
          <w:sz w:val="28"/>
          <w:szCs w:val="28"/>
        </w:rPr>
        <w:t xml:space="preserve"> контроль за </w:t>
      </w:r>
      <w:proofErr w:type="spellStart"/>
      <w:r w:rsidR="002513C9" w:rsidRPr="00A35FD4">
        <w:rPr>
          <w:sz w:val="28"/>
          <w:szCs w:val="28"/>
        </w:rPr>
        <w:t>митними</w:t>
      </w:r>
      <w:proofErr w:type="spellEnd"/>
      <w:r w:rsidR="002513C9" w:rsidRPr="00A35FD4">
        <w:rPr>
          <w:sz w:val="28"/>
          <w:szCs w:val="28"/>
        </w:rPr>
        <w:t xml:space="preserve"> процедурами </w:t>
      </w:r>
      <w:proofErr w:type="spellStart"/>
      <w:r w:rsidR="002513C9" w:rsidRPr="00A35FD4">
        <w:rPr>
          <w:sz w:val="28"/>
          <w:szCs w:val="28"/>
        </w:rPr>
        <w:t>призводить</w:t>
      </w:r>
      <w:proofErr w:type="spellEnd"/>
      <w:r w:rsidR="002513C9" w:rsidRPr="00A35FD4">
        <w:rPr>
          <w:sz w:val="28"/>
          <w:szCs w:val="28"/>
        </w:rPr>
        <w:t xml:space="preserve"> до </w:t>
      </w:r>
      <w:proofErr w:type="spellStart"/>
      <w:r w:rsidR="002513C9" w:rsidRPr="00A35FD4">
        <w:rPr>
          <w:sz w:val="28"/>
          <w:szCs w:val="28"/>
        </w:rPr>
        <w:t>зростання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рівня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контрабанди</w:t>
      </w:r>
      <w:proofErr w:type="spellEnd"/>
      <w:r w:rsidR="002513C9" w:rsidRPr="00A35FD4">
        <w:rPr>
          <w:sz w:val="28"/>
          <w:szCs w:val="28"/>
        </w:rPr>
        <w:t xml:space="preserve">. </w:t>
      </w:r>
      <w:proofErr w:type="spellStart"/>
      <w:r w:rsidR="002513C9" w:rsidRPr="00A35FD4">
        <w:rPr>
          <w:sz w:val="28"/>
          <w:szCs w:val="28"/>
        </w:rPr>
        <w:t>Митні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органи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мають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обмежені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ресурси</w:t>
      </w:r>
      <w:proofErr w:type="spellEnd"/>
      <w:r w:rsidR="002513C9" w:rsidRPr="00A35FD4">
        <w:rPr>
          <w:sz w:val="28"/>
          <w:szCs w:val="28"/>
        </w:rPr>
        <w:t xml:space="preserve">, </w:t>
      </w:r>
      <w:proofErr w:type="spellStart"/>
      <w:r w:rsidR="002513C9" w:rsidRPr="00A35FD4">
        <w:rPr>
          <w:sz w:val="28"/>
          <w:szCs w:val="28"/>
        </w:rPr>
        <w:t>що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ускладнює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їхню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здатність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ефективно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здійснювати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митний</w:t>
      </w:r>
      <w:proofErr w:type="spellEnd"/>
      <w:r w:rsidR="002513C9" w:rsidRPr="00A35FD4">
        <w:rPr>
          <w:sz w:val="28"/>
          <w:szCs w:val="28"/>
        </w:rPr>
        <w:t xml:space="preserve"> контроль. </w:t>
      </w:r>
      <w:proofErr w:type="spellStart"/>
      <w:r w:rsidR="002513C9" w:rsidRPr="00A35FD4">
        <w:rPr>
          <w:sz w:val="28"/>
          <w:szCs w:val="28"/>
        </w:rPr>
        <w:t>Інформаційні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системи</w:t>
      </w:r>
      <w:proofErr w:type="spellEnd"/>
      <w:r w:rsidR="002513C9" w:rsidRPr="00A35FD4">
        <w:rPr>
          <w:sz w:val="28"/>
          <w:szCs w:val="28"/>
        </w:rPr>
        <w:t xml:space="preserve"> на </w:t>
      </w:r>
      <w:proofErr w:type="spellStart"/>
      <w:r w:rsidR="002513C9" w:rsidRPr="00A35FD4">
        <w:rPr>
          <w:sz w:val="28"/>
          <w:szCs w:val="28"/>
        </w:rPr>
        <w:t>митниці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застарілі</w:t>
      </w:r>
      <w:proofErr w:type="spellEnd"/>
      <w:r w:rsidR="002513C9" w:rsidRPr="00A35FD4">
        <w:rPr>
          <w:sz w:val="28"/>
          <w:szCs w:val="28"/>
        </w:rPr>
        <w:t xml:space="preserve">, </w:t>
      </w:r>
      <w:proofErr w:type="spellStart"/>
      <w:r w:rsidR="002513C9" w:rsidRPr="00A35FD4">
        <w:rPr>
          <w:sz w:val="28"/>
          <w:szCs w:val="28"/>
        </w:rPr>
        <w:t>що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підвищує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ризик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митних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порушень</w:t>
      </w:r>
      <w:proofErr w:type="spellEnd"/>
      <w:r w:rsidR="002513C9" w:rsidRPr="00A35FD4">
        <w:rPr>
          <w:sz w:val="28"/>
          <w:szCs w:val="28"/>
        </w:rPr>
        <w:t xml:space="preserve"> та </w:t>
      </w:r>
      <w:proofErr w:type="spellStart"/>
      <w:r w:rsidR="002513C9" w:rsidRPr="00A35FD4">
        <w:rPr>
          <w:sz w:val="28"/>
          <w:szCs w:val="28"/>
        </w:rPr>
        <w:t>корупції</w:t>
      </w:r>
      <w:proofErr w:type="spellEnd"/>
      <w:r w:rsidR="002513C9" w:rsidRPr="00A35FD4">
        <w:rPr>
          <w:sz w:val="28"/>
          <w:szCs w:val="28"/>
        </w:rPr>
        <w:t>.</w:t>
      </w:r>
    </w:p>
    <w:p w:rsidR="00A35FD4" w:rsidRDefault="002513C9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Зовнішньоекономічні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виклики:</w:t>
      </w:r>
    </w:p>
    <w:p w:rsidR="002513C9" w:rsidRPr="00A35FD4" w:rsidRDefault="002513C9" w:rsidP="00A35FD4">
      <w:pPr>
        <w:widowControl/>
        <w:adjustRightInd/>
        <w:spacing w:line="240" w:lineRule="auto"/>
        <w:ind w:firstLine="567"/>
        <w:textAlignment w:val="auto"/>
        <w:rPr>
          <w:sz w:val="28"/>
          <w:szCs w:val="28"/>
        </w:rPr>
      </w:pPr>
      <w:r w:rsidRPr="00A35FD4">
        <w:rPr>
          <w:sz w:val="28"/>
          <w:szCs w:val="28"/>
        </w:rPr>
        <w:t>Еконія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прагне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вступити</w:t>
      </w:r>
      <w:proofErr w:type="spellEnd"/>
      <w:r w:rsidRPr="00A35FD4">
        <w:rPr>
          <w:sz w:val="28"/>
          <w:szCs w:val="28"/>
        </w:rPr>
        <w:t xml:space="preserve"> до </w:t>
      </w:r>
      <w:proofErr w:type="spellStart"/>
      <w:r w:rsidRPr="00A35FD4">
        <w:rPr>
          <w:sz w:val="28"/>
          <w:szCs w:val="28"/>
        </w:rPr>
        <w:t>Світової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організації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торгівлі</w:t>
      </w:r>
      <w:proofErr w:type="spellEnd"/>
      <w:r w:rsidRPr="00A35FD4">
        <w:rPr>
          <w:sz w:val="28"/>
          <w:szCs w:val="28"/>
        </w:rPr>
        <w:t xml:space="preserve"> (СОТ) та </w:t>
      </w:r>
      <w:proofErr w:type="spellStart"/>
      <w:r w:rsidRPr="00A35FD4">
        <w:rPr>
          <w:sz w:val="28"/>
          <w:szCs w:val="28"/>
        </w:rPr>
        <w:t>інтегруватися</w:t>
      </w:r>
      <w:proofErr w:type="spellEnd"/>
      <w:r w:rsidRPr="00A35FD4">
        <w:rPr>
          <w:sz w:val="28"/>
          <w:szCs w:val="28"/>
        </w:rPr>
        <w:t xml:space="preserve"> у </w:t>
      </w:r>
      <w:proofErr w:type="spellStart"/>
      <w:r w:rsidRPr="00A35FD4">
        <w:rPr>
          <w:sz w:val="28"/>
          <w:szCs w:val="28"/>
        </w:rPr>
        <w:t>світову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економіку</w:t>
      </w:r>
      <w:proofErr w:type="spellEnd"/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однак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високі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бар'єри</w:t>
      </w:r>
      <w:proofErr w:type="spellEnd"/>
      <w:r w:rsidRPr="00A35FD4">
        <w:rPr>
          <w:sz w:val="28"/>
          <w:szCs w:val="28"/>
        </w:rPr>
        <w:t xml:space="preserve"> та </w:t>
      </w:r>
      <w:proofErr w:type="spellStart"/>
      <w:r w:rsidRPr="00A35FD4">
        <w:rPr>
          <w:sz w:val="28"/>
          <w:szCs w:val="28"/>
        </w:rPr>
        <w:t>слабкий</w:t>
      </w:r>
      <w:proofErr w:type="spellEnd"/>
      <w:r w:rsidRPr="00A35FD4">
        <w:rPr>
          <w:sz w:val="28"/>
          <w:szCs w:val="28"/>
        </w:rPr>
        <w:t xml:space="preserve"> контроль на </w:t>
      </w:r>
      <w:proofErr w:type="spellStart"/>
      <w:r w:rsidRPr="00A35FD4">
        <w:rPr>
          <w:sz w:val="28"/>
          <w:szCs w:val="28"/>
        </w:rPr>
        <w:t>митниці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створюють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перешкоди</w:t>
      </w:r>
      <w:proofErr w:type="spellEnd"/>
      <w:r w:rsidRPr="00A35FD4">
        <w:rPr>
          <w:sz w:val="28"/>
          <w:szCs w:val="28"/>
        </w:rPr>
        <w:t xml:space="preserve"> </w:t>
      </w:r>
      <w:proofErr w:type="gramStart"/>
      <w:r w:rsidRPr="00A35FD4">
        <w:rPr>
          <w:sz w:val="28"/>
          <w:szCs w:val="28"/>
        </w:rPr>
        <w:t>на шляху</w:t>
      </w:r>
      <w:proofErr w:type="gramEnd"/>
      <w:r w:rsidRPr="00A35FD4">
        <w:rPr>
          <w:sz w:val="28"/>
          <w:szCs w:val="28"/>
        </w:rPr>
        <w:t xml:space="preserve"> до </w:t>
      </w:r>
      <w:proofErr w:type="spellStart"/>
      <w:r w:rsidRPr="00A35FD4">
        <w:rPr>
          <w:sz w:val="28"/>
          <w:szCs w:val="28"/>
        </w:rPr>
        <w:t>цього</w:t>
      </w:r>
      <w:proofErr w:type="spellEnd"/>
      <w:r w:rsidRPr="00A35FD4">
        <w:rPr>
          <w:sz w:val="28"/>
          <w:szCs w:val="28"/>
        </w:rPr>
        <w:t xml:space="preserve">. </w:t>
      </w:r>
      <w:proofErr w:type="spellStart"/>
      <w:r w:rsidRPr="00A35FD4">
        <w:rPr>
          <w:sz w:val="28"/>
          <w:szCs w:val="28"/>
        </w:rPr>
        <w:t>Міжнародні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партнери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також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висловлюють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занепокоєння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щодо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ефективності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боротьби</w:t>
      </w:r>
      <w:proofErr w:type="spellEnd"/>
      <w:r w:rsidRPr="00A35FD4">
        <w:rPr>
          <w:sz w:val="28"/>
          <w:szCs w:val="28"/>
        </w:rPr>
        <w:t xml:space="preserve"> з контрабандою та </w:t>
      </w:r>
      <w:proofErr w:type="spellStart"/>
      <w:r w:rsidRPr="00A35FD4">
        <w:rPr>
          <w:sz w:val="28"/>
          <w:szCs w:val="28"/>
        </w:rPr>
        <w:t>забезпеченням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безпеки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spacing w:before="100" w:beforeAutospacing="1" w:after="100" w:afterAutospacing="1" w:line="240" w:lineRule="auto"/>
        <w:ind w:firstLine="567"/>
        <w:outlineLvl w:val="3"/>
        <w:rPr>
          <w:b/>
          <w:bCs/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Завдання</w:t>
      </w:r>
      <w:proofErr w:type="spellEnd"/>
      <w:r w:rsidRPr="00A35FD4">
        <w:rPr>
          <w:b/>
          <w:bCs/>
          <w:sz w:val="28"/>
          <w:szCs w:val="28"/>
        </w:rPr>
        <w:t xml:space="preserve"> для </w:t>
      </w:r>
      <w:proofErr w:type="spellStart"/>
      <w:r w:rsidRPr="00A35FD4">
        <w:rPr>
          <w:b/>
          <w:bCs/>
          <w:sz w:val="28"/>
          <w:szCs w:val="28"/>
        </w:rPr>
        <w:t>студентів</w:t>
      </w:r>
      <w:proofErr w:type="spellEnd"/>
      <w:r w:rsidRPr="00A35FD4">
        <w:rPr>
          <w:b/>
          <w:bCs/>
          <w:sz w:val="28"/>
          <w:szCs w:val="28"/>
        </w:rPr>
        <w:t>:</w:t>
      </w:r>
    </w:p>
    <w:p w:rsidR="002513C9" w:rsidRPr="00A35FD4" w:rsidRDefault="002513C9" w:rsidP="00A35FD4">
      <w:pPr>
        <w:widowControl/>
        <w:numPr>
          <w:ilvl w:val="0"/>
          <w:numId w:val="3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Оцінка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ролі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митної</w:t>
      </w:r>
      <w:proofErr w:type="spellEnd"/>
      <w:r w:rsidR="00A35FD4">
        <w:rPr>
          <w:b/>
          <w:bCs/>
          <w:sz w:val="28"/>
          <w:szCs w:val="28"/>
        </w:rPr>
        <w:t xml:space="preserve"> </w:t>
      </w:r>
      <w:proofErr w:type="spellStart"/>
      <w:r w:rsidR="00A35FD4">
        <w:rPr>
          <w:b/>
          <w:bCs/>
          <w:sz w:val="28"/>
          <w:szCs w:val="28"/>
        </w:rPr>
        <w:t>безпеки</w:t>
      </w:r>
      <w:proofErr w:type="spellEnd"/>
      <w:r w:rsidR="00A35FD4">
        <w:rPr>
          <w:b/>
          <w:bCs/>
          <w:sz w:val="28"/>
          <w:szCs w:val="28"/>
        </w:rPr>
        <w:t xml:space="preserve"> в </w:t>
      </w:r>
      <w:proofErr w:type="spellStart"/>
      <w:r w:rsidR="00A35FD4">
        <w:rPr>
          <w:b/>
          <w:bCs/>
          <w:sz w:val="28"/>
          <w:szCs w:val="28"/>
        </w:rPr>
        <w:t>економічній</w:t>
      </w:r>
      <w:proofErr w:type="spellEnd"/>
      <w:r w:rsidR="00A35FD4">
        <w:rPr>
          <w:b/>
          <w:bCs/>
          <w:sz w:val="28"/>
          <w:szCs w:val="28"/>
        </w:rPr>
        <w:t xml:space="preserve"> </w:t>
      </w:r>
      <w:proofErr w:type="spellStart"/>
      <w:r w:rsidR="00A35FD4">
        <w:rPr>
          <w:b/>
          <w:bCs/>
          <w:sz w:val="28"/>
          <w:szCs w:val="28"/>
        </w:rPr>
        <w:t>безпеці</w:t>
      </w:r>
      <w:proofErr w:type="spellEnd"/>
      <w:r w:rsidR="00A35FD4">
        <w:rPr>
          <w:b/>
          <w:bCs/>
          <w:sz w:val="28"/>
          <w:szCs w:val="28"/>
        </w:rPr>
        <w:t xml:space="preserve"> </w:t>
      </w:r>
      <w:r w:rsidR="00A35FD4">
        <w:rPr>
          <w:b/>
          <w:bCs/>
          <w:sz w:val="28"/>
          <w:szCs w:val="28"/>
          <w:lang w:val="uk-UA"/>
        </w:rPr>
        <w:t>«</w:t>
      </w:r>
      <w:proofErr w:type="spellStart"/>
      <w:r w:rsidR="00A35FD4">
        <w:rPr>
          <w:b/>
          <w:bCs/>
          <w:sz w:val="28"/>
          <w:szCs w:val="28"/>
        </w:rPr>
        <w:t>Еконії</w:t>
      </w:r>
      <w:proofErr w:type="spellEnd"/>
      <w:r w:rsidR="00A35FD4">
        <w:rPr>
          <w:b/>
          <w:bCs/>
          <w:sz w:val="28"/>
          <w:szCs w:val="28"/>
          <w:lang w:val="uk-UA"/>
        </w:rPr>
        <w:t>»</w:t>
      </w:r>
      <w:r w:rsidRPr="00A35FD4">
        <w:rPr>
          <w:b/>
          <w:bCs/>
          <w:sz w:val="28"/>
          <w:szCs w:val="28"/>
        </w:rPr>
        <w:t>:</w:t>
      </w:r>
    </w:p>
    <w:p w:rsidR="002513C9" w:rsidRPr="00A35FD4" w:rsidRDefault="002513C9" w:rsidP="00A35FD4">
      <w:pPr>
        <w:widowControl/>
        <w:numPr>
          <w:ilvl w:val="1"/>
          <w:numId w:val="10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Визначте</w:t>
      </w:r>
      <w:proofErr w:type="spellEnd"/>
      <w:r w:rsidRPr="00A35FD4">
        <w:rPr>
          <w:sz w:val="28"/>
          <w:szCs w:val="28"/>
        </w:rPr>
        <w:t xml:space="preserve">, як </w:t>
      </w:r>
      <w:proofErr w:type="spellStart"/>
      <w:r w:rsidRPr="00A35FD4">
        <w:rPr>
          <w:sz w:val="28"/>
          <w:szCs w:val="28"/>
        </w:rPr>
        <w:t>митна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політика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країни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впливає</w:t>
      </w:r>
      <w:proofErr w:type="spellEnd"/>
      <w:r w:rsidRPr="00A35FD4">
        <w:rPr>
          <w:sz w:val="28"/>
          <w:szCs w:val="28"/>
        </w:rPr>
        <w:t xml:space="preserve"> на </w:t>
      </w:r>
      <w:proofErr w:type="spellStart"/>
      <w:r w:rsidRPr="00A35FD4">
        <w:rPr>
          <w:sz w:val="28"/>
          <w:szCs w:val="28"/>
        </w:rPr>
        <w:t>економічну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держави</w:t>
      </w:r>
      <w:proofErr w:type="spellEnd"/>
      <w:r w:rsidRPr="00A35FD4">
        <w:rPr>
          <w:sz w:val="28"/>
          <w:szCs w:val="28"/>
        </w:rPr>
        <w:t xml:space="preserve"> в </w:t>
      </w:r>
      <w:proofErr w:type="spellStart"/>
      <w:r w:rsidRPr="00A35FD4">
        <w:rPr>
          <w:sz w:val="28"/>
          <w:szCs w:val="28"/>
        </w:rPr>
        <w:t>цілому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1"/>
          <w:numId w:val="10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lastRenderedPageBreak/>
        <w:t>Проаналізуйте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взаємозв'язок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між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митною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політикою</w:t>
      </w:r>
      <w:proofErr w:type="spellEnd"/>
      <w:r w:rsidRPr="00A35FD4">
        <w:rPr>
          <w:sz w:val="28"/>
          <w:szCs w:val="28"/>
        </w:rPr>
        <w:t xml:space="preserve"> та </w:t>
      </w:r>
      <w:proofErr w:type="spellStart"/>
      <w:r w:rsidRPr="00A35FD4">
        <w:rPr>
          <w:sz w:val="28"/>
          <w:szCs w:val="28"/>
        </w:rPr>
        <w:t>економічними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показниками</w:t>
      </w:r>
      <w:proofErr w:type="spellEnd"/>
      <w:r w:rsidRPr="00A35FD4">
        <w:rPr>
          <w:sz w:val="28"/>
          <w:szCs w:val="28"/>
        </w:rPr>
        <w:t xml:space="preserve"> (ВВП, </w:t>
      </w:r>
      <w:proofErr w:type="spellStart"/>
      <w:r w:rsidRPr="00A35FD4">
        <w:rPr>
          <w:sz w:val="28"/>
          <w:szCs w:val="28"/>
        </w:rPr>
        <w:t>торгівельний</w:t>
      </w:r>
      <w:proofErr w:type="spellEnd"/>
      <w:r w:rsidRPr="00A35FD4">
        <w:rPr>
          <w:sz w:val="28"/>
          <w:szCs w:val="28"/>
        </w:rPr>
        <w:t xml:space="preserve"> баланс, </w:t>
      </w:r>
      <w:proofErr w:type="spellStart"/>
      <w:r w:rsidRPr="00A35FD4">
        <w:rPr>
          <w:sz w:val="28"/>
          <w:szCs w:val="28"/>
        </w:rPr>
        <w:t>валютний</w:t>
      </w:r>
      <w:proofErr w:type="spellEnd"/>
      <w:r w:rsidRPr="00A35FD4">
        <w:rPr>
          <w:sz w:val="28"/>
          <w:szCs w:val="28"/>
        </w:rPr>
        <w:t xml:space="preserve"> курс).</w:t>
      </w:r>
    </w:p>
    <w:p w:rsidR="002513C9" w:rsidRPr="00A35FD4" w:rsidRDefault="002513C9" w:rsidP="00A35FD4">
      <w:pPr>
        <w:widowControl/>
        <w:numPr>
          <w:ilvl w:val="1"/>
          <w:numId w:val="10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Розгляньте</w:t>
      </w:r>
      <w:proofErr w:type="spellEnd"/>
      <w:r w:rsidRPr="00A35FD4">
        <w:rPr>
          <w:sz w:val="28"/>
          <w:szCs w:val="28"/>
        </w:rPr>
        <w:t xml:space="preserve">, як </w:t>
      </w:r>
      <w:proofErr w:type="spellStart"/>
      <w:r w:rsidRPr="00A35FD4">
        <w:rPr>
          <w:sz w:val="28"/>
          <w:szCs w:val="28"/>
        </w:rPr>
        <w:t>митна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безпека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може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вплинути</w:t>
      </w:r>
      <w:proofErr w:type="spellEnd"/>
      <w:r w:rsidRPr="00A35FD4">
        <w:rPr>
          <w:sz w:val="28"/>
          <w:szCs w:val="28"/>
        </w:rPr>
        <w:t xml:space="preserve"> на </w:t>
      </w:r>
      <w:proofErr w:type="spellStart"/>
      <w:r w:rsidRPr="00A35FD4">
        <w:rPr>
          <w:sz w:val="28"/>
          <w:szCs w:val="28"/>
        </w:rPr>
        <w:t>зовнішньоекономічні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відносини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країни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0"/>
          <w:numId w:val="3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Ідентифікація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загроз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митній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безпеці</w:t>
      </w:r>
      <w:proofErr w:type="spellEnd"/>
      <w:r w:rsidRPr="00A35FD4">
        <w:rPr>
          <w:b/>
          <w:bCs/>
          <w:sz w:val="28"/>
          <w:szCs w:val="28"/>
        </w:rPr>
        <w:t>:</w:t>
      </w:r>
    </w:p>
    <w:p w:rsidR="002513C9" w:rsidRPr="00A35FD4" w:rsidRDefault="002513C9" w:rsidP="00A35FD4">
      <w:pPr>
        <w:pStyle w:val="a9"/>
        <w:widowControl/>
        <w:numPr>
          <w:ilvl w:val="1"/>
          <w:numId w:val="11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Визначте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основні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заг</w:t>
      </w:r>
      <w:r w:rsidR="00A35FD4" w:rsidRPr="00A35FD4">
        <w:rPr>
          <w:sz w:val="28"/>
          <w:szCs w:val="28"/>
        </w:rPr>
        <w:t>рози</w:t>
      </w:r>
      <w:proofErr w:type="spellEnd"/>
      <w:r w:rsidR="00A35FD4" w:rsidRPr="00A35FD4">
        <w:rPr>
          <w:sz w:val="28"/>
          <w:szCs w:val="28"/>
        </w:rPr>
        <w:t xml:space="preserve"> для </w:t>
      </w:r>
      <w:proofErr w:type="spellStart"/>
      <w:r w:rsidR="00A35FD4" w:rsidRPr="00A35FD4">
        <w:rPr>
          <w:sz w:val="28"/>
          <w:szCs w:val="28"/>
        </w:rPr>
        <w:t>митної</w:t>
      </w:r>
      <w:proofErr w:type="spellEnd"/>
      <w:r w:rsidR="00A35FD4" w:rsidRPr="00A35FD4">
        <w:rPr>
          <w:sz w:val="28"/>
          <w:szCs w:val="28"/>
        </w:rPr>
        <w:t xml:space="preserve"> </w:t>
      </w:r>
      <w:proofErr w:type="spellStart"/>
      <w:r w:rsidR="00A35FD4" w:rsidRPr="00A35FD4">
        <w:rPr>
          <w:sz w:val="28"/>
          <w:szCs w:val="28"/>
        </w:rPr>
        <w:t>безпеки</w:t>
      </w:r>
      <w:proofErr w:type="spellEnd"/>
      <w:r w:rsidR="00A35FD4" w:rsidRPr="00A35FD4">
        <w:rPr>
          <w:sz w:val="28"/>
          <w:szCs w:val="28"/>
        </w:rPr>
        <w:t xml:space="preserve"> </w:t>
      </w:r>
      <w:proofErr w:type="spellStart"/>
      <w:r w:rsidR="00A35FD4" w:rsidRPr="00A35FD4">
        <w:rPr>
          <w:sz w:val="28"/>
          <w:szCs w:val="28"/>
        </w:rPr>
        <w:t>країни</w:t>
      </w:r>
      <w:proofErr w:type="spellEnd"/>
      <w:r w:rsidR="00A35FD4" w:rsidRPr="00A35FD4">
        <w:rPr>
          <w:sz w:val="28"/>
          <w:szCs w:val="28"/>
        </w:rPr>
        <w:t xml:space="preserve"> </w:t>
      </w:r>
      <w:r w:rsidR="00A35FD4" w:rsidRPr="00A35FD4">
        <w:rPr>
          <w:sz w:val="28"/>
          <w:szCs w:val="28"/>
          <w:lang w:val="uk-UA"/>
        </w:rPr>
        <w:t>«</w:t>
      </w:r>
      <w:proofErr w:type="spellStart"/>
      <w:r w:rsidRPr="00A35FD4">
        <w:rPr>
          <w:sz w:val="28"/>
          <w:szCs w:val="28"/>
        </w:rPr>
        <w:t>Еконія</w:t>
      </w:r>
      <w:proofErr w:type="spellEnd"/>
      <w:r w:rsidR="00A35FD4" w:rsidRPr="00A35FD4">
        <w:rPr>
          <w:sz w:val="28"/>
          <w:szCs w:val="28"/>
          <w:lang w:val="uk-UA"/>
        </w:rPr>
        <w:t>»</w:t>
      </w:r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такі</w:t>
      </w:r>
      <w:proofErr w:type="spellEnd"/>
      <w:r w:rsidRPr="00A35FD4">
        <w:rPr>
          <w:sz w:val="28"/>
          <w:szCs w:val="28"/>
        </w:rPr>
        <w:t xml:space="preserve"> як контрабанда, </w:t>
      </w:r>
      <w:proofErr w:type="spellStart"/>
      <w:r w:rsidRPr="00A35FD4">
        <w:rPr>
          <w:sz w:val="28"/>
          <w:szCs w:val="28"/>
        </w:rPr>
        <w:t>корупція</w:t>
      </w:r>
      <w:proofErr w:type="spellEnd"/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недостатній</w:t>
      </w:r>
      <w:proofErr w:type="spellEnd"/>
      <w:r w:rsidRPr="00A35FD4">
        <w:rPr>
          <w:sz w:val="28"/>
          <w:szCs w:val="28"/>
        </w:rPr>
        <w:t xml:space="preserve"> контроль </w:t>
      </w:r>
      <w:proofErr w:type="spellStart"/>
      <w:r w:rsidRPr="00A35FD4">
        <w:rPr>
          <w:sz w:val="28"/>
          <w:szCs w:val="28"/>
        </w:rPr>
        <w:t>митних</w:t>
      </w:r>
      <w:proofErr w:type="spellEnd"/>
      <w:r w:rsidRPr="00A35FD4">
        <w:rPr>
          <w:sz w:val="28"/>
          <w:szCs w:val="28"/>
        </w:rPr>
        <w:t xml:space="preserve"> процедур.</w:t>
      </w:r>
    </w:p>
    <w:p w:rsidR="002513C9" w:rsidRPr="00A35FD4" w:rsidRDefault="002513C9" w:rsidP="00A35FD4">
      <w:pPr>
        <w:pStyle w:val="a9"/>
        <w:widowControl/>
        <w:numPr>
          <w:ilvl w:val="1"/>
          <w:numId w:val="11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Оцініть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вплив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цих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загроз</w:t>
      </w:r>
      <w:proofErr w:type="spellEnd"/>
      <w:r w:rsidRPr="00A35FD4">
        <w:rPr>
          <w:sz w:val="28"/>
          <w:szCs w:val="28"/>
        </w:rPr>
        <w:t xml:space="preserve"> на </w:t>
      </w:r>
      <w:proofErr w:type="spellStart"/>
      <w:r w:rsidRPr="00A35FD4">
        <w:rPr>
          <w:sz w:val="28"/>
          <w:szCs w:val="28"/>
        </w:rPr>
        <w:t>економічну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стабільність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держави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pStyle w:val="a9"/>
        <w:widowControl/>
        <w:numPr>
          <w:ilvl w:val="1"/>
          <w:numId w:val="11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Розгляньте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можливі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ризики</w:t>
      </w:r>
      <w:proofErr w:type="spellEnd"/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пов'язані</w:t>
      </w:r>
      <w:proofErr w:type="spellEnd"/>
      <w:r w:rsidRPr="00A35FD4">
        <w:rPr>
          <w:sz w:val="28"/>
          <w:szCs w:val="28"/>
        </w:rPr>
        <w:t xml:space="preserve"> з </w:t>
      </w:r>
      <w:proofErr w:type="spellStart"/>
      <w:r w:rsidRPr="00A35FD4">
        <w:rPr>
          <w:sz w:val="28"/>
          <w:szCs w:val="28"/>
        </w:rPr>
        <w:t>глобалізацією</w:t>
      </w:r>
      <w:proofErr w:type="spellEnd"/>
      <w:r w:rsidRPr="00A35FD4">
        <w:rPr>
          <w:sz w:val="28"/>
          <w:szCs w:val="28"/>
        </w:rPr>
        <w:t xml:space="preserve">, та </w:t>
      </w:r>
      <w:proofErr w:type="spellStart"/>
      <w:r w:rsidRPr="00A35FD4">
        <w:rPr>
          <w:sz w:val="28"/>
          <w:szCs w:val="28"/>
        </w:rPr>
        <w:t>їхній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вплив</w:t>
      </w:r>
      <w:proofErr w:type="spellEnd"/>
      <w:r w:rsidRPr="00A35FD4">
        <w:rPr>
          <w:sz w:val="28"/>
          <w:szCs w:val="28"/>
        </w:rPr>
        <w:t xml:space="preserve"> на </w:t>
      </w:r>
      <w:proofErr w:type="spellStart"/>
      <w:r w:rsidRPr="00A35FD4">
        <w:rPr>
          <w:sz w:val="28"/>
          <w:szCs w:val="28"/>
        </w:rPr>
        <w:t>митну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безпеку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країни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0"/>
          <w:numId w:val="3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b/>
          <w:bCs/>
          <w:sz w:val="28"/>
          <w:szCs w:val="28"/>
        </w:rPr>
        <w:t>Пропозиція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заходів</w:t>
      </w:r>
      <w:proofErr w:type="spellEnd"/>
      <w:r w:rsidRPr="00A35FD4">
        <w:rPr>
          <w:b/>
          <w:bCs/>
          <w:sz w:val="28"/>
          <w:szCs w:val="28"/>
        </w:rPr>
        <w:t xml:space="preserve"> для </w:t>
      </w:r>
      <w:proofErr w:type="spellStart"/>
      <w:r w:rsidRPr="00A35FD4">
        <w:rPr>
          <w:b/>
          <w:bCs/>
          <w:sz w:val="28"/>
          <w:szCs w:val="28"/>
        </w:rPr>
        <w:t>нейтралізації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загроз</w:t>
      </w:r>
      <w:proofErr w:type="spellEnd"/>
      <w:r w:rsidRPr="00A35FD4">
        <w:rPr>
          <w:b/>
          <w:bCs/>
          <w:sz w:val="28"/>
          <w:szCs w:val="28"/>
        </w:rPr>
        <w:t>:</w:t>
      </w:r>
    </w:p>
    <w:p w:rsidR="002513C9" w:rsidRPr="00A35FD4" w:rsidRDefault="002513C9" w:rsidP="00A35FD4">
      <w:pPr>
        <w:widowControl/>
        <w:numPr>
          <w:ilvl w:val="1"/>
          <w:numId w:val="12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Розробіть</w:t>
      </w:r>
      <w:proofErr w:type="spellEnd"/>
      <w:r w:rsidRPr="00A35FD4">
        <w:rPr>
          <w:sz w:val="28"/>
          <w:szCs w:val="28"/>
        </w:rPr>
        <w:t xml:space="preserve"> комплекс </w:t>
      </w:r>
      <w:proofErr w:type="spellStart"/>
      <w:r w:rsidRPr="00A35FD4">
        <w:rPr>
          <w:sz w:val="28"/>
          <w:szCs w:val="28"/>
        </w:rPr>
        <w:t>заходів</w:t>
      </w:r>
      <w:proofErr w:type="spellEnd"/>
      <w:r w:rsidRPr="00A35FD4">
        <w:rPr>
          <w:sz w:val="28"/>
          <w:szCs w:val="28"/>
        </w:rPr>
        <w:t xml:space="preserve"> для </w:t>
      </w:r>
      <w:proofErr w:type="spellStart"/>
      <w:r w:rsidRPr="00A35FD4">
        <w:rPr>
          <w:sz w:val="28"/>
          <w:szCs w:val="28"/>
        </w:rPr>
        <w:t>посилення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безпеки</w:t>
      </w:r>
      <w:proofErr w:type="spellEnd"/>
      <w:r w:rsidRPr="00A35FD4">
        <w:rPr>
          <w:sz w:val="28"/>
          <w:szCs w:val="28"/>
        </w:rPr>
        <w:t xml:space="preserve">, </w:t>
      </w:r>
      <w:proofErr w:type="spellStart"/>
      <w:r w:rsidRPr="00A35FD4">
        <w:rPr>
          <w:sz w:val="28"/>
          <w:szCs w:val="28"/>
        </w:rPr>
        <w:t>включаючи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вдосконалення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митного</w:t>
      </w:r>
      <w:proofErr w:type="spellEnd"/>
      <w:r w:rsidRPr="00A35FD4">
        <w:rPr>
          <w:sz w:val="28"/>
          <w:szCs w:val="28"/>
        </w:rPr>
        <w:t xml:space="preserve"> контролю, </w:t>
      </w:r>
      <w:proofErr w:type="spellStart"/>
      <w:r w:rsidRPr="00A35FD4">
        <w:rPr>
          <w:sz w:val="28"/>
          <w:szCs w:val="28"/>
        </w:rPr>
        <w:t>модернізацію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інформаційних</w:t>
      </w:r>
      <w:proofErr w:type="spellEnd"/>
      <w:r w:rsidRPr="00A35FD4">
        <w:rPr>
          <w:sz w:val="28"/>
          <w:szCs w:val="28"/>
        </w:rPr>
        <w:t xml:space="preserve"> систем, </w:t>
      </w:r>
      <w:proofErr w:type="spellStart"/>
      <w:r w:rsidRPr="00A35FD4">
        <w:rPr>
          <w:sz w:val="28"/>
          <w:szCs w:val="28"/>
        </w:rPr>
        <w:t>підвищення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прозорості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митних</w:t>
      </w:r>
      <w:proofErr w:type="spellEnd"/>
      <w:r w:rsidRPr="00A35FD4">
        <w:rPr>
          <w:sz w:val="28"/>
          <w:szCs w:val="28"/>
        </w:rPr>
        <w:t xml:space="preserve"> процедур.</w:t>
      </w:r>
    </w:p>
    <w:p w:rsidR="002513C9" w:rsidRPr="00A35FD4" w:rsidRDefault="002513C9" w:rsidP="00A35FD4">
      <w:pPr>
        <w:widowControl/>
        <w:numPr>
          <w:ilvl w:val="1"/>
          <w:numId w:val="12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Запропонуйте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стратегії</w:t>
      </w:r>
      <w:proofErr w:type="spellEnd"/>
      <w:r w:rsidRPr="00A35FD4">
        <w:rPr>
          <w:sz w:val="28"/>
          <w:szCs w:val="28"/>
        </w:rPr>
        <w:t xml:space="preserve"> для </w:t>
      </w:r>
      <w:proofErr w:type="spellStart"/>
      <w:r w:rsidRPr="00A35FD4">
        <w:rPr>
          <w:sz w:val="28"/>
          <w:szCs w:val="28"/>
        </w:rPr>
        <w:t>зменшення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рівня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контрабанди</w:t>
      </w:r>
      <w:proofErr w:type="spellEnd"/>
      <w:r w:rsidRPr="00A35FD4">
        <w:rPr>
          <w:sz w:val="28"/>
          <w:szCs w:val="28"/>
        </w:rPr>
        <w:t xml:space="preserve"> та </w:t>
      </w:r>
      <w:proofErr w:type="spellStart"/>
      <w:r w:rsidRPr="00A35FD4">
        <w:rPr>
          <w:sz w:val="28"/>
          <w:szCs w:val="28"/>
        </w:rPr>
        <w:t>підвищення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ефективності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митних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органів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1"/>
          <w:numId w:val="12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Обґрунтуйте</w:t>
      </w:r>
      <w:proofErr w:type="spellEnd"/>
      <w:r w:rsidRPr="00A35FD4">
        <w:rPr>
          <w:sz w:val="28"/>
          <w:szCs w:val="28"/>
        </w:rPr>
        <w:t xml:space="preserve">, як </w:t>
      </w:r>
      <w:proofErr w:type="spellStart"/>
      <w:r w:rsidRPr="00A35FD4">
        <w:rPr>
          <w:sz w:val="28"/>
          <w:szCs w:val="28"/>
        </w:rPr>
        <w:t>запропоновані</w:t>
      </w:r>
      <w:proofErr w:type="spellEnd"/>
      <w:r w:rsidRPr="00A35FD4">
        <w:rPr>
          <w:sz w:val="28"/>
          <w:szCs w:val="28"/>
        </w:rPr>
        <w:t xml:space="preserve"> заходи </w:t>
      </w:r>
      <w:proofErr w:type="spellStart"/>
      <w:r w:rsidRPr="00A35FD4">
        <w:rPr>
          <w:sz w:val="28"/>
          <w:szCs w:val="28"/>
        </w:rPr>
        <w:t>сприятимуть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покращенню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економічної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безпеки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країни</w:t>
      </w:r>
      <w:proofErr w:type="spellEnd"/>
      <w:r w:rsidRPr="00A35FD4">
        <w:rPr>
          <w:sz w:val="28"/>
          <w:szCs w:val="28"/>
        </w:rPr>
        <w:t xml:space="preserve"> в </w:t>
      </w:r>
      <w:proofErr w:type="spellStart"/>
      <w:r w:rsidRPr="00A35FD4">
        <w:rPr>
          <w:sz w:val="28"/>
          <w:szCs w:val="28"/>
        </w:rPr>
        <w:t>цілому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spacing w:before="100" w:beforeAutospacing="1" w:after="100" w:afterAutospacing="1" w:line="240" w:lineRule="auto"/>
        <w:ind w:firstLine="567"/>
        <w:outlineLvl w:val="3"/>
        <w:rPr>
          <w:b/>
          <w:bCs/>
          <w:sz w:val="28"/>
          <w:szCs w:val="28"/>
        </w:rPr>
      </w:pPr>
      <w:r w:rsidRPr="00A35FD4">
        <w:rPr>
          <w:b/>
          <w:bCs/>
          <w:sz w:val="28"/>
          <w:szCs w:val="28"/>
        </w:rPr>
        <w:t xml:space="preserve">Форма </w:t>
      </w:r>
      <w:proofErr w:type="spellStart"/>
      <w:r w:rsidRPr="00A35FD4">
        <w:rPr>
          <w:b/>
          <w:bCs/>
          <w:sz w:val="28"/>
          <w:szCs w:val="28"/>
        </w:rPr>
        <w:t>виконання</w:t>
      </w:r>
      <w:proofErr w:type="spellEnd"/>
      <w:r w:rsidRPr="00A35FD4">
        <w:rPr>
          <w:b/>
          <w:bCs/>
          <w:sz w:val="28"/>
          <w:szCs w:val="28"/>
        </w:rPr>
        <w:t xml:space="preserve"> </w:t>
      </w:r>
      <w:proofErr w:type="spellStart"/>
      <w:r w:rsidRPr="00A35FD4">
        <w:rPr>
          <w:b/>
          <w:bCs/>
          <w:sz w:val="28"/>
          <w:szCs w:val="28"/>
        </w:rPr>
        <w:t>завдання</w:t>
      </w:r>
      <w:proofErr w:type="spellEnd"/>
      <w:r w:rsidRPr="00A35FD4">
        <w:rPr>
          <w:b/>
          <w:bCs/>
          <w:sz w:val="28"/>
          <w:szCs w:val="28"/>
        </w:rPr>
        <w:t>:</w:t>
      </w:r>
    </w:p>
    <w:p w:rsidR="002513C9" w:rsidRPr="00A35FD4" w:rsidRDefault="00A35FD4" w:rsidP="00A35FD4">
      <w:pPr>
        <w:widowControl/>
        <w:numPr>
          <w:ilvl w:val="0"/>
          <w:numId w:val="13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r w:rsidRPr="00A35FD4">
        <w:rPr>
          <w:bCs/>
          <w:sz w:val="28"/>
          <w:szCs w:val="28"/>
          <w:lang w:val="uk-UA"/>
        </w:rPr>
        <w:t>Здійснити о</w:t>
      </w:r>
      <w:proofErr w:type="spellStart"/>
      <w:r w:rsidR="002513C9" w:rsidRPr="00A35FD4">
        <w:rPr>
          <w:sz w:val="28"/>
          <w:szCs w:val="28"/>
        </w:rPr>
        <w:t>пис</w:t>
      </w:r>
      <w:proofErr w:type="spellEnd"/>
      <w:r w:rsidR="002513C9" w:rsidRPr="00A35FD4">
        <w:rPr>
          <w:sz w:val="28"/>
          <w:szCs w:val="28"/>
        </w:rPr>
        <w:t xml:space="preserve"> та </w:t>
      </w:r>
      <w:proofErr w:type="spellStart"/>
      <w:r w:rsidR="002513C9" w:rsidRPr="00A35FD4">
        <w:rPr>
          <w:sz w:val="28"/>
          <w:szCs w:val="28"/>
        </w:rPr>
        <w:t>пояснення</w:t>
      </w:r>
      <w:proofErr w:type="spellEnd"/>
      <w:r w:rsidR="002513C9" w:rsidRPr="00A35FD4">
        <w:rPr>
          <w:sz w:val="28"/>
          <w:szCs w:val="28"/>
        </w:rPr>
        <w:t xml:space="preserve"> кожного </w:t>
      </w:r>
      <w:proofErr w:type="spellStart"/>
      <w:r w:rsidR="002513C9" w:rsidRPr="00A35FD4">
        <w:rPr>
          <w:sz w:val="28"/>
          <w:szCs w:val="28"/>
        </w:rPr>
        <w:t>кроку</w:t>
      </w:r>
      <w:proofErr w:type="spellEnd"/>
      <w:r w:rsidR="002513C9" w:rsidRPr="00A35FD4">
        <w:rPr>
          <w:sz w:val="28"/>
          <w:szCs w:val="28"/>
        </w:rPr>
        <w:t xml:space="preserve">, </w:t>
      </w:r>
      <w:proofErr w:type="spellStart"/>
      <w:r w:rsidR="002513C9" w:rsidRPr="00A35FD4">
        <w:rPr>
          <w:sz w:val="28"/>
          <w:szCs w:val="28"/>
        </w:rPr>
        <w:t>наведення</w:t>
      </w:r>
      <w:proofErr w:type="spellEnd"/>
      <w:r w:rsidR="002513C9" w:rsidRPr="00A35FD4">
        <w:rPr>
          <w:sz w:val="28"/>
          <w:szCs w:val="28"/>
        </w:rPr>
        <w:t xml:space="preserve"> </w:t>
      </w:r>
      <w:proofErr w:type="spellStart"/>
      <w:r w:rsidR="002513C9" w:rsidRPr="00A35FD4">
        <w:rPr>
          <w:sz w:val="28"/>
          <w:szCs w:val="28"/>
        </w:rPr>
        <w:t>прикладі</w:t>
      </w:r>
      <w:r w:rsidRPr="00A35FD4">
        <w:rPr>
          <w:sz w:val="28"/>
          <w:szCs w:val="28"/>
        </w:rPr>
        <w:t>в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із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вигаданої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ситуації</w:t>
      </w:r>
      <w:proofErr w:type="spellEnd"/>
      <w:r w:rsidRPr="00A35FD4">
        <w:rPr>
          <w:sz w:val="28"/>
          <w:szCs w:val="28"/>
        </w:rPr>
        <w:t xml:space="preserve"> </w:t>
      </w:r>
      <w:r w:rsidRPr="00A35FD4">
        <w:rPr>
          <w:sz w:val="28"/>
          <w:szCs w:val="28"/>
          <w:lang w:val="uk-UA"/>
        </w:rPr>
        <w:t>«</w:t>
      </w:r>
      <w:proofErr w:type="spellStart"/>
      <w:r w:rsidRPr="00A35FD4">
        <w:rPr>
          <w:sz w:val="28"/>
          <w:szCs w:val="28"/>
        </w:rPr>
        <w:t>Еконії</w:t>
      </w:r>
      <w:proofErr w:type="spellEnd"/>
      <w:r w:rsidRPr="00A35FD4">
        <w:rPr>
          <w:sz w:val="28"/>
          <w:szCs w:val="28"/>
          <w:lang w:val="uk-UA"/>
        </w:rPr>
        <w:t>»</w:t>
      </w:r>
      <w:r w:rsidR="002513C9"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0"/>
          <w:numId w:val="13"/>
        </w:numPr>
        <w:adjustRightInd/>
        <w:spacing w:before="100" w:beforeAutospacing="1" w:after="100" w:after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Створіть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презентацію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або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аналітичний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звіт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із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висновками</w:t>
      </w:r>
      <w:proofErr w:type="spellEnd"/>
      <w:r w:rsidRPr="00A35FD4">
        <w:rPr>
          <w:sz w:val="28"/>
          <w:szCs w:val="28"/>
        </w:rPr>
        <w:t xml:space="preserve"> та </w:t>
      </w:r>
      <w:proofErr w:type="spellStart"/>
      <w:r w:rsidRPr="00A35FD4">
        <w:rPr>
          <w:sz w:val="28"/>
          <w:szCs w:val="28"/>
        </w:rPr>
        <w:t>рекомендаціями</w:t>
      </w:r>
      <w:proofErr w:type="spellEnd"/>
      <w:r w:rsidRPr="00A35FD4">
        <w:rPr>
          <w:sz w:val="28"/>
          <w:szCs w:val="28"/>
        </w:rPr>
        <w:t>.</w:t>
      </w:r>
    </w:p>
    <w:p w:rsidR="002513C9" w:rsidRPr="00A35FD4" w:rsidRDefault="002513C9" w:rsidP="00A35FD4">
      <w:pPr>
        <w:widowControl/>
        <w:numPr>
          <w:ilvl w:val="0"/>
          <w:numId w:val="13"/>
        </w:numPr>
        <w:adjustRightInd/>
        <w:spacing w:before="100" w:beforeAutospacing="1" w:line="240" w:lineRule="auto"/>
        <w:textAlignment w:val="auto"/>
        <w:rPr>
          <w:sz w:val="28"/>
          <w:szCs w:val="28"/>
        </w:rPr>
      </w:pPr>
      <w:proofErr w:type="spellStart"/>
      <w:r w:rsidRPr="00A35FD4">
        <w:rPr>
          <w:sz w:val="28"/>
          <w:szCs w:val="28"/>
        </w:rPr>
        <w:t>Підготуйтеся</w:t>
      </w:r>
      <w:proofErr w:type="spellEnd"/>
      <w:r w:rsidRPr="00A35FD4">
        <w:rPr>
          <w:sz w:val="28"/>
          <w:szCs w:val="28"/>
        </w:rPr>
        <w:t xml:space="preserve"> до </w:t>
      </w:r>
      <w:proofErr w:type="spellStart"/>
      <w:r w:rsidRPr="00A35FD4">
        <w:rPr>
          <w:sz w:val="28"/>
          <w:szCs w:val="28"/>
        </w:rPr>
        <w:t>захисту</w:t>
      </w:r>
      <w:proofErr w:type="spellEnd"/>
      <w:r w:rsidRPr="00A35FD4">
        <w:rPr>
          <w:sz w:val="28"/>
          <w:szCs w:val="28"/>
        </w:rPr>
        <w:t xml:space="preserve"> ваших </w:t>
      </w:r>
      <w:proofErr w:type="spellStart"/>
      <w:r w:rsidRPr="00A35FD4">
        <w:rPr>
          <w:sz w:val="28"/>
          <w:szCs w:val="28"/>
        </w:rPr>
        <w:t>пропозицій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під</w:t>
      </w:r>
      <w:proofErr w:type="spellEnd"/>
      <w:r w:rsidRPr="00A35FD4">
        <w:rPr>
          <w:sz w:val="28"/>
          <w:szCs w:val="28"/>
        </w:rPr>
        <w:t xml:space="preserve"> час </w:t>
      </w:r>
      <w:proofErr w:type="spellStart"/>
      <w:r w:rsidRPr="00A35FD4">
        <w:rPr>
          <w:sz w:val="28"/>
          <w:szCs w:val="28"/>
        </w:rPr>
        <w:t>обговорення</w:t>
      </w:r>
      <w:proofErr w:type="spellEnd"/>
      <w:r w:rsidRPr="00A35FD4">
        <w:rPr>
          <w:sz w:val="28"/>
          <w:szCs w:val="28"/>
        </w:rPr>
        <w:t xml:space="preserve"> в </w:t>
      </w:r>
      <w:proofErr w:type="spellStart"/>
      <w:r w:rsidRPr="00A35FD4">
        <w:rPr>
          <w:sz w:val="28"/>
          <w:szCs w:val="28"/>
        </w:rPr>
        <w:t>групі</w:t>
      </w:r>
      <w:proofErr w:type="spellEnd"/>
      <w:r w:rsidRPr="00A35FD4">
        <w:rPr>
          <w:sz w:val="28"/>
          <w:szCs w:val="28"/>
        </w:rPr>
        <w:t xml:space="preserve"> </w:t>
      </w:r>
      <w:proofErr w:type="spellStart"/>
      <w:r w:rsidRPr="00A35FD4">
        <w:rPr>
          <w:sz w:val="28"/>
          <w:szCs w:val="28"/>
        </w:rPr>
        <w:t>або</w:t>
      </w:r>
      <w:proofErr w:type="spellEnd"/>
      <w:r w:rsidRPr="00A35FD4">
        <w:rPr>
          <w:sz w:val="28"/>
          <w:szCs w:val="28"/>
        </w:rPr>
        <w:t xml:space="preserve"> на </w:t>
      </w:r>
      <w:proofErr w:type="spellStart"/>
      <w:r w:rsidRPr="00A35FD4">
        <w:rPr>
          <w:sz w:val="28"/>
          <w:szCs w:val="28"/>
        </w:rPr>
        <w:t>занятті</w:t>
      </w:r>
      <w:proofErr w:type="spellEnd"/>
      <w:r w:rsidRPr="00A35FD4">
        <w:rPr>
          <w:sz w:val="28"/>
          <w:szCs w:val="28"/>
        </w:rPr>
        <w:t>.</w:t>
      </w:r>
    </w:p>
    <w:p w:rsidR="002513C9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</w:p>
    <w:p w:rsidR="002513C9" w:rsidRPr="009A1E40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9A1E40">
        <w:rPr>
          <w:b/>
          <w:sz w:val="28"/>
          <w:szCs w:val="28"/>
          <w:lang w:val="uk-UA" w:eastAsia="uk-UA"/>
        </w:rPr>
        <w:t>Завдання 2</w:t>
      </w:r>
    </w:p>
    <w:p w:rsidR="002513C9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9A1E40">
        <w:rPr>
          <w:sz w:val="28"/>
          <w:szCs w:val="28"/>
          <w:lang w:val="uk-UA" w:eastAsia="uk-UA"/>
        </w:rPr>
        <w:t xml:space="preserve">Вирішення кейсу «Виявлення та розслідування контрабанди». Надається </w:t>
      </w:r>
      <w:proofErr w:type="spellStart"/>
      <w:r w:rsidRPr="009A1E40">
        <w:rPr>
          <w:sz w:val="28"/>
          <w:szCs w:val="28"/>
        </w:rPr>
        <w:t>сценарій</w:t>
      </w:r>
      <w:proofErr w:type="spellEnd"/>
      <w:r w:rsidRPr="009A1E40">
        <w:rPr>
          <w:sz w:val="28"/>
          <w:szCs w:val="28"/>
        </w:rPr>
        <w:t xml:space="preserve">, де описано </w:t>
      </w:r>
      <w:proofErr w:type="spellStart"/>
      <w:r w:rsidRPr="009A1E40">
        <w:rPr>
          <w:sz w:val="28"/>
          <w:szCs w:val="28"/>
        </w:rPr>
        <w:t>випадок</w:t>
      </w:r>
      <w:proofErr w:type="spellEnd"/>
      <w:r w:rsidRPr="009A1E40">
        <w:rPr>
          <w:sz w:val="28"/>
          <w:szCs w:val="28"/>
        </w:rPr>
        <w:t xml:space="preserve"> незаконного </w:t>
      </w:r>
      <w:proofErr w:type="spellStart"/>
      <w:r w:rsidRPr="009A1E40">
        <w:rPr>
          <w:sz w:val="28"/>
          <w:szCs w:val="28"/>
        </w:rPr>
        <w:t>переміщення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товарів</w:t>
      </w:r>
      <w:proofErr w:type="spellEnd"/>
      <w:r w:rsidRPr="009A1E40">
        <w:rPr>
          <w:sz w:val="28"/>
          <w:szCs w:val="28"/>
        </w:rPr>
        <w:t xml:space="preserve"> через </w:t>
      </w:r>
      <w:proofErr w:type="spellStart"/>
      <w:r w:rsidRPr="009A1E40">
        <w:rPr>
          <w:sz w:val="28"/>
          <w:szCs w:val="28"/>
        </w:rPr>
        <w:t>митний</w:t>
      </w:r>
      <w:proofErr w:type="spellEnd"/>
      <w:r w:rsidRPr="009A1E40">
        <w:rPr>
          <w:sz w:val="28"/>
          <w:szCs w:val="28"/>
        </w:rPr>
        <w:t xml:space="preserve"> кордон. </w:t>
      </w:r>
      <w:proofErr w:type="spellStart"/>
      <w:r w:rsidRPr="009A1E40">
        <w:rPr>
          <w:sz w:val="28"/>
          <w:szCs w:val="28"/>
        </w:rPr>
        <w:t>Завдання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полягає</w:t>
      </w:r>
      <w:proofErr w:type="spellEnd"/>
      <w:r w:rsidRPr="009A1E40">
        <w:rPr>
          <w:sz w:val="28"/>
          <w:szCs w:val="28"/>
        </w:rPr>
        <w:t xml:space="preserve"> в тому, </w:t>
      </w:r>
      <w:proofErr w:type="spellStart"/>
      <w:r w:rsidRPr="009A1E40">
        <w:rPr>
          <w:sz w:val="28"/>
          <w:szCs w:val="28"/>
        </w:rPr>
        <w:t>щоб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розробити</w:t>
      </w:r>
      <w:proofErr w:type="spellEnd"/>
      <w:r w:rsidRPr="009A1E40">
        <w:rPr>
          <w:sz w:val="28"/>
          <w:szCs w:val="28"/>
        </w:rPr>
        <w:t xml:space="preserve"> план </w:t>
      </w:r>
      <w:proofErr w:type="spellStart"/>
      <w:r w:rsidRPr="009A1E40">
        <w:rPr>
          <w:sz w:val="28"/>
          <w:szCs w:val="28"/>
        </w:rPr>
        <w:t>дій</w:t>
      </w:r>
      <w:proofErr w:type="spellEnd"/>
      <w:r w:rsidRPr="009A1E40">
        <w:rPr>
          <w:sz w:val="28"/>
          <w:szCs w:val="28"/>
        </w:rPr>
        <w:t xml:space="preserve"> для </w:t>
      </w:r>
      <w:proofErr w:type="spellStart"/>
      <w:r w:rsidRPr="009A1E40">
        <w:rPr>
          <w:sz w:val="28"/>
          <w:szCs w:val="28"/>
        </w:rPr>
        <w:t>митних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органів</w:t>
      </w:r>
      <w:proofErr w:type="spellEnd"/>
      <w:r w:rsidRPr="009A1E40">
        <w:rPr>
          <w:sz w:val="28"/>
          <w:szCs w:val="28"/>
        </w:rPr>
        <w:t xml:space="preserve">, </w:t>
      </w:r>
      <w:proofErr w:type="spellStart"/>
      <w:r w:rsidRPr="009A1E40">
        <w:rPr>
          <w:sz w:val="28"/>
          <w:szCs w:val="28"/>
        </w:rPr>
        <w:t>включаючи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методи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виявлення</w:t>
      </w:r>
      <w:proofErr w:type="spellEnd"/>
      <w:r w:rsidRPr="009A1E40">
        <w:rPr>
          <w:sz w:val="28"/>
          <w:szCs w:val="28"/>
        </w:rPr>
        <w:t xml:space="preserve">, </w:t>
      </w:r>
      <w:proofErr w:type="spellStart"/>
      <w:r w:rsidRPr="009A1E40">
        <w:rPr>
          <w:sz w:val="28"/>
          <w:szCs w:val="28"/>
        </w:rPr>
        <w:t>процедури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розслідування</w:t>
      </w:r>
      <w:proofErr w:type="spellEnd"/>
      <w:r w:rsidRPr="009A1E40">
        <w:rPr>
          <w:sz w:val="28"/>
          <w:szCs w:val="28"/>
        </w:rPr>
        <w:t xml:space="preserve"> та </w:t>
      </w:r>
      <w:proofErr w:type="spellStart"/>
      <w:r w:rsidRPr="009A1E40">
        <w:rPr>
          <w:sz w:val="28"/>
          <w:szCs w:val="28"/>
        </w:rPr>
        <w:t>юридичні</w:t>
      </w:r>
      <w:proofErr w:type="spellEnd"/>
      <w:r w:rsidRPr="009A1E40">
        <w:rPr>
          <w:sz w:val="28"/>
          <w:szCs w:val="28"/>
        </w:rPr>
        <w:t xml:space="preserve"> заходи </w:t>
      </w:r>
      <w:proofErr w:type="spellStart"/>
      <w:r w:rsidRPr="009A1E40">
        <w:rPr>
          <w:sz w:val="28"/>
          <w:szCs w:val="28"/>
        </w:rPr>
        <w:t>протидії</w:t>
      </w:r>
      <w:proofErr w:type="spellEnd"/>
      <w:r w:rsidRPr="009A1E40">
        <w:rPr>
          <w:sz w:val="28"/>
          <w:szCs w:val="28"/>
        </w:rPr>
        <w:t>.</w:t>
      </w:r>
    </w:p>
    <w:p w:rsidR="002513C9" w:rsidRDefault="002513C9" w:rsidP="002513C9">
      <w:pPr>
        <w:pStyle w:val="a7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p w:rsidR="002513C9" w:rsidRDefault="002513C9" w:rsidP="000965A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965A3">
        <w:rPr>
          <w:b/>
          <w:bCs/>
          <w:sz w:val="28"/>
          <w:szCs w:val="28"/>
        </w:rPr>
        <w:t>Методика виконання завдання</w:t>
      </w:r>
    </w:p>
    <w:p w:rsidR="000965A3" w:rsidRPr="000965A3" w:rsidRDefault="000965A3" w:rsidP="000965A3">
      <w:pPr>
        <w:pStyle w:val="a7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2513C9" w:rsidRPr="000965A3" w:rsidRDefault="002513C9" w:rsidP="000965A3">
      <w:pPr>
        <w:spacing w:line="240" w:lineRule="auto"/>
        <w:ind w:firstLine="567"/>
        <w:rPr>
          <w:sz w:val="28"/>
          <w:szCs w:val="28"/>
        </w:rPr>
      </w:pPr>
      <w:r w:rsidRPr="000965A3">
        <w:rPr>
          <w:sz w:val="28"/>
          <w:szCs w:val="28"/>
          <w:lang w:val="uk-UA"/>
        </w:rPr>
        <w:t xml:space="preserve">В одній з митниць вигаданої країни </w:t>
      </w:r>
      <w:r w:rsidR="000965A3" w:rsidRPr="000965A3">
        <w:rPr>
          <w:sz w:val="28"/>
          <w:szCs w:val="28"/>
          <w:lang w:val="uk-UA"/>
        </w:rPr>
        <w:t>«</w:t>
      </w:r>
      <w:proofErr w:type="spellStart"/>
      <w:r w:rsidR="000965A3" w:rsidRPr="000965A3">
        <w:rPr>
          <w:sz w:val="28"/>
          <w:szCs w:val="28"/>
          <w:lang w:val="uk-UA"/>
        </w:rPr>
        <w:t>Еконія</w:t>
      </w:r>
      <w:proofErr w:type="spellEnd"/>
      <w:r w:rsidR="000965A3" w:rsidRPr="000965A3">
        <w:rPr>
          <w:sz w:val="28"/>
          <w:szCs w:val="28"/>
          <w:lang w:val="uk-UA"/>
        </w:rPr>
        <w:t>»</w:t>
      </w:r>
      <w:r w:rsidRPr="000965A3">
        <w:rPr>
          <w:sz w:val="28"/>
          <w:szCs w:val="28"/>
          <w:lang w:val="uk-UA"/>
        </w:rPr>
        <w:t xml:space="preserve"> було зафіксовано підозріле переміщення товарів через кордон. Автомобіль, який слідував із сусідньої </w:t>
      </w:r>
      <w:r w:rsidRPr="000965A3">
        <w:rPr>
          <w:sz w:val="28"/>
          <w:szCs w:val="28"/>
          <w:lang w:val="uk-UA"/>
        </w:rPr>
        <w:lastRenderedPageBreak/>
        <w:t xml:space="preserve">країни, мав у своєму вантажному відсіку товари, задекларовані як текстильні вироби. </w:t>
      </w:r>
      <w:proofErr w:type="spellStart"/>
      <w:r w:rsidRPr="000965A3">
        <w:rPr>
          <w:sz w:val="28"/>
          <w:szCs w:val="28"/>
        </w:rPr>
        <w:t>Однак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після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проведення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рентгенівського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сканування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митні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інспектори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виявили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об'єкти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що</w:t>
      </w:r>
      <w:proofErr w:type="spellEnd"/>
      <w:r w:rsidRPr="000965A3">
        <w:rPr>
          <w:sz w:val="28"/>
          <w:szCs w:val="28"/>
        </w:rPr>
        <w:t xml:space="preserve"> не </w:t>
      </w:r>
      <w:proofErr w:type="spellStart"/>
      <w:r w:rsidRPr="000965A3">
        <w:rPr>
          <w:sz w:val="28"/>
          <w:szCs w:val="28"/>
        </w:rPr>
        <w:t>відповідають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задекларованому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вантажу</w:t>
      </w:r>
      <w:proofErr w:type="spellEnd"/>
      <w:r w:rsidRPr="000965A3">
        <w:rPr>
          <w:sz w:val="28"/>
          <w:szCs w:val="28"/>
        </w:rPr>
        <w:t xml:space="preserve">. З метою </w:t>
      </w:r>
      <w:proofErr w:type="spellStart"/>
      <w:r w:rsidRPr="000965A3">
        <w:rPr>
          <w:sz w:val="28"/>
          <w:szCs w:val="28"/>
        </w:rPr>
        <w:t>далі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визначити</w:t>
      </w:r>
      <w:proofErr w:type="spellEnd"/>
      <w:r w:rsidRPr="000965A3">
        <w:rPr>
          <w:sz w:val="28"/>
          <w:szCs w:val="28"/>
        </w:rPr>
        <w:t xml:space="preserve"> природу </w:t>
      </w:r>
      <w:proofErr w:type="spellStart"/>
      <w:r w:rsidRPr="000965A3">
        <w:rPr>
          <w:sz w:val="28"/>
          <w:szCs w:val="28"/>
        </w:rPr>
        <w:t>вантажу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виявити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потенційну</w:t>
      </w:r>
      <w:proofErr w:type="spellEnd"/>
      <w:r w:rsidRPr="000965A3">
        <w:rPr>
          <w:sz w:val="28"/>
          <w:szCs w:val="28"/>
        </w:rPr>
        <w:t xml:space="preserve"> контрабанду, </w:t>
      </w:r>
      <w:proofErr w:type="spellStart"/>
      <w:r w:rsidRPr="000965A3">
        <w:rPr>
          <w:sz w:val="28"/>
          <w:szCs w:val="28"/>
        </w:rPr>
        <w:t>митним</w:t>
      </w:r>
      <w:proofErr w:type="spellEnd"/>
      <w:r w:rsidRPr="000965A3">
        <w:rPr>
          <w:sz w:val="28"/>
          <w:szCs w:val="28"/>
        </w:rPr>
        <w:t xml:space="preserve"> органам </w:t>
      </w:r>
      <w:proofErr w:type="spellStart"/>
      <w:r w:rsidRPr="000965A3">
        <w:rPr>
          <w:sz w:val="28"/>
          <w:szCs w:val="28"/>
        </w:rPr>
        <w:t>необхідно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розробити</w:t>
      </w:r>
      <w:proofErr w:type="spellEnd"/>
      <w:r w:rsidRPr="000965A3">
        <w:rPr>
          <w:sz w:val="28"/>
          <w:szCs w:val="28"/>
        </w:rPr>
        <w:t xml:space="preserve"> план </w:t>
      </w:r>
      <w:proofErr w:type="spellStart"/>
      <w:r w:rsidRPr="000965A3">
        <w:rPr>
          <w:sz w:val="28"/>
          <w:szCs w:val="28"/>
        </w:rPr>
        <w:t>дій</w:t>
      </w:r>
      <w:proofErr w:type="spellEnd"/>
      <w:r w:rsidRPr="000965A3">
        <w:rPr>
          <w:sz w:val="28"/>
          <w:szCs w:val="28"/>
        </w:rPr>
        <w:t>.</w:t>
      </w:r>
    </w:p>
    <w:p w:rsidR="000965A3" w:rsidRDefault="000965A3" w:rsidP="000965A3">
      <w:pPr>
        <w:spacing w:line="240" w:lineRule="auto"/>
        <w:rPr>
          <w:b/>
          <w:bCs/>
          <w:sz w:val="28"/>
          <w:szCs w:val="28"/>
        </w:rPr>
      </w:pPr>
    </w:p>
    <w:p w:rsidR="002513C9" w:rsidRPr="000965A3" w:rsidRDefault="002513C9" w:rsidP="000965A3">
      <w:pPr>
        <w:spacing w:line="240" w:lineRule="auto"/>
        <w:ind w:firstLine="567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Завдання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Default="002513C9" w:rsidP="000965A3">
      <w:pPr>
        <w:spacing w:line="240" w:lineRule="auto"/>
        <w:ind w:firstLine="567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Розробіть</w:t>
      </w:r>
      <w:proofErr w:type="spellEnd"/>
      <w:r w:rsidRPr="000965A3">
        <w:rPr>
          <w:sz w:val="28"/>
          <w:szCs w:val="28"/>
        </w:rPr>
        <w:t xml:space="preserve"> план </w:t>
      </w:r>
      <w:proofErr w:type="spellStart"/>
      <w:r w:rsidRPr="000965A3">
        <w:rPr>
          <w:sz w:val="28"/>
          <w:szCs w:val="28"/>
        </w:rPr>
        <w:t>дій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органів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який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включає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наступні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етапи</w:t>
      </w:r>
      <w:proofErr w:type="spellEnd"/>
      <w:r w:rsidRPr="000965A3">
        <w:rPr>
          <w:sz w:val="28"/>
          <w:szCs w:val="28"/>
        </w:rPr>
        <w:t>:</w:t>
      </w:r>
    </w:p>
    <w:p w:rsidR="000965A3" w:rsidRPr="000965A3" w:rsidRDefault="000965A3" w:rsidP="000965A3">
      <w:pPr>
        <w:spacing w:line="240" w:lineRule="auto"/>
        <w:rPr>
          <w:sz w:val="28"/>
          <w:szCs w:val="28"/>
        </w:rPr>
      </w:pPr>
    </w:p>
    <w:p w:rsidR="002513C9" w:rsidRPr="000965A3" w:rsidRDefault="002513C9" w:rsidP="000965A3">
      <w:pPr>
        <w:widowControl/>
        <w:numPr>
          <w:ilvl w:val="0"/>
          <w:numId w:val="5"/>
        </w:numPr>
        <w:adjustRightInd/>
        <w:spacing w:line="240" w:lineRule="auto"/>
        <w:ind w:left="340" w:firstLine="0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Методи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виявлення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контрабанди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19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Опишіть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органів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після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виявлення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підозрілого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вантажу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19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додаткові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методи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сканування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перевірки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необхідно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застосувати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19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Розгляньте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можливість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залучення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кінологічної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служби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перевірки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вантажу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5"/>
        </w:numPr>
        <w:adjustRightInd/>
        <w:spacing w:line="240" w:lineRule="auto"/>
        <w:ind w:left="340" w:firstLine="0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Процедури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розслідування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Розробіть</w:t>
      </w:r>
      <w:proofErr w:type="spellEnd"/>
      <w:r w:rsidRPr="000965A3">
        <w:rPr>
          <w:sz w:val="28"/>
          <w:szCs w:val="28"/>
        </w:rPr>
        <w:t xml:space="preserve"> кроки,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потрібно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виконати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ідентифікації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товарів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що</w:t>
      </w:r>
      <w:proofErr w:type="spellEnd"/>
      <w:r w:rsidRPr="000965A3">
        <w:rPr>
          <w:sz w:val="28"/>
          <w:szCs w:val="28"/>
        </w:rPr>
        <w:t xml:space="preserve"> є контрабандою.</w:t>
      </w:r>
    </w:p>
    <w:p w:rsidR="002513C9" w:rsidRPr="000965A3" w:rsidRDefault="002513C9" w:rsidP="000965A3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Запропонуйте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процес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збору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доказів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їх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документування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1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, як </w:t>
      </w:r>
      <w:proofErr w:type="spellStart"/>
      <w:r w:rsidRPr="000965A3">
        <w:rPr>
          <w:sz w:val="28"/>
          <w:szCs w:val="28"/>
        </w:rPr>
        <w:t>організувати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співпрацю</w:t>
      </w:r>
      <w:proofErr w:type="spellEnd"/>
      <w:r w:rsidRPr="000965A3">
        <w:rPr>
          <w:sz w:val="28"/>
          <w:szCs w:val="28"/>
        </w:rPr>
        <w:t xml:space="preserve"> з </w:t>
      </w:r>
      <w:proofErr w:type="spellStart"/>
      <w:r w:rsidRPr="000965A3">
        <w:rPr>
          <w:sz w:val="28"/>
          <w:szCs w:val="28"/>
        </w:rPr>
        <w:t>іншими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відомствами</w:t>
      </w:r>
      <w:proofErr w:type="spellEnd"/>
      <w:r w:rsidRPr="000965A3">
        <w:rPr>
          <w:sz w:val="28"/>
          <w:szCs w:val="28"/>
        </w:rPr>
        <w:t xml:space="preserve"> (</w:t>
      </w:r>
      <w:proofErr w:type="spellStart"/>
      <w:r w:rsidRPr="000965A3">
        <w:rPr>
          <w:sz w:val="28"/>
          <w:szCs w:val="28"/>
        </w:rPr>
        <w:t>поліція</w:t>
      </w:r>
      <w:proofErr w:type="spellEnd"/>
      <w:r w:rsidRPr="000965A3">
        <w:rPr>
          <w:sz w:val="28"/>
          <w:szCs w:val="28"/>
        </w:rPr>
        <w:t xml:space="preserve">, прокуратура) </w:t>
      </w:r>
      <w:proofErr w:type="spellStart"/>
      <w:r w:rsidRPr="000965A3">
        <w:rPr>
          <w:sz w:val="28"/>
          <w:szCs w:val="28"/>
        </w:rPr>
        <w:t>під</w:t>
      </w:r>
      <w:proofErr w:type="spellEnd"/>
      <w:r w:rsidRPr="000965A3">
        <w:rPr>
          <w:sz w:val="28"/>
          <w:szCs w:val="28"/>
        </w:rPr>
        <w:t xml:space="preserve"> час </w:t>
      </w:r>
      <w:proofErr w:type="spellStart"/>
      <w:r w:rsidRPr="000965A3">
        <w:rPr>
          <w:sz w:val="28"/>
          <w:szCs w:val="28"/>
        </w:rPr>
        <w:t>розслідування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5"/>
        </w:numPr>
        <w:adjustRightInd/>
        <w:spacing w:line="240" w:lineRule="auto"/>
        <w:ind w:left="340" w:firstLine="0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Юридичні</w:t>
      </w:r>
      <w:proofErr w:type="spellEnd"/>
      <w:r w:rsidRPr="000965A3">
        <w:rPr>
          <w:b/>
          <w:bCs/>
          <w:sz w:val="28"/>
          <w:szCs w:val="28"/>
        </w:rPr>
        <w:t xml:space="preserve"> заходи </w:t>
      </w:r>
      <w:proofErr w:type="spellStart"/>
      <w:r w:rsidRPr="000965A3">
        <w:rPr>
          <w:b/>
          <w:bCs/>
          <w:sz w:val="28"/>
          <w:szCs w:val="28"/>
        </w:rPr>
        <w:t>протидії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правову</w:t>
      </w:r>
      <w:proofErr w:type="spellEnd"/>
      <w:r w:rsidRPr="000965A3">
        <w:rPr>
          <w:sz w:val="28"/>
          <w:szCs w:val="28"/>
        </w:rPr>
        <w:t xml:space="preserve"> базу, на </w:t>
      </w:r>
      <w:proofErr w:type="spellStart"/>
      <w:r w:rsidRPr="000965A3">
        <w:rPr>
          <w:sz w:val="28"/>
          <w:szCs w:val="28"/>
        </w:rPr>
        <w:t>якій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ґрунтуються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органів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під</w:t>
      </w:r>
      <w:proofErr w:type="spellEnd"/>
      <w:r w:rsidRPr="000965A3">
        <w:rPr>
          <w:sz w:val="28"/>
          <w:szCs w:val="28"/>
        </w:rPr>
        <w:t xml:space="preserve"> час </w:t>
      </w:r>
      <w:proofErr w:type="spellStart"/>
      <w:r w:rsidRPr="000965A3">
        <w:rPr>
          <w:sz w:val="28"/>
          <w:szCs w:val="28"/>
        </w:rPr>
        <w:t>виявлення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контрабанди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Розгляньте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можливі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юридичні</w:t>
      </w:r>
      <w:proofErr w:type="spellEnd"/>
      <w:r w:rsidRPr="000965A3">
        <w:rPr>
          <w:sz w:val="28"/>
          <w:szCs w:val="28"/>
        </w:rPr>
        <w:t xml:space="preserve"> заходи,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можуть</w:t>
      </w:r>
      <w:proofErr w:type="spellEnd"/>
      <w:r w:rsidRPr="000965A3">
        <w:rPr>
          <w:sz w:val="28"/>
          <w:szCs w:val="28"/>
        </w:rPr>
        <w:t xml:space="preserve"> бути </w:t>
      </w:r>
      <w:proofErr w:type="spellStart"/>
      <w:r w:rsidRPr="000965A3">
        <w:rPr>
          <w:sz w:val="28"/>
          <w:szCs w:val="28"/>
        </w:rPr>
        <w:t>застосовані</w:t>
      </w:r>
      <w:proofErr w:type="spellEnd"/>
      <w:r w:rsidRPr="000965A3">
        <w:rPr>
          <w:sz w:val="28"/>
          <w:szCs w:val="28"/>
        </w:rPr>
        <w:t xml:space="preserve"> до </w:t>
      </w:r>
      <w:proofErr w:type="spellStart"/>
      <w:r w:rsidRPr="000965A3">
        <w:rPr>
          <w:sz w:val="28"/>
          <w:szCs w:val="28"/>
        </w:rPr>
        <w:t>осіб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причетних</w:t>
      </w:r>
      <w:proofErr w:type="spellEnd"/>
      <w:r w:rsidRPr="000965A3">
        <w:rPr>
          <w:sz w:val="28"/>
          <w:szCs w:val="28"/>
        </w:rPr>
        <w:t xml:space="preserve"> до незаконного </w:t>
      </w:r>
      <w:proofErr w:type="spellStart"/>
      <w:r w:rsidRPr="000965A3">
        <w:rPr>
          <w:sz w:val="28"/>
          <w:szCs w:val="28"/>
        </w:rPr>
        <w:t>переміщення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товарів</w:t>
      </w:r>
      <w:proofErr w:type="spellEnd"/>
      <w:r w:rsidRPr="000965A3">
        <w:rPr>
          <w:sz w:val="28"/>
          <w:szCs w:val="28"/>
        </w:rPr>
        <w:t xml:space="preserve"> (</w:t>
      </w:r>
      <w:proofErr w:type="spellStart"/>
      <w:r w:rsidRPr="000965A3">
        <w:rPr>
          <w:sz w:val="28"/>
          <w:szCs w:val="28"/>
        </w:rPr>
        <w:t>штрафи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конфіскація</w:t>
      </w:r>
      <w:proofErr w:type="spellEnd"/>
      <w:r w:rsidRPr="000965A3">
        <w:rPr>
          <w:sz w:val="28"/>
          <w:szCs w:val="28"/>
        </w:rPr>
        <w:t xml:space="preserve"> майна, </w:t>
      </w:r>
      <w:proofErr w:type="spellStart"/>
      <w:r w:rsidRPr="000965A3">
        <w:rPr>
          <w:sz w:val="28"/>
          <w:szCs w:val="28"/>
        </w:rPr>
        <w:t>кримінальна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відповідальність</w:t>
      </w:r>
      <w:proofErr w:type="spellEnd"/>
      <w:r w:rsidRPr="000965A3">
        <w:rPr>
          <w:sz w:val="28"/>
          <w:szCs w:val="28"/>
        </w:rPr>
        <w:t>).</w:t>
      </w:r>
    </w:p>
    <w:p w:rsidR="002513C9" w:rsidRPr="000965A3" w:rsidRDefault="002513C9" w:rsidP="000965A3">
      <w:pPr>
        <w:widowControl/>
        <w:numPr>
          <w:ilvl w:val="1"/>
          <w:numId w:val="17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Розробіть</w:t>
      </w:r>
      <w:proofErr w:type="spellEnd"/>
      <w:r w:rsidRPr="000965A3">
        <w:rPr>
          <w:sz w:val="28"/>
          <w:szCs w:val="28"/>
        </w:rPr>
        <w:t xml:space="preserve"> план на </w:t>
      </w:r>
      <w:proofErr w:type="spellStart"/>
      <w:r w:rsidRPr="000965A3">
        <w:rPr>
          <w:sz w:val="28"/>
          <w:szCs w:val="28"/>
        </w:rPr>
        <w:t>випадок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оскарження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рішень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органів</w:t>
      </w:r>
      <w:proofErr w:type="spellEnd"/>
      <w:r w:rsidRPr="000965A3">
        <w:rPr>
          <w:sz w:val="28"/>
          <w:szCs w:val="28"/>
        </w:rPr>
        <w:t xml:space="preserve"> у </w:t>
      </w:r>
      <w:proofErr w:type="spellStart"/>
      <w:r w:rsidRPr="000965A3">
        <w:rPr>
          <w:sz w:val="28"/>
          <w:szCs w:val="28"/>
        </w:rPr>
        <w:t>суді</w:t>
      </w:r>
      <w:proofErr w:type="spellEnd"/>
      <w:r w:rsidRPr="000965A3">
        <w:rPr>
          <w:sz w:val="28"/>
          <w:szCs w:val="28"/>
        </w:rPr>
        <w:t>.</w:t>
      </w:r>
    </w:p>
    <w:p w:rsidR="000965A3" w:rsidRDefault="000965A3" w:rsidP="000965A3">
      <w:pPr>
        <w:spacing w:line="240" w:lineRule="auto"/>
        <w:rPr>
          <w:sz w:val="28"/>
          <w:szCs w:val="28"/>
          <w:lang w:val="uk-UA"/>
        </w:rPr>
      </w:pPr>
    </w:p>
    <w:p w:rsidR="002513C9" w:rsidRPr="000965A3" w:rsidRDefault="000965A3" w:rsidP="000965A3">
      <w:pPr>
        <w:spacing w:line="240" w:lineRule="auto"/>
        <w:ind w:firstLine="567"/>
        <w:rPr>
          <w:sz w:val="28"/>
          <w:szCs w:val="28"/>
        </w:rPr>
      </w:pPr>
      <w:r w:rsidRPr="000965A3">
        <w:rPr>
          <w:sz w:val="28"/>
          <w:szCs w:val="28"/>
          <w:lang w:val="uk-UA"/>
        </w:rPr>
        <w:t>П</w:t>
      </w:r>
      <w:proofErr w:type="spellStart"/>
      <w:r w:rsidR="002513C9" w:rsidRPr="000965A3">
        <w:rPr>
          <w:sz w:val="28"/>
          <w:szCs w:val="28"/>
        </w:rPr>
        <w:t>редставити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своє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рішення</w:t>
      </w:r>
      <w:proofErr w:type="spellEnd"/>
      <w:r w:rsidR="002513C9" w:rsidRPr="000965A3">
        <w:rPr>
          <w:sz w:val="28"/>
          <w:szCs w:val="28"/>
        </w:rPr>
        <w:t xml:space="preserve"> у </w:t>
      </w:r>
      <w:proofErr w:type="spellStart"/>
      <w:r w:rsidR="002513C9" w:rsidRPr="000965A3">
        <w:rPr>
          <w:sz w:val="28"/>
          <w:szCs w:val="28"/>
        </w:rPr>
        <w:t>вигляді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письмового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звіту</w:t>
      </w:r>
      <w:proofErr w:type="spellEnd"/>
      <w:r w:rsidRPr="000965A3">
        <w:rPr>
          <w:sz w:val="28"/>
          <w:szCs w:val="28"/>
          <w:lang w:val="uk-UA"/>
        </w:rPr>
        <w:t xml:space="preserve"> та презентації</w:t>
      </w:r>
      <w:r w:rsidRPr="000965A3">
        <w:rPr>
          <w:sz w:val="28"/>
          <w:szCs w:val="28"/>
        </w:rPr>
        <w:t>.</w:t>
      </w:r>
    </w:p>
    <w:p w:rsidR="002513C9" w:rsidRDefault="002513C9" w:rsidP="002513C9">
      <w:pPr>
        <w:pStyle w:val="a7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p w:rsidR="002513C9" w:rsidRPr="009A1E40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sz w:val="28"/>
          <w:szCs w:val="28"/>
          <w:lang w:val="uk-UA" w:eastAsia="uk-UA"/>
        </w:rPr>
      </w:pPr>
      <w:r w:rsidRPr="009A1E40">
        <w:rPr>
          <w:b/>
          <w:sz w:val="28"/>
          <w:szCs w:val="28"/>
          <w:lang w:val="uk-UA" w:eastAsia="uk-UA"/>
        </w:rPr>
        <w:t>Завдання 3</w:t>
      </w:r>
    </w:p>
    <w:p w:rsidR="002513C9" w:rsidRPr="009A1E40" w:rsidRDefault="002513C9" w:rsidP="002513C9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9A1E40">
        <w:rPr>
          <w:sz w:val="28"/>
          <w:szCs w:val="28"/>
          <w:lang w:val="uk-UA" w:eastAsia="uk-UA"/>
        </w:rPr>
        <w:t xml:space="preserve">Вирішення ситуаційного завдання на тему: «Розробка плану управління ризиками митного контролю». </w:t>
      </w:r>
      <w:r w:rsidRPr="009A1E40">
        <w:rPr>
          <w:sz w:val="28"/>
          <w:szCs w:val="28"/>
          <w:lang w:val="uk-UA"/>
        </w:rPr>
        <w:t>На</w:t>
      </w:r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основі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даних</w:t>
      </w:r>
      <w:proofErr w:type="spellEnd"/>
      <w:r w:rsidRPr="009A1E40">
        <w:rPr>
          <w:sz w:val="28"/>
          <w:szCs w:val="28"/>
        </w:rPr>
        <w:t xml:space="preserve"> про </w:t>
      </w:r>
      <w:proofErr w:type="spellStart"/>
      <w:r w:rsidRPr="009A1E40">
        <w:rPr>
          <w:sz w:val="28"/>
          <w:szCs w:val="28"/>
        </w:rPr>
        <w:t>митні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операції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розробити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детальний</w:t>
      </w:r>
      <w:proofErr w:type="spellEnd"/>
      <w:r w:rsidRPr="009A1E40">
        <w:rPr>
          <w:sz w:val="28"/>
          <w:szCs w:val="28"/>
        </w:rPr>
        <w:t xml:space="preserve"> план </w:t>
      </w:r>
      <w:proofErr w:type="spellStart"/>
      <w:r w:rsidRPr="009A1E40">
        <w:rPr>
          <w:sz w:val="28"/>
          <w:szCs w:val="28"/>
        </w:rPr>
        <w:t>управління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ризиками</w:t>
      </w:r>
      <w:proofErr w:type="spellEnd"/>
      <w:r w:rsidRPr="009A1E40">
        <w:rPr>
          <w:sz w:val="28"/>
          <w:szCs w:val="28"/>
        </w:rPr>
        <w:t xml:space="preserve"> для конкретного </w:t>
      </w:r>
      <w:proofErr w:type="spellStart"/>
      <w:r w:rsidRPr="009A1E40">
        <w:rPr>
          <w:sz w:val="28"/>
          <w:szCs w:val="28"/>
        </w:rPr>
        <w:t>митного</w:t>
      </w:r>
      <w:proofErr w:type="spellEnd"/>
      <w:r w:rsidRPr="009A1E40">
        <w:rPr>
          <w:sz w:val="28"/>
          <w:szCs w:val="28"/>
        </w:rPr>
        <w:t xml:space="preserve"> пункту, </w:t>
      </w:r>
      <w:proofErr w:type="spellStart"/>
      <w:r w:rsidRPr="009A1E40">
        <w:rPr>
          <w:sz w:val="28"/>
          <w:szCs w:val="28"/>
        </w:rPr>
        <w:t>враховуючи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вимоги</w:t>
      </w:r>
      <w:proofErr w:type="spellEnd"/>
      <w:r w:rsidRPr="009A1E40">
        <w:rPr>
          <w:sz w:val="28"/>
          <w:szCs w:val="28"/>
        </w:rPr>
        <w:t xml:space="preserve"> нормативного </w:t>
      </w:r>
      <w:proofErr w:type="spellStart"/>
      <w:r w:rsidRPr="009A1E40">
        <w:rPr>
          <w:sz w:val="28"/>
          <w:szCs w:val="28"/>
        </w:rPr>
        <w:t>регулювання</w:t>
      </w:r>
      <w:proofErr w:type="spellEnd"/>
      <w:r w:rsidRPr="009A1E40">
        <w:rPr>
          <w:sz w:val="28"/>
          <w:szCs w:val="28"/>
        </w:rPr>
        <w:t xml:space="preserve"> та </w:t>
      </w:r>
      <w:proofErr w:type="spellStart"/>
      <w:r w:rsidRPr="009A1E40">
        <w:rPr>
          <w:sz w:val="28"/>
          <w:szCs w:val="28"/>
        </w:rPr>
        <w:t>принципи</w:t>
      </w:r>
      <w:proofErr w:type="spellEnd"/>
      <w:r w:rsidRPr="009A1E40">
        <w:rPr>
          <w:sz w:val="28"/>
          <w:szCs w:val="28"/>
        </w:rPr>
        <w:t xml:space="preserve"> </w:t>
      </w:r>
      <w:proofErr w:type="spellStart"/>
      <w:r w:rsidRPr="009A1E40">
        <w:rPr>
          <w:sz w:val="28"/>
          <w:szCs w:val="28"/>
        </w:rPr>
        <w:t>ризик</w:t>
      </w:r>
      <w:proofErr w:type="spellEnd"/>
      <w:r w:rsidRPr="009A1E40">
        <w:rPr>
          <w:sz w:val="28"/>
          <w:szCs w:val="28"/>
        </w:rPr>
        <w:t>-менеджменту</w:t>
      </w:r>
      <w:r w:rsidRPr="009A1E40">
        <w:rPr>
          <w:sz w:val="28"/>
          <w:szCs w:val="28"/>
          <w:lang w:val="uk-UA"/>
        </w:rPr>
        <w:t>.</w:t>
      </w:r>
    </w:p>
    <w:p w:rsidR="000965A3" w:rsidRDefault="000965A3" w:rsidP="000965A3">
      <w:pPr>
        <w:spacing w:line="240" w:lineRule="auto"/>
        <w:rPr>
          <w:sz w:val="28"/>
          <w:szCs w:val="28"/>
          <w:lang w:val="uk-UA"/>
        </w:rPr>
      </w:pPr>
    </w:p>
    <w:p w:rsidR="002513C9" w:rsidRPr="000965A3" w:rsidRDefault="000965A3" w:rsidP="000965A3">
      <w:pPr>
        <w:spacing w:line="240" w:lineRule="auto"/>
        <w:ind w:firstLine="567"/>
        <w:rPr>
          <w:sz w:val="28"/>
          <w:szCs w:val="28"/>
        </w:rPr>
      </w:pPr>
      <w:r w:rsidRPr="000965A3">
        <w:rPr>
          <w:sz w:val="28"/>
          <w:szCs w:val="28"/>
          <w:lang w:val="uk-UA"/>
        </w:rPr>
        <w:t xml:space="preserve">Митний пункт </w:t>
      </w:r>
      <w:proofErr w:type="spellStart"/>
      <w:r w:rsidRPr="000965A3">
        <w:rPr>
          <w:sz w:val="28"/>
          <w:szCs w:val="28"/>
          <w:lang w:val="uk-UA"/>
        </w:rPr>
        <w:t>Еконія</w:t>
      </w:r>
      <w:proofErr w:type="spellEnd"/>
      <w:r w:rsidRPr="000965A3">
        <w:rPr>
          <w:sz w:val="28"/>
          <w:szCs w:val="28"/>
          <w:lang w:val="uk-UA"/>
        </w:rPr>
        <w:t>,</w:t>
      </w:r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що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розташований</w:t>
      </w:r>
      <w:proofErr w:type="spellEnd"/>
      <w:r w:rsidR="002513C9" w:rsidRPr="000965A3">
        <w:rPr>
          <w:sz w:val="28"/>
          <w:szCs w:val="28"/>
        </w:rPr>
        <w:t xml:space="preserve"> на </w:t>
      </w:r>
      <w:proofErr w:type="spellStart"/>
      <w:r w:rsidR="002513C9" w:rsidRPr="000965A3">
        <w:rPr>
          <w:sz w:val="28"/>
          <w:szCs w:val="28"/>
        </w:rPr>
        <w:t>кордоні</w:t>
      </w:r>
      <w:proofErr w:type="spellEnd"/>
      <w:r w:rsidR="002513C9" w:rsidRPr="000965A3">
        <w:rPr>
          <w:sz w:val="28"/>
          <w:szCs w:val="28"/>
        </w:rPr>
        <w:t xml:space="preserve"> з </w:t>
      </w:r>
      <w:proofErr w:type="spellStart"/>
      <w:r w:rsidR="002513C9" w:rsidRPr="000965A3">
        <w:rPr>
          <w:sz w:val="28"/>
          <w:szCs w:val="28"/>
        </w:rPr>
        <w:t>кількома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сусідніми</w:t>
      </w:r>
      <w:proofErr w:type="spellEnd"/>
      <w:r w:rsidR="002513C9" w:rsidRPr="000965A3">
        <w:rPr>
          <w:sz w:val="28"/>
          <w:szCs w:val="28"/>
        </w:rPr>
        <w:t xml:space="preserve"> державами. </w:t>
      </w:r>
      <w:proofErr w:type="spellStart"/>
      <w:r w:rsidR="002513C9" w:rsidRPr="000965A3">
        <w:rPr>
          <w:sz w:val="28"/>
          <w:szCs w:val="28"/>
        </w:rPr>
        <w:t>Цей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митний</w:t>
      </w:r>
      <w:proofErr w:type="spellEnd"/>
      <w:r w:rsidR="002513C9" w:rsidRPr="000965A3">
        <w:rPr>
          <w:sz w:val="28"/>
          <w:szCs w:val="28"/>
        </w:rPr>
        <w:t xml:space="preserve"> пункт </w:t>
      </w:r>
      <w:proofErr w:type="spellStart"/>
      <w:r w:rsidR="002513C9" w:rsidRPr="000965A3">
        <w:rPr>
          <w:sz w:val="28"/>
          <w:szCs w:val="28"/>
        </w:rPr>
        <w:t>щорічно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обробляє</w:t>
      </w:r>
      <w:proofErr w:type="spellEnd"/>
      <w:r w:rsidR="002513C9" w:rsidRPr="000965A3">
        <w:rPr>
          <w:sz w:val="28"/>
          <w:szCs w:val="28"/>
        </w:rPr>
        <w:t xml:space="preserve"> великий </w:t>
      </w:r>
      <w:proofErr w:type="spellStart"/>
      <w:r w:rsidR="002513C9" w:rsidRPr="000965A3">
        <w:rPr>
          <w:sz w:val="28"/>
          <w:szCs w:val="28"/>
        </w:rPr>
        <w:t>обсяг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міжнародних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вантажів</w:t>
      </w:r>
      <w:proofErr w:type="spellEnd"/>
      <w:r w:rsidR="002513C9" w:rsidRPr="000965A3">
        <w:rPr>
          <w:sz w:val="28"/>
          <w:szCs w:val="28"/>
        </w:rPr>
        <w:t xml:space="preserve">, </w:t>
      </w:r>
      <w:proofErr w:type="spellStart"/>
      <w:r w:rsidR="002513C9" w:rsidRPr="000965A3">
        <w:rPr>
          <w:sz w:val="28"/>
          <w:szCs w:val="28"/>
        </w:rPr>
        <w:t>серед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яких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значна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частина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підлягає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митному</w:t>
      </w:r>
      <w:proofErr w:type="spellEnd"/>
      <w:r w:rsidR="002513C9" w:rsidRPr="000965A3">
        <w:rPr>
          <w:sz w:val="28"/>
          <w:szCs w:val="28"/>
        </w:rPr>
        <w:t xml:space="preserve"> контролю через </w:t>
      </w:r>
      <w:proofErr w:type="spellStart"/>
      <w:r w:rsidR="002513C9" w:rsidRPr="000965A3">
        <w:rPr>
          <w:sz w:val="28"/>
          <w:szCs w:val="28"/>
        </w:rPr>
        <w:t>високий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ризик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контрабанди</w:t>
      </w:r>
      <w:proofErr w:type="spellEnd"/>
      <w:r w:rsidR="002513C9" w:rsidRPr="000965A3">
        <w:rPr>
          <w:sz w:val="28"/>
          <w:szCs w:val="28"/>
        </w:rPr>
        <w:t xml:space="preserve"> та </w:t>
      </w:r>
      <w:proofErr w:type="spellStart"/>
      <w:r w:rsidR="002513C9" w:rsidRPr="000965A3">
        <w:rPr>
          <w:sz w:val="28"/>
          <w:szCs w:val="28"/>
        </w:rPr>
        <w:t>порушень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митних</w:t>
      </w:r>
      <w:proofErr w:type="spellEnd"/>
      <w:r w:rsidR="002513C9" w:rsidRPr="000965A3">
        <w:rPr>
          <w:sz w:val="28"/>
          <w:szCs w:val="28"/>
        </w:rPr>
        <w:t xml:space="preserve"> правил.</w:t>
      </w:r>
    </w:p>
    <w:p w:rsidR="000965A3" w:rsidRDefault="000965A3" w:rsidP="000965A3">
      <w:pPr>
        <w:spacing w:line="240" w:lineRule="auto"/>
        <w:ind w:firstLine="567"/>
        <w:rPr>
          <w:b/>
          <w:sz w:val="28"/>
          <w:szCs w:val="28"/>
          <w:lang w:val="uk-UA"/>
        </w:rPr>
      </w:pPr>
    </w:p>
    <w:p w:rsidR="002513C9" w:rsidRPr="000965A3" w:rsidRDefault="000965A3" w:rsidP="000965A3">
      <w:pPr>
        <w:spacing w:line="240" w:lineRule="auto"/>
        <w:ind w:firstLine="567"/>
        <w:rPr>
          <w:b/>
          <w:sz w:val="28"/>
          <w:szCs w:val="28"/>
        </w:rPr>
      </w:pPr>
      <w:r w:rsidRPr="000965A3">
        <w:rPr>
          <w:b/>
          <w:sz w:val="28"/>
          <w:szCs w:val="28"/>
          <w:lang w:val="uk-UA"/>
        </w:rPr>
        <w:t>Основна характеристика митного пункту</w:t>
      </w:r>
      <w:r w:rsidR="002513C9" w:rsidRPr="000965A3">
        <w:rPr>
          <w:b/>
          <w:sz w:val="28"/>
          <w:szCs w:val="28"/>
        </w:rPr>
        <w:t>:</w:t>
      </w:r>
    </w:p>
    <w:p w:rsidR="000965A3" w:rsidRPr="000965A3" w:rsidRDefault="000965A3" w:rsidP="000965A3">
      <w:pPr>
        <w:spacing w:line="240" w:lineRule="auto"/>
        <w:rPr>
          <w:sz w:val="28"/>
          <w:szCs w:val="28"/>
        </w:rPr>
      </w:pPr>
    </w:p>
    <w:p w:rsidR="002513C9" w:rsidRPr="000965A3" w:rsidRDefault="002513C9" w:rsidP="000965A3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Обсяг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митних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операцій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Загальна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кількість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вантажів</w:t>
      </w:r>
      <w:proofErr w:type="spellEnd"/>
      <w:r w:rsidRPr="000965A3">
        <w:rPr>
          <w:sz w:val="28"/>
          <w:szCs w:val="28"/>
        </w:rPr>
        <w:t xml:space="preserve">: 5000 </w:t>
      </w:r>
      <w:proofErr w:type="spellStart"/>
      <w:r w:rsidRPr="000965A3">
        <w:rPr>
          <w:sz w:val="28"/>
          <w:szCs w:val="28"/>
        </w:rPr>
        <w:t>одиниць</w:t>
      </w:r>
      <w:proofErr w:type="spellEnd"/>
      <w:r w:rsidRPr="000965A3">
        <w:rPr>
          <w:sz w:val="28"/>
          <w:szCs w:val="28"/>
        </w:rPr>
        <w:t xml:space="preserve"> на </w:t>
      </w:r>
      <w:proofErr w:type="spellStart"/>
      <w:r w:rsidRPr="000965A3">
        <w:rPr>
          <w:sz w:val="28"/>
          <w:szCs w:val="28"/>
        </w:rPr>
        <w:t>місяць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20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Частка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ризикових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товарів</w:t>
      </w:r>
      <w:proofErr w:type="spellEnd"/>
      <w:r w:rsidRPr="000965A3">
        <w:rPr>
          <w:sz w:val="28"/>
          <w:szCs w:val="28"/>
        </w:rPr>
        <w:t>: 30% (</w:t>
      </w:r>
      <w:proofErr w:type="spellStart"/>
      <w:r w:rsidRPr="000965A3">
        <w:rPr>
          <w:sz w:val="28"/>
          <w:szCs w:val="28"/>
        </w:rPr>
        <w:t>товари</w:t>
      </w:r>
      <w:proofErr w:type="spellEnd"/>
      <w:r w:rsidRPr="000965A3">
        <w:rPr>
          <w:sz w:val="28"/>
          <w:szCs w:val="28"/>
        </w:rPr>
        <w:t xml:space="preserve"> з </w:t>
      </w:r>
      <w:proofErr w:type="spellStart"/>
      <w:r w:rsidRPr="000965A3">
        <w:rPr>
          <w:sz w:val="28"/>
          <w:szCs w:val="28"/>
        </w:rPr>
        <w:t>високим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ризиком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порушення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законодавства</w:t>
      </w:r>
      <w:proofErr w:type="spellEnd"/>
      <w:r w:rsidRPr="000965A3">
        <w:rPr>
          <w:sz w:val="28"/>
          <w:szCs w:val="28"/>
        </w:rPr>
        <w:t>).</w:t>
      </w:r>
    </w:p>
    <w:p w:rsidR="002513C9" w:rsidRPr="000965A3" w:rsidRDefault="002513C9" w:rsidP="000965A3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Інформація</w:t>
      </w:r>
      <w:proofErr w:type="spellEnd"/>
      <w:r w:rsidRPr="000965A3">
        <w:rPr>
          <w:b/>
          <w:bCs/>
          <w:sz w:val="28"/>
          <w:szCs w:val="28"/>
        </w:rPr>
        <w:t xml:space="preserve"> про </w:t>
      </w:r>
      <w:proofErr w:type="spellStart"/>
      <w:r w:rsidRPr="000965A3">
        <w:rPr>
          <w:b/>
          <w:bCs/>
          <w:sz w:val="28"/>
          <w:szCs w:val="28"/>
        </w:rPr>
        <w:t>типи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товарів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1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Товари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що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підлягають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санкціям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21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Товари</w:t>
      </w:r>
      <w:proofErr w:type="spellEnd"/>
      <w:r w:rsidRPr="000965A3">
        <w:rPr>
          <w:sz w:val="28"/>
          <w:szCs w:val="28"/>
        </w:rPr>
        <w:t xml:space="preserve"> з </w:t>
      </w:r>
      <w:proofErr w:type="spellStart"/>
      <w:r w:rsidRPr="000965A3">
        <w:rPr>
          <w:sz w:val="28"/>
          <w:szCs w:val="28"/>
        </w:rPr>
        <w:t>високою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ймовірністю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контрабанди</w:t>
      </w:r>
      <w:proofErr w:type="spellEnd"/>
      <w:r w:rsidRPr="000965A3">
        <w:rPr>
          <w:sz w:val="28"/>
          <w:szCs w:val="28"/>
        </w:rPr>
        <w:t xml:space="preserve"> (</w:t>
      </w:r>
      <w:proofErr w:type="spellStart"/>
      <w:r w:rsidRPr="000965A3">
        <w:rPr>
          <w:sz w:val="28"/>
          <w:szCs w:val="28"/>
        </w:rPr>
        <w:t>електроніка</w:t>
      </w:r>
      <w:proofErr w:type="spellEnd"/>
      <w:r w:rsidRPr="000965A3">
        <w:rPr>
          <w:sz w:val="28"/>
          <w:szCs w:val="28"/>
        </w:rPr>
        <w:t xml:space="preserve">, алкоголь, </w:t>
      </w:r>
      <w:proofErr w:type="spellStart"/>
      <w:r w:rsidRPr="000965A3">
        <w:rPr>
          <w:sz w:val="28"/>
          <w:szCs w:val="28"/>
        </w:rPr>
        <w:t>тютюнові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вироби</w:t>
      </w:r>
      <w:proofErr w:type="spellEnd"/>
      <w:r w:rsidRPr="000965A3">
        <w:rPr>
          <w:sz w:val="28"/>
          <w:szCs w:val="28"/>
        </w:rPr>
        <w:t>).</w:t>
      </w:r>
    </w:p>
    <w:p w:rsidR="002513C9" w:rsidRPr="000965A3" w:rsidRDefault="002513C9" w:rsidP="000965A3">
      <w:pPr>
        <w:widowControl/>
        <w:numPr>
          <w:ilvl w:val="1"/>
          <w:numId w:val="21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Товари</w:t>
      </w:r>
      <w:proofErr w:type="spellEnd"/>
      <w:r w:rsidRPr="000965A3">
        <w:rPr>
          <w:sz w:val="28"/>
          <w:szCs w:val="28"/>
        </w:rPr>
        <w:t xml:space="preserve"> з </w:t>
      </w:r>
      <w:proofErr w:type="spellStart"/>
      <w:r w:rsidRPr="000965A3">
        <w:rPr>
          <w:sz w:val="28"/>
          <w:szCs w:val="28"/>
        </w:rPr>
        <w:t>низькою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митною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вартістю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що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можуть</w:t>
      </w:r>
      <w:proofErr w:type="spellEnd"/>
      <w:r w:rsidRPr="000965A3">
        <w:rPr>
          <w:sz w:val="28"/>
          <w:szCs w:val="28"/>
        </w:rPr>
        <w:t xml:space="preserve"> бути </w:t>
      </w:r>
      <w:proofErr w:type="spellStart"/>
      <w:r w:rsidRPr="000965A3">
        <w:rPr>
          <w:sz w:val="28"/>
          <w:szCs w:val="28"/>
        </w:rPr>
        <w:t>занижені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ухилення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від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сплати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зборів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r w:rsidRPr="000965A3">
        <w:rPr>
          <w:b/>
          <w:bCs/>
          <w:sz w:val="28"/>
          <w:szCs w:val="28"/>
        </w:rPr>
        <w:t xml:space="preserve">Персонал </w:t>
      </w:r>
      <w:proofErr w:type="spellStart"/>
      <w:r w:rsidRPr="000965A3">
        <w:rPr>
          <w:b/>
          <w:bCs/>
          <w:sz w:val="28"/>
          <w:szCs w:val="28"/>
        </w:rPr>
        <w:t>митного</w:t>
      </w:r>
      <w:proofErr w:type="spellEnd"/>
      <w:r w:rsidRPr="000965A3">
        <w:rPr>
          <w:b/>
          <w:bCs/>
          <w:sz w:val="28"/>
          <w:szCs w:val="28"/>
        </w:rPr>
        <w:t xml:space="preserve"> пункту:</w:t>
      </w:r>
    </w:p>
    <w:p w:rsidR="002513C9" w:rsidRPr="000965A3" w:rsidRDefault="002513C9" w:rsidP="000965A3">
      <w:pPr>
        <w:widowControl/>
        <w:numPr>
          <w:ilvl w:val="1"/>
          <w:numId w:val="22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Загальна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кількість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співробітників</w:t>
      </w:r>
      <w:proofErr w:type="spellEnd"/>
      <w:r w:rsidRPr="000965A3">
        <w:rPr>
          <w:sz w:val="28"/>
          <w:szCs w:val="28"/>
        </w:rPr>
        <w:t>: 100.</w:t>
      </w:r>
    </w:p>
    <w:p w:rsidR="002513C9" w:rsidRPr="000965A3" w:rsidRDefault="002513C9" w:rsidP="000965A3">
      <w:pPr>
        <w:widowControl/>
        <w:numPr>
          <w:ilvl w:val="1"/>
          <w:numId w:val="22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Спеціалізовані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фахівці</w:t>
      </w:r>
      <w:proofErr w:type="spellEnd"/>
      <w:r w:rsidRPr="000965A3">
        <w:rPr>
          <w:sz w:val="28"/>
          <w:szCs w:val="28"/>
        </w:rPr>
        <w:t xml:space="preserve"> з </w:t>
      </w:r>
      <w:proofErr w:type="spellStart"/>
      <w:r w:rsidRPr="000965A3">
        <w:rPr>
          <w:sz w:val="28"/>
          <w:szCs w:val="28"/>
        </w:rPr>
        <w:t>ризик</w:t>
      </w:r>
      <w:proofErr w:type="spellEnd"/>
      <w:r w:rsidRPr="000965A3">
        <w:rPr>
          <w:sz w:val="28"/>
          <w:szCs w:val="28"/>
        </w:rPr>
        <w:t xml:space="preserve">-менеджменту: 5 </w:t>
      </w:r>
      <w:proofErr w:type="spellStart"/>
      <w:r w:rsidRPr="000965A3">
        <w:rPr>
          <w:sz w:val="28"/>
          <w:szCs w:val="28"/>
        </w:rPr>
        <w:t>осіб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22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Кількість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наявних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інспекторів</w:t>
      </w:r>
      <w:proofErr w:type="spellEnd"/>
      <w:r w:rsidRPr="000965A3">
        <w:rPr>
          <w:sz w:val="28"/>
          <w:szCs w:val="28"/>
        </w:rPr>
        <w:t>: 60.</w:t>
      </w:r>
    </w:p>
    <w:p w:rsidR="002513C9" w:rsidRPr="000965A3" w:rsidRDefault="002513C9" w:rsidP="000965A3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Технічні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засоби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митного</w:t>
      </w:r>
      <w:proofErr w:type="spellEnd"/>
      <w:r w:rsidRPr="000965A3">
        <w:rPr>
          <w:b/>
          <w:bCs/>
          <w:sz w:val="28"/>
          <w:szCs w:val="28"/>
        </w:rPr>
        <w:t xml:space="preserve"> контролю:</w:t>
      </w:r>
    </w:p>
    <w:p w:rsidR="002513C9" w:rsidRPr="000965A3" w:rsidRDefault="002513C9" w:rsidP="000965A3">
      <w:pPr>
        <w:widowControl/>
        <w:numPr>
          <w:ilvl w:val="1"/>
          <w:numId w:val="2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Сканери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перевірки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вантажів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23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Інформаційна</w:t>
      </w:r>
      <w:proofErr w:type="spellEnd"/>
      <w:r w:rsidRPr="000965A3">
        <w:rPr>
          <w:sz w:val="28"/>
          <w:szCs w:val="28"/>
        </w:rPr>
        <w:t xml:space="preserve"> система </w:t>
      </w:r>
      <w:proofErr w:type="spellStart"/>
      <w:r w:rsidRPr="000965A3">
        <w:rPr>
          <w:sz w:val="28"/>
          <w:szCs w:val="28"/>
        </w:rPr>
        <w:t>ризик</w:t>
      </w:r>
      <w:proofErr w:type="spellEnd"/>
      <w:r w:rsidRPr="000965A3">
        <w:rPr>
          <w:sz w:val="28"/>
          <w:szCs w:val="28"/>
        </w:rPr>
        <w:t xml:space="preserve">-менеджменту, </w:t>
      </w:r>
      <w:proofErr w:type="spellStart"/>
      <w:r w:rsidRPr="000965A3">
        <w:rPr>
          <w:sz w:val="28"/>
          <w:szCs w:val="28"/>
        </w:rPr>
        <w:t>інтегрована</w:t>
      </w:r>
      <w:proofErr w:type="spellEnd"/>
      <w:r w:rsidRPr="000965A3">
        <w:rPr>
          <w:sz w:val="28"/>
          <w:szCs w:val="28"/>
        </w:rPr>
        <w:t xml:space="preserve"> з базою </w:t>
      </w:r>
      <w:proofErr w:type="spellStart"/>
      <w:r w:rsidRPr="000965A3">
        <w:rPr>
          <w:sz w:val="28"/>
          <w:szCs w:val="28"/>
        </w:rPr>
        <w:t>даних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порушень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7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Правове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регулювання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4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Вимоги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Кіотської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конвенції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1"/>
          <w:numId w:val="24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Національне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законодавство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що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регулює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митну</w:t>
      </w:r>
      <w:proofErr w:type="spellEnd"/>
      <w:r w:rsidRPr="000965A3">
        <w:rPr>
          <w:sz w:val="28"/>
          <w:szCs w:val="28"/>
        </w:rPr>
        <w:t xml:space="preserve"> справу.</w:t>
      </w:r>
    </w:p>
    <w:p w:rsidR="002513C9" w:rsidRPr="000965A3" w:rsidRDefault="002513C9" w:rsidP="000965A3">
      <w:pPr>
        <w:spacing w:line="240" w:lineRule="auto"/>
        <w:outlineLvl w:val="3"/>
        <w:rPr>
          <w:b/>
          <w:bCs/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Завдання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Розробити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детальний</w:t>
      </w:r>
      <w:proofErr w:type="spellEnd"/>
      <w:r w:rsidRPr="000965A3">
        <w:rPr>
          <w:sz w:val="28"/>
          <w:szCs w:val="28"/>
        </w:rPr>
        <w:t xml:space="preserve"> план </w:t>
      </w:r>
      <w:proofErr w:type="spellStart"/>
      <w:r w:rsidRPr="000965A3">
        <w:rPr>
          <w:sz w:val="28"/>
          <w:szCs w:val="28"/>
        </w:rPr>
        <w:t>управління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ризиками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контролю для </w:t>
      </w:r>
      <w:proofErr w:type="spellStart"/>
      <w:r w:rsidRPr="000965A3">
        <w:rPr>
          <w:sz w:val="28"/>
          <w:szCs w:val="28"/>
        </w:rPr>
        <w:t>зазначеного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пункту, </w:t>
      </w:r>
      <w:proofErr w:type="spellStart"/>
      <w:r w:rsidRPr="000965A3">
        <w:rPr>
          <w:sz w:val="28"/>
          <w:szCs w:val="28"/>
        </w:rPr>
        <w:t>включаючи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такі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компоненти</w:t>
      </w:r>
      <w:proofErr w:type="spellEnd"/>
      <w:r w:rsidRPr="000965A3">
        <w:rPr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ризикових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товарів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категорій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вантажів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потребують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посиленого</w:t>
      </w:r>
      <w:proofErr w:type="spellEnd"/>
      <w:r w:rsidRPr="000965A3">
        <w:rPr>
          <w:sz w:val="28"/>
          <w:szCs w:val="28"/>
        </w:rPr>
        <w:t xml:space="preserve"> контролю.</w:t>
      </w:r>
    </w:p>
    <w:p w:rsidR="002513C9" w:rsidRPr="000965A3" w:rsidRDefault="002513C9" w:rsidP="000965A3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Розподіл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ресурсів</w:t>
      </w:r>
      <w:proofErr w:type="spellEnd"/>
      <w:r w:rsidRPr="000965A3">
        <w:rPr>
          <w:sz w:val="28"/>
          <w:szCs w:val="28"/>
        </w:rPr>
        <w:t xml:space="preserve"> (персоналу та </w:t>
      </w:r>
      <w:proofErr w:type="spellStart"/>
      <w:r w:rsidRPr="000965A3">
        <w:rPr>
          <w:sz w:val="28"/>
          <w:szCs w:val="28"/>
        </w:rPr>
        <w:t>технічних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засобів</w:t>
      </w:r>
      <w:proofErr w:type="spellEnd"/>
      <w:r w:rsidRPr="000965A3">
        <w:rPr>
          <w:sz w:val="28"/>
          <w:szCs w:val="28"/>
        </w:rPr>
        <w:t xml:space="preserve">) для </w:t>
      </w:r>
      <w:proofErr w:type="spellStart"/>
      <w:r w:rsidRPr="000965A3">
        <w:rPr>
          <w:sz w:val="28"/>
          <w:szCs w:val="28"/>
        </w:rPr>
        <w:t>ефективного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виконання</w:t>
      </w:r>
      <w:proofErr w:type="spellEnd"/>
      <w:r w:rsidRPr="000965A3">
        <w:rPr>
          <w:sz w:val="28"/>
          <w:szCs w:val="28"/>
        </w:rPr>
        <w:t xml:space="preserve"> плану.</w:t>
      </w:r>
    </w:p>
    <w:p w:rsidR="002513C9" w:rsidRPr="000965A3" w:rsidRDefault="002513C9" w:rsidP="000965A3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Застосування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інформаційних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технологій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аналізу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ризиків</w:t>
      </w:r>
      <w:proofErr w:type="spellEnd"/>
      <w:r w:rsidRPr="000965A3">
        <w:rPr>
          <w:sz w:val="28"/>
          <w:szCs w:val="28"/>
        </w:rPr>
        <w:t xml:space="preserve"> і </w:t>
      </w:r>
      <w:proofErr w:type="spellStart"/>
      <w:r w:rsidRPr="000965A3">
        <w:rPr>
          <w:sz w:val="28"/>
          <w:szCs w:val="28"/>
        </w:rPr>
        <w:t>прийняття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рішень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щодо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посилення</w:t>
      </w:r>
      <w:proofErr w:type="spellEnd"/>
      <w:r w:rsidRPr="000965A3">
        <w:rPr>
          <w:sz w:val="28"/>
          <w:szCs w:val="28"/>
        </w:rPr>
        <w:t xml:space="preserve"> контролю.</w:t>
      </w:r>
    </w:p>
    <w:p w:rsidR="002513C9" w:rsidRPr="000965A3" w:rsidRDefault="002513C9" w:rsidP="000965A3">
      <w:pPr>
        <w:widowControl/>
        <w:numPr>
          <w:ilvl w:val="1"/>
          <w:numId w:val="25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основних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методів</w:t>
      </w:r>
      <w:proofErr w:type="spellEnd"/>
      <w:r w:rsidRPr="000965A3">
        <w:rPr>
          <w:sz w:val="28"/>
          <w:szCs w:val="28"/>
        </w:rPr>
        <w:t xml:space="preserve"> контролю та </w:t>
      </w:r>
      <w:proofErr w:type="spellStart"/>
      <w:r w:rsidRPr="000965A3">
        <w:rPr>
          <w:sz w:val="28"/>
          <w:szCs w:val="28"/>
        </w:rPr>
        <w:t>заходів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повинні</w:t>
      </w:r>
      <w:proofErr w:type="spellEnd"/>
      <w:r w:rsidRPr="000965A3">
        <w:rPr>
          <w:sz w:val="28"/>
          <w:szCs w:val="28"/>
        </w:rPr>
        <w:t xml:space="preserve"> бути </w:t>
      </w:r>
      <w:proofErr w:type="spellStart"/>
      <w:r w:rsidRPr="000965A3">
        <w:rPr>
          <w:sz w:val="28"/>
          <w:szCs w:val="28"/>
        </w:rPr>
        <w:t>вжиті</w:t>
      </w:r>
      <w:proofErr w:type="spellEnd"/>
      <w:r w:rsidRPr="000965A3">
        <w:rPr>
          <w:sz w:val="28"/>
          <w:szCs w:val="28"/>
        </w:rPr>
        <w:t xml:space="preserve"> у </w:t>
      </w:r>
      <w:proofErr w:type="spellStart"/>
      <w:r w:rsidRPr="000965A3">
        <w:rPr>
          <w:sz w:val="28"/>
          <w:szCs w:val="28"/>
        </w:rPr>
        <w:t>разі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виявлення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порушень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Оцінити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ефективність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запропонованих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заходів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розробити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стратегії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подальшого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вдосконалення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управління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ризиками</w:t>
      </w:r>
      <w:proofErr w:type="spellEnd"/>
      <w:r w:rsidRPr="000965A3">
        <w:rPr>
          <w:sz w:val="28"/>
          <w:szCs w:val="28"/>
        </w:rPr>
        <w:t xml:space="preserve"> на </w:t>
      </w:r>
      <w:proofErr w:type="spellStart"/>
      <w:r w:rsidRPr="000965A3">
        <w:rPr>
          <w:sz w:val="28"/>
          <w:szCs w:val="28"/>
        </w:rPr>
        <w:t>цьому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митному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пункті</w:t>
      </w:r>
      <w:proofErr w:type="spellEnd"/>
      <w:r w:rsidRPr="000965A3">
        <w:rPr>
          <w:sz w:val="28"/>
          <w:szCs w:val="28"/>
        </w:rPr>
        <w:t>.</w:t>
      </w:r>
    </w:p>
    <w:p w:rsidR="000965A3" w:rsidRDefault="000965A3" w:rsidP="000965A3">
      <w:pPr>
        <w:spacing w:line="240" w:lineRule="auto"/>
        <w:outlineLvl w:val="3"/>
        <w:rPr>
          <w:b/>
          <w:bCs/>
          <w:sz w:val="28"/>
          <w:szCs w:val="28"/>
        </w:rPr>
      </w:pPr>
    </w:p>
    <w:p w:rsidR="002513C9" w:rsidRDefault="000965A3" w:rsidP="000965A3">
      <w:pPr>
        <w:spacing w:line="240" w:lineRule="auto"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</w:t>
      </w:r>
      <w:proofErr w:type="spellStart"/>
      <w:r>
        <w:rPr>
          <w:b/>
          <w:bCs/>
          <w:sz w:val="28"/>
          <w:szCs w:val="28"/>
        </w:rPr>
        <w:t>виконання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завдання</w:t>
      </w:r>
      <w:proofErr w:type="spellEnd"/>
    </w:p>
    <w:p w:rsidR="000965A3" w:rsidRPr="000965A3" w:rsidRDefault="000965A3" w:rsidP="000965A3">
      <w:pPr>
        <w:spacing w:line="240" w:lineRule="auto"/>
        <w:outlineLvl w:val="3"/>
        <w:rPr>
          <w:b/>
          <w:bCs/>
          <w:sz w:val="28"/>
          <w:szCs w:val="28"/>
        </w:rPr>
      </w:pPr>
    </w:p>
    <w:p w:rsidR="002513C9" w:rsidRPr="000965A3" w:rsidRDefault="002513C9" w:rsidP="000965A3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Аналіз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вихідних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даних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6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Проаналізуйте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інформацію</w:t>
      </w:r>
      <w:proofErr w:type="spellEnd"/>
      <w:r w:rsidRPr="000965A3">
        <w:rPr>
          <w:sz w:val="28"/>
          <w:szCs w:val="28"/>
        </w:rPr>
        <w:t xml:space="preserve"> про </w:t>
      </w:r>
      <w:proofErr w:type="spellStart"/>
      <w:r w:rsidRPr="000965A3">
        <w:rPr>
          <w:sz w:val="28"/>
          <w:szCs w:val="28"/>
        </w:rPr>
        <w:t>митні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операції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ідентифікуйте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основні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категорії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ризикових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товарів</w:t>
      </w:r>
      <w:proofErr w:type="spellEnd"/>
      <w:r w:rsidRPr="000965A3">
        <w:rPr>
          <w:sz w:val="28"/>
          <w:szCs w:val="28"/>
        </w:rPr>
        <w:t xml:space="preserve">. </w:t>
      </w: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мають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найбільшу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ймовірність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порушення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законодавства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Визначення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ключових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ризиків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7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lastRenderedPageBreak/>
        <w:t>Класифікуйте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ризики</w:t>
      </w:r>
      <w:proofErr w:type="spellEnd"/>
      <w:r w:rsidRPr="000965A3">
        <w:rPr>
          <w:sz w:val="28"/>
          <w:szCs w:val="28"/>
        </w:rPr>
        <w:t xml:space="preserve"> за </w:t>
      </w:r>
      <w:proofErr w:type="spellStart"/>
      <w:r w:rsidRPr="000965A3">
        <w:rPr>
          <w:sz w:val="28"/>
          <w:szCs w:val="28"/>
        </w:rPr>
        <w:t>ступенем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їх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небезпеки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ймовірності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виникнення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використовуючи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принципи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ризик</w:t>
      </w:r>
      <w:proofErr w:type="spellEnd"/>
      <w:r w:rsidRPr="000965A3">
        <w:rPr>
          <w:sz w:val="28"/>
          <w:szCs w:val="28"/>
        </w:rPr>
        <w:t xml:space="preserve">-менеджменту. </w:t>
      </w: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товари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потребують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першочергового</w:t>
      </w:r>
      <w:proofErr w:type="spellEnd"/>
      <w:r w:rsidRPr="000965A3">
        <w:rPr>
          <w:sz w:val="28"/>
          <w:szCs w:val="28"/>
        </w:rPr>
        <w:t xml:space="preserve"> контролю.</w:t>
      </w:r>
    </w:p>
    <w:p w:rsidR="002513C9" w:rsidRPr="000965A3" w:rsidRDefault="002513C9" w:rsidP="000965A3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Розподіл</w:t>
      </w:r>
      <w:proofErr w:type="spellEnd"/>
      <w:r w:rsidRPr="000965A3">
        <w:rPr>
          <w:b/>
          <w:bCs/>
          <w:sz w:val="28"/>
          <w:szCs w:val="28"/>
        </w:rPr>
        <w:t xml:space="preserve"> </w:t>
      </w:r>
      <w:proofErr w:type="spellStart"/>
      <w:r w:rsidRPr="000965A3">
        <w:rPr>
          <w:b/>
          <w:bCs/>
          <w:sz w:val="28"/>
          <w:szCs w:val="28"/>
        </w:rPr>
        <w:t>ресурсів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28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Визначте</w:t>
      </w:r>
      <w:proofErr w:type="spellEnd"/>
      <w:r w:rsidRPr="000965A3">
        <w:rPr>
          <w:sz w:val="28"/>
          <w:szCs w:val="28"/>
        </w:rPr>
        <w:t xml:space="preserve">, як </w:t>
      </w:r>
      <w:proofErr w:type="spellStart"/>
      <w:r w:rsidRPr="000965A3">
        <w:rPr>
          <w:sz w:val="28"/>
          <w:szCs w:val="28"/>
        </w:rPr>
        <w:t>ефективно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розподілити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наявний</w:t>
      </w:r>
      <w:proofErr w:type="spellEnd"/>
      <w:r w:rsidRPr="000965A3">
        <w:rPr>
          <w:sz w:val="28"/>
          <w:szCs w:val="28"/>
        </w:rPr>
        <w:t xml:space="preserve"> персонал та </w:t>
      </w:r>
      <w:proofErr w:type="spellStart"/>
      <w:r w:rsidRPr="000965A3">
        <w:rPr>
          <w:sz w:val="28"/>
          <w:szCs w:val="28"/>
        </w:rPr>
        <w:t>технічні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засоби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посилення</w:t>
      </w:r>
      <w:proofErr w:type="spellEnd"/>
      <w:r w:rsidRPr="000965A3">
        <w:rPr>
          <w:sz w:val="28"/>
          <w:szCs w:val="28"/>
        </w:rPr>
        <w:t xml:space="preserve"> контролю над </w:t>
      </w:r>
      <w:proofErr w:type="spellStart"/>
      <w:r w:rsidRPr="000965A3">
        <w:rPr>
          <w:sz w:val="28"/>
          <w:szCs w:val="28"/>
        </w:rPr>
        <w:t>ризиковими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вантажами</w:t>
      </w:r>
      <w:proofErr w:type="spellEnd"/>
      <w:r w:rsidRPr="000965A3">
        <w:rPr>
          <w:sz w:val="28"/>
          <w:szCs w:val="28"/>
        </w:rPr>
        <w:t xml:space="preserve">. </w:t>
      </w:r>
      <w:proofErr w:type="spellStart"/>
      <w:r w:rsidRPr="000965A3">
        <w:rPr>
          <w:sz w:val="28"/>
          <w:szCs w:val="28"/>
        </w:rPr>
        <w:t>Зробіть</w:t>
      </w:r>
      <w:proofErr w:type="spellEnd"/>
      <w:r w:rsidRPr="000965A3">
        <w:rPr>
          <w:sz w:val="28"/>
          <w:szCs w:val="28"/>
        </w:rPr>
        <w:t xml:space="preserve"> акцент на </w:t>
      </w:r>
      <w:proofErr w:type="spellStart"/>
      <w:r w:rsidRPr="000965A3">
        <w:rPr>
          <w:sz w:val="28"/>
          <w:szCs w:val="28"/>
        </w:rPr>
        <w:t>оптимізації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роботи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пункту з </w:t>
      </w:r>
      <w:proofErr w:type="spellStart"/>
      <w:r w:rsidRPr="000965A3">
        <w:rPr>
          <w:sz w:val="28"/>
          <w:szCs w:val="28"/>
        </w:rPr>
        <w:t>урахуванням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наявних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обмежень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Розробка</w:t>
      </w:r>
      <w:proofErr w:type="spellEnd"/>
      <w:r w:rsidRPr="000965A3">
        <w:rPr>
          <w:b/>
          <w:bCs/>
          <w:sz w:val="28"/>
          <w:szCs w:val="28"/>
        </w:rPr>
        <w:t xml:space="preserve"> процедур:</w:t>
      </w:r>
    </w:p>
    <w:p w:rsidR="002513C9" w:rsidRPr="000965A3" w:rsidRDefault="002513C9" w:rsidP="000965A3">
      <w:pPr>
        <w:widowControl/>
        <w:numPr>
          <w:ilvl w:val="1"/>
          <w:numId w:val="29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Опишіть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процедури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контролю, </w:t>
      </w:r>
      <w:proofErr w:type="spellStart"/>
      <w:r w:rsidRPr="000965A3">
        <w:rPr>
          <w:sz w:val="28"/>
          <w:szCs w:val="28"/>
        </w:rPr>
        <w:t>які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повинні</w:t>
      </w:r>
      <w:proofErr w:type="spellEnd"/>
      <w:r w:rsidRPr="000965A3">
        <w:rPr>
          <w:sz w:val="28"/>
          <w:szCs w:val="28"/>
        </w:rPr>
        <w:t xml:space="preserve"> бути </w:t>
      </w:r>
      <w:proofErr w:type="spellStart"/>
      <w:r w:rsidRPr="000965A3">
        <w:rPr>
          <w:sz w:val="28"/>
          <w:szCs w:val="28"/>
        </w:rPr>
        <w:t>впроваджені</w:t>
      </w:r>
      <w:proofErr w:type="spellEnd"/>
      <w:r w:rsidRPr="000965A3">
        <w:rPr>
          <w:sz w:val="28"/>
          <w:szCs w:val="28"/>
        </w:rPr>
        <w:t xml:space="preserve"> для </w:t>
      </w:r>
      <w:proofErr w:type="spellStart"/>
      <w:r w:rsidRPr="000965A3">
        <w:rPr>
          <w:sz w:val="28"/>
          <w:szCs w:val="28"/>
        </w:rPr>
        <w:t>виявлення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попередження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порушень</w:t>
      </w:r>
      <w:proofErr w:type="spellEnd"/>
      <w:r w:rsidRPr="000965A3">
        <w:rPr>
          <w:sz w:val="28"/>
          <w:szCs w:val="28"/>
        </w:rPr>
        <w:t xml:space="preserve">. </w:t>
      </w:r>
      <w:proofErr w:type="spellStart"/>
      <w:r w:rsidRPr="000965A3">
        <w:rPr>
          <w:sz w:val="28"/>
          <w:szCs w:val="28"/>
        </w:rPr>
        <w:t>Включіть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використання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сканерів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інформаційних</w:t>
      </w:r>
      <w:proofErr w:type="spellEnd"/>
      <w:r w:rsidRPr="000965A3">
        <w:rPr>
          <w:sz w:val="28"/>
          <w:szCs w:val="28"/>
        </w:rPr>
        <w:t xml:space="preserve"> систем для </w:t>
      </w:r>
      <w:proofErr w:type="spellStart"/>
      <w:r w:rsidRPr="000965A3">
        <w:rPr>
          <w:sz w:val="28"/>
          <w:szCs w:val="28"/>
        </w:rPr>
        <w:t>автоматизації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процесів</w:t>
      </w:r>
      <w:proofErr w:type="spellEnd"/>
      <w:r w:rsidRPr="000965A3">
        <w:rPr>
          <w:sz w:val="28"/>
          <w:szCs w:val="28"/>
        </w:rPr>
        <w:t>.</w:t>
      </w:r>
    </w:p>
    <w:p w:rsidR="002513C9" w:rsidRPr="000965A3" w:rsidRDefault="002513C9" w:rsidP="000965A3">
      <w:pPr>
        <w:widowControl/>
        <w:numPr>
          <w:ilvl w:val="0"/>
          <w:numId w:val="9"/>
        </w:numPr>
        <w:adjustRightInd/>
        <w:spacing w:line="240" w:lineRule="auto"/>
        <w:jc w:val="left"/>
        <w:textAlignment w:val="auto"/>
        <w:rPr>
          <w:sz w:val="28"/>
          <w:szCs w:val="28"/>
        </w:rPr>
      </w:pPr>
      <w:proofErr w:type="spellStart"/>
      <w:r w:rsidRPr="000965A3">
        <w:rPr>
          <w:b/>
          <w:bCs/>
          <w:sz w:val="28"/>
          <w:szCs w:val="28"/>
        </w:rPr>
        <w:t>Створення</w:t>
      </w:r>
      <w:proofErr w:type="spellEnd"/>
      <w:r w:rsidRPr="000965A3">
        <w:rPr>
          <w:b/>
          <w:bCs/>
          <w:sz w:val="28"/>
          <w:szCs w:val="28"/>
        </w:rPr>
        <w:t xml:space="preserve"> плану </w:t>
      </w:r>
      <w:proofErr w:type="spellStart"/>
      <w:r w:rsidRPr="000965A3">
        <w:rPr>
          <w:b/>
          <w:bCs/>
          <w:sz w:val="28"/>
          <w:szCs w:val="28"/>
        </w:rPr>
        <w:t>дій</w:t>
      </w:r>
      <w:proofErr w:type="spellEnd"/>
      <w:r w:rsidRPr="000965A3">
        <w:rPr>
          <w:b/>
          <w:bCs/>
          <w:sz w:val="28"/>
          <w:szCs w:val="28"/>
        </w:rPr>
        <w:t>:</w:t>
      </w:r>
    </w:p>
    <w:p w:rsidR="002513C9" w:rsidRPr="000965A3" w:rsidRDefault="002513C9" w:rsidP="000965A3">
      <w:pPr>
        <w:widowControl/>
        <w:numPr>
          <w:ilvl w:val="1"/>
          <w:numId w:val="30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0965A3">
        <w:rPr>
          <w:sz w:val="28"/>
          <w:szCs w:val="28"/>
        </w:rPr>
        <w:t>Розробіть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послідовний</w:t>
      </w:r>
      <w:proofErr w:type="spellEnd"/>
      <w:r w:rsidRPr="000965A3">
        <w:rPr>
          <w:sz w:val="28"/>
          <w:szCs w:val="28"/>
        </w:rPr>
        <w:t xml:space="preserve"> план </w:t>
      </w:r>
      <w:proofErr w:type="spellStart"/>
      <w:r w:rsidRPr="000965A3">
        <w:rPr>
          <w:sz w:val="28"/>
          <w:szCs w:val="28"/>
        </w:rPr>
        <w:t>дій</w:t>
      </w:r>
      <w:proofErr w:type="spellEnd"/>
      <w:r w:rsidRPr="000965A3">
        <w:rPr>
          <w:sz w:val="28"/>
          <w:szCs w:val="28"/>
        </w:rPr>
        <w:t xml:space="preserve"> </w:t>
      </w:r>
      <w:proofErr w:type="gramStart"/>
      <w:r w:rsidRPr="000965A3">
        <w:rPr>
          <w:sz w:val="28"/>
          <w:szCs w:val="28"/>
        </w:rPr>
        <w:t>для персоналу</w:t>
      </w:r>
      <w:proofErr w:type="gram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митного</w:t>
      </w:r>
      <w:proofErr w:type="spellEnd"/>
      <w:r w:rsidRPr="000965A3">
        <w:rPr>
          <w:sz w:val="28"/>
          <w:szCs w:val="28"/>
        </w:rPr>
        <w:t xml:space="preserve"> пункту, </w:t>
      </w:r>
      <w:proofErr w:type="spellStart"/>
      <w:r w:rsidRPr="000965A3">
        <w:rPr>
          <w:sz w:val="28"/>
          <w:szCs w:val="28"/>
        </w:rPr>
        <w:t>який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включає</w:t>
      </w:r>
      <w:proofErr w:type="spellEnd"/>
      <w:r w:rsidRPr="000965A3">
        <w:rPr>
          <w:sz w:val="28"/>
          <w:szCs w:val="28"/>
        </w:rPr>
        <w:t xml:space="preserve"> заходи з </w:t>
      </w:r>
      <w:proofErr w:type="spellStart"/>
      <w:r w:rsidRPr="000965A3">
        <w:rPr>
          <w:sz w:val="28"/>
          <w:szCs w:val="28"/>
        </w:rPr>
        <w:t>виявлення</w:t>
      </w:r>
      <w:proofErr w:type="spellEnd"/>
      <w:r w:rsidRPr="000965A3">
        <w:rPr>
          <w:sz w:val="28"/>
          <w:szCs w:val="28"/>
        </w:rPr>
        <w:t xml:space="preserve">, </w:t>
      </w:r>
      <w:proofErr w:type="spellStart"/>
      <w:r w:rsidRPr="000965A3">
        <w:rPr>
          <w:sz w:val="28"/>
          <w:szCs w:val="28"/>
        </w:rPr>
        <w:t>розслідування</w:t>
      </w:r>
      <w:proofErr w:type="spellEnd"/>
      <w:r w:rsidRPr="000965A3">
        <w:rPr>
          <w:sz w:val="28"/>
          <w:szCs w:val="28"/>
        </w:rPr>
        <w:t xml:space="preserve"> та </w:t>
      </w:r>
      <w:proofErr w:type="spellStart"/>
      <w:r w:rsidRPr="000965A3">
        <w:rPr>
          <w:sz w:val="28"/>
          <w:szCs w:val="28"/>
        </w:rPr>
        <w:t>попередження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митних</w:t>
      </w:r>
      <w:proofErr w:type="spellEnd"/>
      <w:r w:rsidRPr="000965A3">
        <w:rPr>
          <w:sz w:val="28"/>
          <w:szCs w:val="28"/>
        </w:rPr>
        <w:t xml:space="preserve"> </w:t>
      </w:r>
      <w:proofErr w:type="spellStart"/>
      <w:r w:rsidRPr="000965A3">
        <w:rPr>
          <w:sz w:val="28"/>
          <w:szCs w:val="28"/>
        </w:rPr>
        <w:t>правопорушень</w:t>
      </w:r>
      <w:proofErr w:type="spellEnd"/>
      <w:r w:rsidRPr="000965A3">
        <w:rPr>
          <w:sz w:val="28"/>
          <w:szCs w:val="28"/>
        </w:rPr>
        <w:t>.</w:t>
      </w:r>
    </w:p>
    <w:p w:rsidR="000965A3" w:rsidRDefault="000965A3" w:rsidP="000965A3">
      <w:pPr>
        <w:spacing w:line="240" w:lineRule="auto"/>
        <w:rPr>
          <w:b/>
          <w:bCs/>
          <w:sz w:val="28"/>
          <w:szCs w:val="28"/>
        </w:rPr>
      </w:pPr>
    </w:p>
    <w:p w:rsidR="002513C9" w:rsidRPr="000965A3" w:rsidRDefault="000965A3" w:rsidP="000965A3">
      <w:pPr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  <w:lang w:val="uk-UA"/>
        </w:rPr>
        <w:t>П</w:t>
      </w:r>
      <w:proofErr w:type="spellStart"/>
      <w:r w:rsidR="002513C9" w:rsidRPr="000965A3">
        <w:rPr>
          <w:sz w:val="28"/>
          <w:szCs w:val="28"/>
        </w:rPr>
        <w:t>одати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результати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роботи</w:t>
      </w:r>
      <w:proofErr w:type="spellEnd"/>
      <w:r w:rsidR="002513C9" w:rsidRPr="000965A3">
        <w:rPr>
          <w:sz w:val="28"/>
          <w:szCs w:val="28"/>
        </w:rPr>
        <w:t xml:space="preserve"> у </w:t>
      </w:r>
      <w:proofErr w:type="spellStart"/>
      <w:r w:rsidR="002513C9" w:rsidRPr="000965A3">
        <w:rPr>
          <w:sz w:val="28"/>
          <w:szCs w:val="28"/>
        </w:rPr>
        <w:t>вигляді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письмового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звіту</w:t>
      </w:r>
      <w:proofErr w:type="spellEnd"/>
      <w:r w:rsidR="002513C9" w:rsidRPr="000965A3">
        <w:rPr>
          <w:sz w:val="28"/>
          <w:szCs w:val="28"/>
        </w:rPr>
        <w:t xml:space="preserve"> з </w:t>
      </w:r>
      <w:proofErr w:type="spellStart"/>
      <w:r w:rsidR="002513C9" w:rsidRPr="000965A3">
        <w:rPr>
          <w:sz w:val="28"/>
          <w:szCs w:val="28"/>
        </w:rPr>
        <w:t>детальним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описом</w:t>
      </w:r>
      <w:proofErr w:type="spellEnd"/>
      <w:r w:rsidR="002513C9" w:rsidRPr="000965A3">
        <w:rPr>
          <w:sz w:val="28"/>
          <w:szCs w:val="28"/>
        </w:rPr>
        <w:t xml:space="preserve"> кожного з </w:t>
      </w:r>
      <w:proofErr w:type="spellStart"/>
      <w:r w:rsidR="002513C9" w:rsidRPr="000965A3">
        <w:rPr>
          <w:sz w:val="28"/>
          <w:szCs w:val="28"/>
        </w:rPr>
        <w:t>компонентів</w:t>
      </w:r>
      <w:proofErr w:type="spellEnd"/>
      <w:r w:rsidR="002513C9" w:rsidRPr="000965A3">
        <w:rPr>
          <w:sz w:val="28"/>
          <w:szCs w:val="28"/>
        </w:rPr>
        <w:t xml:space="preserve"> плану </w:t>
      </w:r>
      <w:proofErr w:type="spellStart"/>
      <w:r w:rsidR="002513C9" w:rsidRPr="000965A3">
        <w:rPr>
          <w:sz w:val="28"/>
          <w:szCs w:val="28"/>
        </w:rPr>
        <w:t>управління</w:t>
      </w:r>
      <w:proofErr w:type="spellEnd"/>
      <w:r w:rsidR="002513C9" w:rsidRPr="000965A3">
        <w:rPr>
          <w:sz w:val="28"/>
          <w:szCs w:val="28"/>
        </w:rPr>
        <w:t xml:space="preserve"> </w:t>
      </w:r>
      <w:proofErr w:type="spellStart"/>
      <w:r w:rsidR="002513C9" w:rsidRPr="000965A3">
        <w:rPr>
          <w:sz w:val="28"/>
          <w:szCs w:val="28"/>
        </w:rPr>
        <w:t>ризиками</w:t>
      </w:r>
      <w:proofErr w:type="spellEnd"/>
      <w:r w:rsidR="002513C9" w:rsidRPr="000965A3">
        <w:rPr>
          <w:sz w:val="28"/>
          <w:szCs w:val="28"/>
        </w:rPr>
        <w:t>.</w:t>
      </w:r>
    </w:p>
    <w:p w:rsidR="000965A3" w:rsidRDefault="000965A3">
      <w:pPr>
        <w:widowControl/>
        <w:adjustRightInd/>
        <w:spacing w:after="160" w:line="259" w:lineRule="auto"/>
        <w:jc w:val="left"/>
        <w:textAlignment w:val="auto"/>
        <w:rPr>
          <w:bCs/>
          <w:sz w:val="28"/>
          <w:szCs w:val="28"/>
          <w:lang w:eastAsia="uk-UA"/>
        </w:rPr>
      </w:pPr>
      <w:r>
        <w:rPr>
          <w:bCs/>
          <w:sz w:val="28"/>
          <w:szCs w:val="28"/>
        </w:rPr>
        <w:br w:type="page"/>
      </w:r>
    </w:p>
    <w:p w:rsidR="00DF0858" w:rsidRDefault="00DF0858" w:rsidP="00DF0858">
      <w:pPr>
        <w:spacing w:line="240" w:lineRule="auto"/>
        <w:jc w:val="center"/>
        <w:rPr>
          <w:b/>
          <w:sz w:val="28"/>
          <w:szCs w:val="28"/>
          <w:lang w:val="uk-UA"/>
        </w:rPr>
      </w:pPr>
      <w:r w:rsidRPr="00D903DA">
        <w:rPr>
          <w:b/>
          <w:sz w:val="28"/>
          <w:szCs w:val="28"/>
          <w:lang w:val="uk-UA"/>
        </w:rPr>
        <w:lastRenderedPageBreak/>
        <w:t>Рекомендована література:</w:t>
      </w:r>
      <w:bookmarkStart w:id="0" w:name="_GoBack"/>
      <w:bookmarkEnd w:id="0"/>
    </w:p>
    <w:p w:rsidR="00DF0858" w:rsidRPr="00D903DA" w:rsidRDefault="00DF0858" w:rsidP="00DF0858">
      <w:pPr>
        <w:spacing w:line="240" w:lineRule="auto"/>
        <w:jc w:val="center"/>
        <w:rPr>
          <w:b/>
          <w:sz w:val="28"/>
          <w:szCs w:val="28"/>
          <w:lang w:val="uk-UA"/>
        </w:rPr>
      </w:pPr>
    </w:p>
    <w:p w:rsidR="00DF0858" w:rsidRPr="00B366B0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B366B0">
        <w:rPr>
          <w:color w:val="000000"/>
          <w:sz w:val="28"/>
          <w:szCs w:val="28"/>
          <w:lang w:val="uk-UA"/>
        </w:rPr>
        <w:t xml:space="preserve">Бондаренко, Є., </w:t>
      </w:r>
      <w:proofErr w:type="spellStart"/>
      <w:r w:rsidRPr="00B366B0">
        <w:rPr>
          <w:color w:val="000000"/>
          <w:sz w:val="28"/>
          <w:szCs w:val="28"/>
          <w:lang w:val="uk-UA"/>
        </w:rPr>
        <w:t>Угрин</w:t>
      </w:r>
      <w:proofErr w:type="spellEnd"/>
      <w:r w:rsidRPr="00B366B0">
        <w:rPr>
          <w:color w:val="000000"/>
          <w:sz w:val="28"/>
          <w:szCs w:val="28"/>
          <w:lang w:val="uk-UA"/>
        </w:rPr>
        <w:t xml:space="preserve">, В., &amp; </w:t>
      </w:r>
      <w:proofErr w:type="spellStart"/>
      <w:r w:rsidRPr="00B366B0">
        <w:rPr>
          <w:color w:val="000000"/>
          <w:sz w:val="28"/>
          <w:szCs w:val="28"/>
          <w:lang w:val="uk-UA"/>
        </w:rPr>
        <w:t>Кекіш</w:t>
      </w:r>
      <w:proofErr w:type="spellEnd"/>
      <w:r w:rsidRPr="00B366B0">
        <w:rPr>
          <w:color w:val="000000"/>
          <w:sz w:val="28"/>
          <w:szCs w:val="28"/>
          <w:lang w:val="uk-UA"/>
        </w:rPr>
        <w:t>, І. Пріоритети забезпечення митної безпеки держави у період воєнного часу та післявоєнного відновлення України.</w:t>
      </w:r>
      <w:r w:rsidRPr="00B366B0">
        <w:rPr>
          <w:color w:val="000000"/>
          <w:sz w:val="28"/>
          <w:szCs w:val="28"/>
        </w:rPr>
        <w:t> </w:t>
      </w:r>
      <w:r w:rsidRPr="00B366B0">
        <w:rPr>
          <w:i/>
          <w:iCs/>
          <w:color w:val="000000"/>
          <w:sz w:val="28"/>
          <w:szCs w:val="28"/>
          <w:lang w:val="uk-UA"/>
        </w:rPr>
        <w:t>Економіка та суспільство</w:t>
      </w:r>
      <w:r w:rsidRPr="00B366B0">
        <w:rPr>
          <w:color w:val="000000"/>
          <w:sz w:val="28"/>
          <w:szCs w:val="28"/>
          <w:lang w:val="uk-UA"/>
        </w:rPr>
        <w:t xml:space="preserve">. 2022 № 45.  </w:t>
      </w:r>
      <w:r w:rsidRPr="00B366B0">
        <w:rPr>
          <w:color w:val="000000"/>
          <w:sz w:val="28"/>
          <w:szCs w:val="28"/>
        </w:rPr>
        <w:t>URL</w:t>
      </w:r>
      <w:r w:rsidRPr="00DF0858">
        <w:rPr>
          <w:color w:val="000000"/>
          <w:sz w:val="28"/>
          <w:szCs w:val="28"/>
          <w:lang w:val="uk-UA"/>
        </w:rPr>
        <w:t>:</w:t>
      </w:r>
      <w:r w:rsidRPr="00B366B0">
        <w:rPr>
          <w:color w:val="000000"/>
          <w:sz w:val="28"/>
          <w:szCs w:val="28"/>
          <w:lang w:val="uk-UA"/>
        </w:rPr>
        <w:t xml:space="preserve"> </w:t>
      </w:r>
      <w:hyperlink r:id="rId7" w:history="1">
        <w:r w:rsidRPr="00B366B0">
          <w:rPr>
            <w:rStyle w:val="aa"/>
            <w:sz w:val="28"/>
            <w:szCs w:val="28"/>
          </w:rPr>
          <w:t>https</w:t>
        </w:r>
        <w:r w:rsidRPr="00B366B0">
          <w:rPr>
            <w:rStyle w:val="aa"/>
            <w:sz w:val="28"/>
            <w:szCs w:val="28"/>
            <w:lang w:val="uk-UA"/>
          </w:rPr>
          <w:t>://</w:t>
        </w:r>
        <w:r w:rsidRPr="00B366B0">
          <w:rPr>
            <w:rStyle w:val="aa"/>
            <w:sz w:val="28"/>
            <w:szCs w:val="28"/>
          </w:rPr>
          <w:t>doi</w:t>
        </w:r>
        <w:r w:rsidRPr="00B366B0">
          <w:rPr>
            <w:rStyle w:val="aa"/>
            <w:sz w:val="28"/>
            <w:szCs w:val="28"/>
            <w:lang w:val="uk-UA"/>
          </w:rPr>
          <w:t>.</w:t>
        </w:r>
        <w:r w:rsidRPr="00B366B0">
          <w:rPr>
            <w:rStyle w:val="aa"/>
            <w:sz w:val="28"/>
            <w:szCs w:val="28"/>
          </w:rPr>
          <w:t>org</w:t>
        </w:r>
        <w:r w:rsidRPr="00B366B0">
          <w:rPr>
            <w:rStyle w:val="aa"/>
            <w:sz w:val="28"/>
            <w:szCs w:val="28"/>
            <w:lang w:val="uk-UA"/>
          </w:rPr>
          <w:t>/10.32782/2524-0072/2022-45-87</w:t>
        </w:r>
      </w:hyperlink>
      <w:r w:rsidRPr="00B366B0">
        <w:rPr>
          <w:color w:val="000000"/>
          <w:sz w:val="28"/>
          <w:szCs w:val="28"/>
          <w:lang w:val="uk-UA"/>
        </w:rPr>
        <w:t>.</w:t>
      </w:r>
    </w:p>
    <w:p w:rsidR="00DF0858" w:rsidRPr="00B366B0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B366B0">
        <w:rPr>
          <w:color w:val="000000"/>
          <w:sz w:val="28"/>
          <w:szCs w:val="28"/>
          <w:lang w:val="uk-UA"/>
        </w:rPr>
        <w:t>Герчаківський</w:t>
      </w:r>
      <w:proofErr w:type="spellEnd"/>
      <w:r w:rsidRPr="00B366B0">
        <w:rPr>
          <w:color w:val="000000"/>
          <w:sz w:val="28"/>
          <w:szCs w:val="28"/>
          <w:lang w:val="uk-UA"/>
        </w:rPr>
        <w:t xml:space="preserve"> С. Д. Митна справа : </w:t>
      </w:r>
      <w:proofErr w:type="spellStart"/>
      <w:r w:rsidRPr="00B366B0">
        <w:rPr>
          <w:color w:val="000000"/>
          <w:sz w:val="28"/>
          <w:szCs w:val="28"/>
          <w:lang w:val="uk-UA"/>
        </w:rPr>
        <w:t>навч</w:t>
      </w:r>
      <w:proofErr w:type="spellEnd"/>
      <w:r w:rsidRPr="00B366B0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B366B0">
        <w:rPr>
          <w:color w:val="000000"/>
          <w:sz w:val="28"/>
          <w:szCs w:val="28"/>
          <w:lang w:val="uk-UA"/>
        </w:rPr>
        <w:t>посіб</w:t>
      </w:r>
      <w:proofErr w:type="spellEnd"/>
      <w:r w:rsidRPr="00B366B0">
        <w:rPr>
          <w:color w:val="000000"/>
          <w:sz w:val="28"/>
          <w:szCs w:val="28"/>
          <w:lang w:val="uk-UA"/>
        </w:rPr>
        <w:t>. Тернопіль : Вид-во «</w:t>
      </w:r>
      <w:proofErr w:type="spellStart"/>
      <w:r w:rsidRPr="00B366B0">
        <w:rPr>
          <w:color w:val="000000"/>
          <w:sz w:val="28"/>
          <w:szCs w:val="28"/>
          <w:lang w:val="uk-UA"/>
        </w:rPr>
        <w:t>Екон</w:t>
      </w:r>
      <w:proofErr w:type="spellEnd"/>
      <w:r w:rsidRPr="00B366B0">
        <w:rPr>
          <w:color w:val="000000"/>
          <w:sz w:val="28"/>
          <w:szCs w:val="28"/>
          <w:lang w:val="uk-UA"/>
        </w:rPr>
        <w:t>. думка», 2020. 290 с. URL: </w:t>
      </w:r>
      <w:hyperlink r:id="rId8" w:tgtFrame="_blank" w:history="1">
        <w:r w:rsidRPr="00B366B0">
          <w:rPr>
            <w:rStyle w:val="aa"/>
            <w:color w:val="000000"/>
            <w:sz w:val="28"/>
            <w:szCs w:val="28"/>
            <w:lang w:val="uk-UA"/>
          </w:rPr>
          <w:t>http://dspace.wunu.edu.ua/bitstream/316497/45653/1/посібник%20МС_2020.pdf</w:t>
        </w:r>
      </w:hyperlink>
      <w:r w:rsidRPr="00B366B0">
        <w:rPr>
          <w:color w:val="000000"/>
          <w:sz w:val="28"/>
          <w:szCs w:val="28"/>
          <w:lang w:val="uk-UA"/>
        </w:rPr>
        <w:t>.</w:t>
      </w:r>
    </w:p>
    <w:p w:rsidR="00DF0858" w:rsidRPr="00B366B0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B366B0">
        <w:rPr>
          <w:color w:val="000000"/>
          <w:sz w:val="28"/>
          <w:szCs w:val="28"/>
          <w:lang w:val="uk-UA"/>
        </w:rPr>
        <w:t>Голинський</w:t>
      </w:r>
      <w:proofErr w:type="spellEnd"/>
      <w:r w:rsidRPr="00B366B0">
        <w:rPr>
          <w:color w:val="000000"/>
          <w:sz w:val="28"/>
          <w:szCs w:val="28"/>
        </w:rPr>
        <w:t> </w:t>
      </w:r>
      <w:r w:rsidRPr="00B366B0">
        <w:rPr>
          <w:color w:val="000000"/>
          <w:sz w:val="28"/>
          <w:szCs w:val="28"/>
          <w:lang w:val="uk-UA"/>
        </w:rPr>
        <w:t>Ю., Віхоть</w:t>
      </w:r>
      <w:r w:rsidRPr="00B366B0">
        <w:rPr>
          <w:color w:val="000000"/>
          <w:sz w:val="28"/>
          <w:szCs w:val="28"/>
        </w:rPr>
        <w:t> </w:t>
      </w:r>
      <w:r w:rsidRPr="00B366B0">
        <w:rPr>
          <w:color w:val="000000"/>
          <w:sz w:val="28"/>
          <w:szCs w:val="28"/>
          <w:lang w:val="uk-UA"/>
        </w:rPr>
        <w:t xml:space="preserve">О. Стан митної безпеки </w:t>
      </w:r>
      <w:proofErr w:type="spellStart"/>
      <w:r w:rsidRPr="00B366B0">
        <w:rPr>
          <w:color w:val="000000"/>
          <w:sz w:val="28"/>
          <w:szCs w:val="28"/>
          <w:lang w:val="uk-UA"/>
        </w:rPr>
        <w:t>україни</w:t>
      </w:r>
      <w:proofErr w:type="spellEnd"/>
      <w:r w:rsidRPr="00B366B0">
        <w:rPr>
          <w:color w:val="000000"/>
          <w:sz w:val="28"/>
          <w:szCs w:val="28"/>
          <w:lang w:val="uk-UA"/>
        </w:rPr>
        <w:t xml:space="preserve"> та особливості її забезпечення в умовах трансформації глобалізаційних процесів.</w:t>
      </w:r>
      <w:r w:rsidRPr="00B366B0">
        <w:rPr>
          <w:color w:val="000000"/>
          <w:sz w:val="28"/>
          <w:szCs w:val="28"/>
        </w:rPr>
        <w:t> </w:t>
      </w:r>
      <w:r w:rsidRPr="00B366B0">
        <w:rPr>
          <w:i/>
          <w:iCs/>
          <w:color w:val="000000"/>
          <w:sz w:val="28"/>
          <w:szCs w:val="28"/>
          <w:lang w:val="uk-UA"/>
        </w:rPr>
        <w:t>Економіка та суспільство</w:t>
      </w:r>
      <w:r w:rsidRPr="00B366B0">
        <w:rPr>
          <w:color w:val="000000"/>
          <w:sz w:val="28"/>
          <w:szCs w:val="28"/>
          <w:lang w:val="uk-UA"/>
        </w:rPr>
        <w:t>. 2021. №</w:t>
      </w:r>
      <w:r w:rsidRPr="00B366B0">
        <w:rPr>
          <w:color w:val="000000"/>
          <w:sz w:val="28"/>
          <w:szCs w:val="28"/>
        </w:rPr>
        <w:t> </w:t>
      </w:r>
      <w:r w:rsidRPr="00B366B0">
        <w:rPr>
          <w:color w:val="000000"/>
          <w:sz w:val="28"/>
          <w:szCs w:val="28"/>
          <w:lang w:val="uk-UA"/>
        </w:rPr>
        <w:t xml:space="preserve">32. </w:t>
      </w:r>
      <w:r w:rsidRPr="00B366B0">
        <w:rPr>
          <w:color w:val="000000"/>
          <w:sz w:val="28"/>
          <w:szCs w:val="28"/>
        </w:rPr>
        <w:t>URL</w:t>
      </w:r>
      <w:r w:rsidRPr="00B366B0">
        <w:rPr>
          <w:color w:val="000000"/>
          <w:sz w:val="28"/>
          <w:szCs w:val="28"/>
          <w:lang w:val="uk-UA"/>
        </w:rPr>
        <w:t>:</w:t>
      </w:r>
      <w:r w:rsidRPr="00B366B0">
        <w:rPr>
          <w:color w:val="000000"/>
          <w:sz w:val="28"/>
          <w:szCs w:val="28"/>
        </w:rPr>
        <w:t> </w:t>
      </w:r>
      <w:hyperlink r:id="rId9" w:tgtFrame="_blank" w:history="1">
        <w:r w:rsidRPr="00B366B0">
          <w:rPr>
            <w:rStyle w:val="aa"/>
            <w:color w:val="000000"/>
            <w:sz w:val="28"/>
            <w:szCs w:val="28"/>
          </w:rPr>
          <w:t>https</w:t>
        </w:r>
        <w:r w:rsidRPr="00B366B0">
          <w:rPr>
            <w:rStyle w:val="aa"/>
            <w:color w:val="000000"/>
            <w:sz w:val="28"/>
            <w:szCs w:val="28"/>
            <w:lang w:val="uk-UA"/>
          </w:rPr>
          <w:t>://</w:t>
        </w:r>
        <w:r w:rsidRPr="00B366B0">
          <w:rPr>
            <w:rStyle w:val="aa"/>
            <w:color w:val="000000"/>
            <w:sz w:val="28"/>
            <w:szCs w:val="28"/>
          </w:rPr>
          <w:t>doi</w:t>
        </w:r>
        <w:r w:rsidRPr="00B366B0">
          <w:rPr>
            <w:rStyle w:val="aa"/>
            <w:color w:val="000000"/>
            <w:sz w:val="28"/>
            <w:szCs w:val="28"/>
            <w:lang w:val="uk-UA"/>
          </w:rPr>
          <w:t>.</w:t>
        </w:r>
        <w:r w:rsidRPr="00B366B0">
          <w:rPr>
            <w:rStyle w:val="aa"/>
            <w:color w:val="000000"/>
            <w:sz w:val="28"/>
            <w:szCs w:val="28"/>
          </w:rPr>
          <w:t>org</w:t>
        </w:r>
        <w:r w:rsidRPr="00B366B0">
          <w:rPr>
            <w:rStyle w:val="aa"/>
            <w:color w:val="000000"/>
            <w:sz w:val="28"/>
            <w:szCs w:val="28"/>
            <w:lang w:val="uk-UA"/>
          </w:rPr>
          <w:t>/10.32782/2524-0072/2021-32-7</w:t>
        </w:r>
      </w:hyperlink>
      <w:r w:rsidRPr="00B366B0">
        <w:rPr>
          <w:color w:val="000000"/>
          <w:sz w:val="28"/>
          <w:szCs w:val="28"/>
        </w:rPr>
        <w:t> </w:t>
      </w:r>
      <w:r w:rsidRPr="00B366B0">
        <w:rPr>
          <w:color w:val="000000"/>
          <w:sz w:val="28"/>
          <w:szCs w:val="28"/>
          <w:lang w:val="uk-UA"/>
        </w:rPr>
        <w:t>(дата звернення: 01.09.2024).</w:t>
      </w:r>
    </w:p>
    <w:p w:rsidR="00DF0858" w:rsidRPr="00B366B0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proofErr w:type="spellStart"/>
      <w:r w:rsidRPr="00B366B0">
        <w:rPr>
          <w:color w:val="000000"/>
          <w:sz w:val="28"/>
          <w:szCs w:val="28"/>
        </w:rPr>
        <w:t>Живко</w:t>
      </w:r>
      <w:proofErr w:type="spellEnd"/>
      <w:r w:rsidRPr="00B366B0">
        <w:rPr>
          <w:color w:val="000000"/>
          <w:sz w:val="28"/>
          <w:szCs w:val="28"/>
        </w:rPr>
        <w:t xml:space="preserve">, З., Головач, Т., &amp; </w:t>
      </w:r>
      <w:proofErr w:type="spellStart"/>
      <w:proofErr w:type="gramStart"/>
      <w:r w:rsidRPr="00B366B0">
        <w:rPr>
          <w:color w:val="000000"/>
          <w:sz w:val="28"/>
          <w:szCs w:val="28"/>
        </w:rPr>
        <w:t>Боруцька</w:t>
      </w:r>
      <w:proofErr w:type="spellEnd"/>
      <w:r w:rsidRPr="00B366B0">
        <w:rPr>
          <w:color w:val="000000"/>
          <w:sz w:val="28"/>
          <w:szCs w:val="28"/>
        </w:rPr>
        <w:t xml:space="preserve"> ,</w:t>
      </w:r>
      <w:proofErr w:type="gramEnd"/>
      <w:r w:rsidRPr="00B366B0">
        <w:rPr>
          <w:color w:val="000000"/>
          <w:sz w:val="28"/>
          <w:szCs w:val="28"/>
        </w:rPr>
        <w:t xml:space="preserve"> Ю. Контрабанда та </w:t>
      </w:r>
      <w:proofErr w:type="spellStart"/>
      <w:r w:rsidRPr="00B366B0">
        <w:rPr>
          <w:color w:val="000000"/>
          <w:sz w:val="28"/>
          <w:szCs w:val="28"/>
        </w:rPr>
        <w:t>митна</w:t>
      </w:r>
      <w:proofErr w:type="spellEnd"/>
      <w:r w:rsidRPr="00B366B0">
        <w:rPr>
          <w:color w:val="000000"/>
          <w:sz w:val="28"/>
          <w:szCs w:val="28"/>
        </w:rPr>
        <w:t xml:space="preserve"> </w:t>
      </w:r>
      <w:proofErr w:type="spellStart"/>
      <w:r w:rsidRPr="00B366B0">
        <w:rPr>
          <w:color w:val="000000"/>
          <w:sz w:val="28"/>
          <w:szCs w:val="28"/>
        </w:rPr>
        <w:t>безпека</w:t>
      </w:r>
      <w:proofErr w:type="spellEnd"/>
      <w:r w:rsidRPr="00B366B0">
        <w:rPr>
          <w:color w:val="000000"/>
          <w:sz w:val="28"/>
          <w:szCs w:val="28"/>
        </w:rPr>
        <w:t xml:space="preserve">: </w:t>
      </w:r>
      <w:proofErr w:type="spellStart"/>
      <w:r w:rsidRPr="00B366B0">
        <w:rPr>
          <w:color w:val="000000"/>
          <w:sz w:val="28"/>
          <w:szCs w:val="28"/>
        </w:rPr>
        <w:t>основні</w:t>
      </w:r>
      <w:proofErr w:type="spellEnd"/>
      <w:r w:rsidRPr="00B366B0">
        <w:rPr>
          <w:color w:val="000000"/>
          <w:sz w:val="28"/>
          <w:szCs w:val="28"/>
        </w:rPr>
        <w:t xml:space="preserve"> </w:t>
      </w:r>
      <w:proofErr w:type="spellStart"/>
      <w:r w:rsidRPr="00B366B0">
        <w:rPr>
          <w:color w:val="000000"/>
          <w:sz w:val="28"/>
          <w:szCs w:val="28"/>
        </w:rPr>
        <w:t>схеми</w:t>
      </w:r>
      <w:proofErr w:type="spellEnd"/>
      <w:r w:rsidRPr="00B366B0">
        <w:rPr>
          <w:color w:val="000000"/>
          <w:sz w:val="28"/>
          <w:szCs w:val="28"/>
        </w:rPr>
        <w:t xml:space="preserve"> </w:t>
      </w:r>
      <w:proofErr w:type="spellStart"/>
      <w:r w:rsidRPr="00B366B0">
        <w:rPr>
          <w:color w:val="000000"/>
          <w:sz w:val="28"/>
          <w:szCs w:val="28"/>
        </w:rPr>
        <w:t>контрабандних</w:t>
      </w:r>
      <w:proofErr w:type="spellEnd"/>
      <w:r w:rsidRPr="00B366B0">
        <w:rPr>
          <w:color w:val="000000"/>
          <w:sz w:val="28"/>
          <w:szCs w:val="28"/>
        </w:rPr>
        <w:t xml:space="preserve"> поставок. </w:t>
      </w:r>
      <w:proofErr w:type="spellStart"/>
      <w:r w:rsidRPr="00B366B0">
        <w:rPr>
          <w:i/>
          <w:iCs/>
          <w:color w:val="000000"/>
          <w:sz w:val="28"/>
          <w:szCs w:val="28"/>
        </w:rPr>
        <w:t>Вчені</w:t>
      </w:r>
      <w:proofErr w:type="spellEnd"/>
      <w:r w:rsidRPr="00B366B0">
        <w:rPr>
          <w:i/>
          <w:iCs/>
          <w:color w:val="000000"/>
          <w:sz w:val="28"/>
          <w:szCs w:val="28"/>
        </w:rPr>
        <w:t xml:space="preserve"> записки </w:t>
      </w:r>
      <w:proofErr w:type="spellStart"/>
      <w:r w:rsidRPr="00B366B0">
        <w:rPr>
          <w:i/>
          <w:iCs/>
          <w:color w:val="000000"/>
          <w:sz w:val="28"/>
          <w:szCs w:val="28"/>
        </w:rPr>
        <w:t>Університету</w:t>
      </w:r>
      <w:proofErr w:type="spellEnd"/>
      <w:r w:rsidRPr="00B366B0">
        <w:rPr>
          <w:i/>
          <w:iCs/>
          <w:color w:val="000000"/>
          <w:sz w:val="28"/>
          <w:szCs w:val="28"/>
        </w:rPr>
        <w:t xml:space="preserve"> «КРОК»</w:t>
      </w:r>
      <w:r w:rsidRPr="00B366B0">
        <w:rPr>
          <w:color w:val="000000"/>
          <w:sz w:val="28"/>
          <w:szCs w:val="28"/>
        </w:rPr>
        <w:t>.</w:t>
      </w:r>
      <w:r w:rsidRPr="00B366B0">
        <w:rPr>
          <w:color w:val="000000"/>
          <w:sz w:val="28"/>
          <w:szCs w:val="28"/>
          <w:lang w:val="uk-UA"/>
        </w:rPr>
        <w:t xml:space="preserve"> 2021. №</w:t>
      </w:r>
      <w:r w:rsidRPr="00B366B0">
        <w:rPr>
          <w:color w:val="000000"/>
          <w:sz w:val="28"/>
          <w:szCs w:val="28"/>
        </w:rPr>
        <w:t xml:space="preserve"> (3(63). </w:t>
      </w:r>
      <w:r w:rsidRPr="00B366B0">
        <w:rPr>
          <w:color w:val="000000"/>
          <w:sz w:val="28"/>
          <w:szCs w:val="28"/>
          <w:lang w:val="uk-UA"/>
        </w:rPr>
        <w:t xml:space="preserve">С. </w:t>
      </w:r>
      <w:r w:rsidRPr="00B366B0">
        <w:rPr>
          <w:color w:val="000000"/>
          <w:sz w:val="28"/>
          <w:szCs w:val="28"/>
        </w:rPr>
        <w:t>161–168. URL:</w:t>
      </w:r>
      <w:r w:rsidRPr="00B366B0">
        <w:rPr>
          <w:color w:val="000000"/>
          <w:sz w:val="28"/>
          <w:szCs w:val="28"/>
          <w:lang w:val="uk-UA"/>
        </w:rPr>
        <w:t xml:space="preserve"> </w:t>
      </w:r>
      <w:hyperlink r:id="rId10" w:history="1">
        <w:r w:rsidRPr="00B366B0">
          <w:rPr>
            <w:rStyle w:val="aa"/>
            <w:sz w:val="28"/>
            <w:szCs w:val="28"/>
          </w:rPr>
          <w:t>https://doi.org/10.31732/2663-2209-2021-63-161-168</w:t>
        </w:r>
      </w:hyperlink>
    </w:p>
    <w:p w:rsidR="00DF0858" w:rsidRPr="00947643" w:rsidRDefault="00DF0858" w:rsidP="00DF0858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proofErr w:type="spellStart"/>
      <w:r w:rsidRPr="00947643">
        <w:rPr>
          <w:color w:val="000000"/>
          <w:sz w:val="28"/>
          <w:szCs w:val="28"/>
          <w:lang w:val="uk-UA"/>
        </w:rPr>
        <w:t>Калінеску</w:t>
      </w:r>
      <w:proofErr w:type="spellEnd"/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>Т.</w:t>
      </w:r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 xml:space="preserve">В., </w:t>
      </w:r>
      <w:proofErr w:type="spellStart"/>
      <w:r w:rsidRPr="00947643">
        <w:rPr>
          <w:color w:val="000000"/>
          <w:sz w:val="28"/>
          <w:szCs w:val="28"/>
          <w:lang w:val="uk-UA"/>
        </w:rPr>
        <w:t>Недобєга</w:t>
      </w:r>
      <w:proofErr w:type="spellEnd"/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>О.</w:t>
      </w:r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 xml:space="preserve">О., </w:t>
      </w:r>
      <w:proofErr w:type="spellStart"/>
      <w:r w:rsidRPr="00947643">
        <w:rPr>
          <w:color w:val="000000"/>
          <w:sz w:val="28"/>
          <w:szCs w:val="28"/>
          <w:lang w:val="uk-UA"/>
        </w:rPr>
        <w:t>Альошкін</w:t>
      </w:r>
      <w:proofErr w:type="spellEnd"/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>В.</w:t>
      </w:r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>С. Митна безпека</w:t>
      </w:r>
      <w:r w:rsidRPr="00947643">
        <w:rPr>
          <w:color w:val="000000"/>
          <w:sz w:val="28"/>
          <w:szCs w:val="28"/>
        </w:rPr>
        <w:t> </w:t>
      </w:r>
      <w:r w:rsidRPr="00947643">
        <w:rPr>
          <w:color w:val="000000"/>
          <w:sz w:val="28"/>
          <w:szCs w:val="28"/>
          <w:lang w:val="uk-UA"/>
        </w:rPr>
        <w:t xml:space="preserve">: </w:t>
      </w:r>
      <w:proofErr w:type="spellStart"/>
      <w:r w:rsidRPr="00947643">
        <w:rPr>
          <w:color w:val="000000"/>
          <w:sz w:val="28"/>
          <w:szCs w:val="28"/>
          <w:lang w:val="uk-UA"/>
        </w:rPr>
        <w:t>навч</w:t>
      </w:r>
      <w:proofErr w:type="spellEnd"/>
      <w:r w:rsidRPr="0094764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47643">
        <w:rPr>
          <w:color w:val="000000"/>
          <w:sz w:val="28"/>
          <w:szCs w:val="28"/>
          <w:lang w:val="uk-UA"/>
        </w:rPr>
        <w:t>посіб</w:t>
      </w:r>
      <w:proofErr w:type="spellEnd"/>
      <w:r w:rsidRPr="00947643">
        <w:rPr>
          <w:color w:val="000000"/>
          <w:sz w:val="28"/>
          <w:szCs w:val="28"/>
          <w:lang w:val="uk-UA"/>
        </w:rPr>
        <w:t xml:space="preserve">. </w:t>
      </w:r>
      <w:proofErr w:type="spellStart"/>
      <w:r w:rsidRPr="00947643">
        <w:rPr>
          <w:color w:val="000000"/>
          <w:sz w:val="28"/>
          <w:szCs w:val="28"/>
          <w:lang w:val="uk-UA"/>
        </w:rPr>
        <w:t>Сєвєродо</w:t>
      </w:r>
      <w:r w:rsidRPr="00947643">
        <w:rPr>
          <w:color w:val="000000"/>
          <w:sz w:val="28"/>
          <w:szCs w:val="28"/>
        </w:rPr>
        <w:t>нецьк</w:t>
      </w:r>
      <w:proofErr w:type="spellEnd"/>
      <w:r w:rsidRPr="00947643">
        <w:rPr>
          <w:color w:val="000000"/>
          <w:sz w:val="28"/>
          <w:szCs w:val="28"/>
        </w:rPr>
        <w:t xml:space="preserve"> : вид-во СНУ </w:t>
      </w:r>
      <w:proofErr w:type="spellStart"/>
      <w:r w:rsidRPr="00947643">
        <w:rPr>
          <w:color w:val="000000"/>
          <w:sz w:val="28"/>
          <w:szCs w:val="28"/>
        </w:rPr>
        <w:t>ім</w:t>
      </w:r>
      <w:proofErr w:type="spellEnd"/>
      <w:r w:rsidRPr="00947643">
        <w:rPr>
          <w:color w:val="000000"/>
          <w:sz w:val="28"/>
          <w:szCs w:val="28"/>
        </w:rPr>
        <w:t>. В. Даля, 2014. 336 с. URL: </w:t>
      </w:r>
      <w:hyperlink r:id="rId11" w:tgtFrame="_blank" w:history="1">
        <w:r w:rsidRPr="00947643">
          <w:rPr>
            <w:rStyle w:val="aa"/>
            <w:color w:val="000000"/>
            <w:sz w:val="28"/>
            <w:szCs w:val="28"/>
          </w:rPr>
          <w:t>https://www.polessu.by/sites/default/files/sites/default/files/02per/03document/435_1.pdf</w:t>
        </w:r>
      </w:hyperlink>
      <w:r w:rsidRPr="00947643">
        <w:rPr>
          <w:color w:val="000000"/>
          <w:sz w:val="28"/>
          <w:szCs w:val="28"/>
        </w:rPr>
        <w:t>.</w:t>
      </w:r>
    </w:p>
    <w:p w:rsidR="00DF0858" w:rsidRPr="00947643" w:rsidRDefault="00DF0858" w:rsidP="00DF0858">
      <w:pPr>
        <w:widowControl/>
        <w:numPr>
          <w:ilvl w:val="0"/>
          <w:numId w:val="31"/>
        </w:numPr>
        <w:autoSpaceDE w:val="0"/>
        <w:autoSpaceDN w:val="0"/>
        <w:adjustRightInd/>
        <w:spacing w:line="240" w:lineRule="auto"/>
        <w:ind w:left="0" w:firstLine="567"/>
        <w:textAlignment w:val="auto"/>
        <w:rPr>
          <w:color w:val="000000"/>
          <w:sz w:val="28"/>
          <w:szCs w:val="28"/>
        </w:rPr>
      </w:pPr>
      <w:proofErr w:type="spellStart"/>
      <w:r w:rsidRPr="00947643">
        <w:rPr>
          <w:color w:val="000000"/>
          <w:sz w:val="28"/>
          <w:szCs w:val="28"/>
        </w:rPr>
        <w:t>Кормич</w:t>
      </w:r>
      <w:proofErr w:type="spellEnd"/>
      <w:r w:rsidRPr="00947643">
        <w:rPr>
          <w:color w:val="000000"/>
          <w:sz w:val="28"/>
          <w:szCs w:val="28"/>
        </w:rPr>
        <w:t xml:space="preserve"> Б. А., Коваль Н. О. </w:t>
      </w:r>
      <w:proofErr w:type="spellStart"/>
      <w:r w:rsidRPr="00947643">
        <w:rPr>
          <w:color w:val="000000"/>
          <w:sz w:val="28"/>
          <w:szCs w:val="28"/>
        </w:rPr>
        <w:t>Митне</w:t>
      </w:r>
      <w:proofErr w:type="spellEnd"/>
      <w:r w:rsidRPr="00947643">
        <w:rPr>
          <w:color w:val="000000"/>
          <w:sz w:val="28"/>
          <w:szCs w:val="28"/>
        </w:rPr>
        <w:t xml:space="preserve"> </w:t>
      </w:r>
      <w:proofErr w:type="gramStart"/>
      <w:r w:rsidRPr="00947643">
        <w:rPr>
          <w:color w:val="000000"/>
          <w:sz w:val="28"/>
          <w:szCs w:val="28"/>
        </w:rPr>
        <w:t>право :</w:t>
      </w:r>
      <w:proofErr w:type="gramEnd"/>
      <w:r w:rsidRPr="00947643">
        <w:rPr>
          <w:color w:val="000000"/>
          <w:sz w:val="28"/>
          <w:szCs w:val="28"/>
        </w:rPr>
        <w:t xml:space="preserve"> </w:t>
      </w:r>
      <w:proofErr w:type="spellStart"/>
      <w:r w:rsidRPr="00947643">
        <w:rPr>
          <w:color w:val="000000"/>
          <w:sz w:val="28"/>
          <w:szCs w:val="28"/>
        </w:rPr>
        <w:t>навч</w:t>
      </w:r>
      <w:proofErr w:type="spellEnd"/>
      <w:r w:rsidRPr="00947643">
        <w:rPr>
          <w:color w:val="000000"/>
          <w:sz w:val="28"/>
          <w:szCs w:val="28"/>
        </w:rPr>
        <w:t xml:space="preserve">. </w:t>
      </w:r>
      <w:proofErr w:type="spellStart"/>
      <w:r w:rsidRPr="00947643">
        <w:rPr>
          <w:color w:val="000000"/>
          <w:sz w:val="28"/>
          <w:szCs w:val="28"/>
        </w:rPr>
        <w:t>посіб</w:t>
      </w:r>
      <w:proofErr w:type="spellEnd"/>
      <w:r w:rsidRPr="00947643">
        <w:rPr>
          <w:color w:val="000000"/>
          <w:sz w:val="28"/>
          <w:szCs w:val="28"/>
        </w:rPr>
        <w:t xml:space="preserve">. </w:t>
      </w:r>
      <w:proofErr w:type="gramStart"/>
      <w:r w:rsidRPr="00947643">
        <w:rPr>
          <w:color w:val="000000"/>
          <w:sz w:val="28"/>
          <w:szCs w:val="28"/>
        </w:rPr>
        <w:t>Одеса :</w:t>
      </w:r>
      <w:proofErr w:type="gramEnd"/>
      <w:r w:rsidRPr="00947643">
        <w:rPr>
          <w:color w:val="000000"/>
          <w:sz w:val="28"/>
          <w:szCs w:val="28"/>
        </w:rPr>
        <w:t xml:space="preserve"> </w:t>
      </w:r>
      <w:proofErr w:type="spellStart"/>
      <w:r w:rsidRPr="00947643">
        <w:rPr>
          <w:color w:val="000000"/>
          <w:sz w:val="28"/>
          <w:szCs w:val="28"/>
        </w:rPr>
        <w:t>Фенікс</w:t>
      </w:r>
      <w:proofErr w:type="spellEnd"/>
      <w:r w:rsidRPr="00947643">
        <w:rPr>
          <w:color w:val="000000"/>
          <w:sz w:val="28"/>
          <w:szCs w:val="28"/>
        </w:rPr>
        <w:t>, 2021. 132 с. URL: </w:t>
      </w:r>
      <w:hyperlink r:id="rId12" w:tgtFrame="_blank" w:history="1">
        <w:r w:rsidRPr="00947643">
          <w:rPr>
            <w:rStyle w:val="aa"/>
            <w:color w:val="000000"/>
            <w:sz w:val="28"/>
            <w:szCs w:val="28"/>
          </w:rPr>
          <w:t>https://learn.ztu.edu.ua/pluginfile.php/261837/mod_resource/content/1/Mytne_pravo.pdf</w:t>
        </w:r>
      </w:hyperlink>
      <w:r w:rsidRPr="00947643">
        <w:rPr>
          <w:color w:val="000000"/>
          <w:sz w:val="28"/>
          <w:szCs w:val="28"/>
        </w:rPr>
        <w:t>.</w:t>
      </w:r>
    </w:p>
    <w:p w:rsidR="00DF0858" w:rsidRPr="00F848EC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Митний кодекс України : Кодекс України від 13.03.2012 р. № 4495-VI : станом на 16 трав. 2024 р. URL: </w:t>
      </w:r>
      <w:hyperlink r:id="rId13" w:anchor="Text" w:tgtFrame="_blank" w:history="1">
        <w:r w:rsidRPr="00F848EC">
          <w:rPr>
            <w:rStyle w:val="aa"/>
            <w:color w:val="000000"/>
            <w:sz w:val="28"/>
            <w:szCs w:val="28"/>
            <w:lang w:val="uk-UA"/>
          </w:rPr>
          <w:t>https://zakon.rada.gov.ua/laws/show/4495-17#Text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DF0858" w:rsidRPr="00F848EC" w:rsidRDefault="00DF0858" w:rsidP="00DF0858">
      <w:pPr>
        <w:widowControl/>
        <w:numPr>
          <w:ilvl w:val="0"/>
          <w:numId w:val="31"/>
        </w:numPr>
        <w:autoSpaceDE w:val="0"/>
        <w:autoSpaceDN w:val="0"/>
        <w:spacing w:line="240" w:lineRule="auto"/>
        <w:ind w:left="0" w:firstLine="567"/>
        <w:textAlignment w:val="auto"/>
        <w:rPr>
          <w:color w:val="000000"/>
          <w:sz w:val="28"/>
          <w:szCs w:val="28"/>
          <w:lang w:val="uk-UA"/>
        </w:rPr>
      </w:pPr>
      <w:r w:rsidRPr="00F848EC">
        <w:rPr>
          <w:color w:val="000000"/>
          <w:sz w:val="28"/>
          <w:szCs w:val="28"/>
          <w:lang w:val="uk-UA"/>
        </w:rPr>
        <w:t>Міжнародна конвенція про спрощення і гармонізацію митних процедур (Кіотська конвенція) : Конвенція Ради Мит. Співробітництва від 18.05.1973 р. : станом на 12 лип. 2023 р. URL: </w:t>
      </w:r>
      <w:hyperlink r:id="rId14" w:anchor="Text" w:tgtFrame="_blank" w:history="1">
        <w:r w:rsidRPr="00F848EC">
          <w:rPr>
            <w:rStyle w:val="aa"/>
            <w:color w:val="000000"/>
            <w:sz w:val="28"/>
            <w:szCs w:val="28"/>
            <w:lang w:val="uk-UA"/>
          </w:rPr>
          <w:t>https://zakon.rada.gov.ua/laws/show/995_643#Text</w:t>
        </w:r>
      </w:hyperlink>
      <w:r w:rsidRPr="00F848EC">
        <w:rPr>
          <w:color w:val="000000"/>
          <w:sz w:val="28"/>
          <w:szCs w:val="28"/>
          <w:lang w:val="uk-UA"/>
        </w:rPr>
        <w:t>.</w:t>
      </w:r>
    </w:p>
    <w:p w:rsidR="002513C9" w:rsidRPr="00DF0858" w:rsidRDefault="002513C9" w:rsidP="002513C9">
      <w:pPr>
        <w:pStyle w:val="a7"/>
        <w:spacing w:before="0" w:beforeAutospacing="0" w:after="0" w:afterAutospacing="0"/>
        <w:ind w:left="567"/>
        <w:jc w:val="both"/>
        <w:rPr>
          <w:bCs/>
          <w:sz w:val="28"/>
          <w:szCs w:val="28"/>
        </w:rPr>
      </w:pPr>
    </w:p>
    <w:sectPr w:rsidR="002513C9" w:rsidRPr="00DF0858">
      <w:headerReference w:type="default" r:id="rId15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338" w:rsidRDefault="007F3338" w:rsidP="002513C9">
      <w:pPr>
        <w:spacing w:line="240" w:lineRule="auto"/>
      </w:pPr>
      <w:r>
        <w:separator/>
      </w:r>
    </w:p>
  </w:endnote>
  <w:endnote w:type="continuationSeparator" w:id="0">
    <w:p w:rsidR="007F3338" w:rsidRDefault="007F3338" w:rsidP="0025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338" w:rsidRDefault="007F3338" w:rsidP="002513C9">
      <w:pPr>
        <w:spacing w:line="240" w:lineRule="auto"/>
      </w:pPr>
      <w:r>
        <w:separator/>
      </w:r>
    </w:p>
  </w:footnote>
  <w:footnote w:type="continuationSeparator" w:id="0">
    <w:p w:rsidR="007F3338" w:rsidRDefault="007F3338" w:rsidP="0025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755"/>
      <w:gridCol w:w="5914"/>
      <w:gridCol w:w="1954"/>
    </w:tblGrid>
    <w:tr w:rsidR="002513C9" w:rsidRPr="00470AEA" w:rsidTr="00A21E5C">
      <w:trPr>
        <w:cantSplit/>
        <w:trHeight w:val="567"/>
      </w:trPr>
      <w:tc>
        <w:tcPr>
          <w:tcW w:w="912" w:type="pct"/>
          <w:vMerge w:val="restart"/>
          <w:vAlign w:val="center"/>
        </w:tcPr>
        <w:p w:rsidR="002513C9" w:rsidRPr="00470AEA" w:rsidRDefault="002513C9" w:rsidP="002513C9">
          <w:pPr>
            <w:tabs>
              <w:tab w:val="center" w:pos="4819"/>
              <w:tab w:val="right" w:pos="9639"/>
            </w:tabs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/>
            </w:rPr>
          </w:pPr>
          <w:r w:rsidRPr="00470AEA">
            <w:rPr>
              <w:b/>
              <w:sz w:val="16"/>
              <w:szCs w:val="16"/>
              <w:lang w:val="uk-UA"/>
            </w:rPr>
            <w:t>Житомирська політехніка</w:t>
          </w:r>
        </w:p>
      </w:tc>
      <w:tc>
        <w:tcPr>
          <w:tcW w:w="3073" w:type="pct"/>
        </w:tcPr>
        <w:p w:rsidR="002513C9" w:rsidRPr="0002132D" w:rsidRDefault="002513C9" w:rsidP="002513C9">
          <w:pPr>
            <w:pStyle w:val="a3"/>
            <w:jc w:val="center"/>
            <w:rPr>
              <w:sz w:val="16"/>
              <w:szCs w:val="16"/>
              <w:lang w:val="uk-UA" w:eastAsia="uk-UA"/>
            </w:rPr>
          </w:pPr>
          <w:r w:rsidRPr="0002132D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:rsidR="002513C9" w:rsidRPr="0002132D" w:rsidRDefault="002513C9" w:rsidP="002513C9">
          <w:pPr>
            <w:pStyle w:val="a3"/>
            <w:ind w:right="-57"/>
            <w:jc w:val="center"/>
            <w:rPr>
              <w:b/>
              <w:spacing w:val="-4"/>
              <w:sz w:val="16"/>
              <w:szCs w:val="16"/>
              <w:lang w:val="uk-UA" w:eastAsia="uk-UA"/>
            </w:rPr>
          </w:pPr>
          <w:r w:rsidRPr="0002132D">
            <w:rPr>
              <w:b/>
              <w:spacing w:val="-4"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:rsidR="002513C9" w:rsidRPr="00473A7E" w:rsidRDefault="002513C9" w:rsidP="002513C9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 w:rsidRPr="0002132D">
            <w:rPr>
              <w:b/>
              <w:sz w:val="16"/>
              <w:szCs w:val="16"/>
              <w:lang w:val="uk-UA"/>
            </w:rPr>
            <w:t>Система управління якістю відповідає ДСТУ ISO 9001:2015</w:t>
          </w:r>
        </w:p>
      </w:tc>
      <w:tc>
        <w:tcPr>
          <w:tcW w:w="1015" w:type="pct"/>
          <w:vAlign w:val="center"/>
        </w:tcPr>
        <w:p w:rsidR="002513C9" w:rsidRPr="008F4D98" w:rsidRDefault="002513C9" w:rsidP="002513C9">
          <w:pPr>
            <w:tabs>
              <w:tab w:val="left" w:pos="34"/>
              <w:tab w:val="center" w:pos="4819"/>
              <w:tab w:val="right" w:pos="9639"/>
            </w:tabs>
            <w:spacing w:line="240" w:lineRule="auto"/>
            <w:ind w:right="-80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Ф-19.04-05.01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1</w:t>
          </w:r>
          <w:r w:rsidRPr="008F4D98"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071.00.2/Б/ОК36</w:t>
          </w:r>
          <w:r w:rsidRPr="008F4D98"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2024</w:t>
          </w:r>
        </w:p>
      </w:tc>
    </w:tr>
    <w:tr w:rsidR="002513C9" w:rsidRPr="00470AEA" w:rsidTr="00A21E5C">
      <w:trPr>
        <w:cantSplit/>
        <w:trHeight w:val="227"/>
      </w:trPr>
      <w:tc>
        <w:tcPr>
          <w:tcW w:w="912" w:type="pct"/>
          <w:vMerge/>
        </w:tcPr>
        <w:p w:rsidR="002513C9" w:rsidRPr="00470AEA" w:rsidRDefault="002513C9" w:rsidP="002513C9">
          <w:pPr>
            <w:tabs>
              <w:tab w:val="center" w:pos="4819"/>
              <w:tab w:val="right" w:pos="9639"/>
            </w:tabs>
            <w:spacing w:line="240" w:lineRule="auto"/>
            <w:rPr>
              <w:i/>
              <w:sz w:val="16"/>
              <w:szCs w:val="16"/>
              <w:lang w:val="uk-UA"/>
            </w:rPr>
          </w:pPr>
        </w:p>
      </w:tc>
      <w:tc>
        <w:tcPr>
          <w:tcW w:w="3073" w:type="pct"/>
          <w:vAlign w:val="center"/>
        </w:tcPr>
        <w:p w:rsidR="002513C9" w:rsidRPr="0002132D" w:rsidRDefault="002513C9" w:rsidP="002513C9">
          <w:pPr>
            <w:pStyle w:val="a3"/>
            <w:jc w:val="center"/>
            <w:rPr>
              <w:i/>
              <w:sz w:val="16"/>
              <w:szCs w:val="16"/>
              <w:lang w:val="uk-UA" w:eastAsia="uk-UA"/>
            </w:rPr>
          </w:pPr>
          <w:r w:rsidRPr="0002132D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1015" w:type="pct"/>
          <w:vAlign w:val="center"/>
        </w:tcPr>
        <w:p w:rsidR="002513C9" w:rsidRPr="0002132D" w:rsidRDefault="002513C9" w:rsidP="00DF0858">
          <w:pPr>
            <w:tabs>
              <w:tab w:val="center" w:pos="4819"/>
              <w:tab w:val="right" w:pos="9639"/>
            </w:tabs>
            <w:spacing w:line="240" w:lineRule="auto"/>
            <w:jc w:val="center"/>
            <w:rPr>
              <w:sz w:val="16"/>
              <w:szCs w:val="16"/>
              <w:lang w:val="uk-UA"/>
            </w:rPr>
          </w:pPr>
          <w:proofErr w:type="spellStart"/>
          <w:r w:rsidRPr="0002132D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 w:rsidRPr="0002132D">
            <w:rPr>
              <w:i/>
              <w:sz w:val="16"/>
              <w:szCs w:val="16"/>
              <w:lang w:val="uk-UA" w:eastAsia="uk-UA"/>
            </w:rPr>
            <w:t xml:space="preserve"> </w:t>
          </w:r>
          <w:r w:rsidR="00DF0858">
            <w:rPr>
              <w:i/>
              <w:sz w:val="16"/>
              <w:szCs w:val="16"/>
              <w:lang w:val="uk-UA" w:eastAsia="uk-UA"/>
            </w:rPr>
            <w:t xml:space="preserve"> 8</w:t>
          </w:r>
          <w:r w:rsidRPr="0002132D">
            <w:rPr>
              <w:i/>
              <w:sz w:val="16"/>
              <w:szCs w:val="16"/>
              <w:lang w:val="uk-UA" w:eastAsia="uk-UA"/>
            </w:rPr>
            <w:t xml:space="preserve">/ 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begin"/>
          </w:r>
          <w:r w:rsidRPr="0002132D">
            <w:rPr>
              <w:i/>
              <w:sz w:val="16"/>
              <w:szCs w:val="16"/>
              <w:lang w:val="uk-UA" w:eastAsia="uk-UA"/>
            </w:rPr>
            <w:instrText xml:space="preserve"> PAGE   \* MERGEFORMAT </w:instrTex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separate"/>
          </w:r>
          <w:r w:rsidR="00DF0858">
            <w:rPr>
              <w:i/>
              <w:noProof/>
              <w:sz w:val="16"/>
              <w:szCs w:val="16"/>
              <w:lang w:val="uk-UA" w:eastAsia="uk-UA"/>
            </w:rPr>
            <w:t>1</w:t>
          </w:r>
          <w:r w:rsidRPr="0002132D">
            <w:rPr>
              <w:i/>
              <w:sz w:val="16"/>
              <w:szCs w:val="16"/>
              <w:lang w:val="uk-UA" w:eastAsia="uk-UA"/>
            </w:rPr>
            <w:fldChar w:fldCharType="end"/>
          </w:r>
        </w:p>
      </w:tc>
    </w:tr>
  </w:tbl>
  <w:p w:rsidR="002513C9" w:rsidRDefault="002513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AC7"/>
    <w:multiLevelType w:val="multilevel"/>
    <w:tmpl w:val="A77A7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EF3030"/>
    <w:multiLevelType w:val="hybridMultilevel"/>
    <w:tmpl w:val="C6704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D8B30E9"/>
    <w:multiLevelType w:val="multilevel"/>
    <w:tmpl w:val="3ED26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20210"/>
    <w:multiLevelType w:val="multilevel"/>
    <w:tmpl w:val="81E23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33F4A"/>
    <w:multiLevelType w:val="multilevel"/>
    <w:tmpl w:val="6C08E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0159D"/>
    <w:multiLevelType w:val="multilevel"/>
    <w:tmpl w:val="DA349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6B23AB"/>
    <w:multiLevelType w:val="multilevel"/>
    <w:tmpl w:val="08949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D3B46"/>
    <w:multiLevelType w:val="hybridMultilevel"/>
    <w:tmpl w:val="42342D2E"/>
    <w:lvl w:ilvl="0" w:tplc="A3EAB288"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spacing w:val="0"/>
        <w:ker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62979"/>
    <w:multiLevelType w:val="multilevel"/>
    <w:tmpl w:val="6DDAA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2069C4"/>
    <w:multiLevelType w:val="hybridMultilevel"/>
    <w:tmpl w:val="DAEE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018C9"/>
    <w:multiLevelType w:val="multilevel"/>
    <w:tmpl w:val="0F72C84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91BE4"/>
    <w:multiLevelType w:val="multilevel"/>
    <w:tmpl w:val="3F5C3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1954FC"/>
    <w:multiLevelType w:val="multilevel"/>
    <w:tmpl w:val="018EF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25070"/>
    <w:multiLevelType w:val="multilevel"/>
    <w:tmpl w:val="4FA28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D963F1"/>
    <w:multiLevelType w:val="multilevel"/>
    <w:tmpl w:val="A8F6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471A1"/>
    <w:multiLevelType w:val="multilevel"/>
    <w:tmpl w:val="03A2D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453398"/>
    <w:multiLevelType w:val="multilevel"/>
    <w:tmpl w:val="280A4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A92839"/>
    <w:multiLevelType w:val="multilevel"/>
    <w:tmpl w:val="945AE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D05A00"/>
    <w:multiLevelType w:val="multilevel"/>
    <w:tmpl w:val="DD0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BF3246"/>
    <w:multiLevelType w:val="multilevel"/>
    <w:tmpl w:val="ABCC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2B0F7C"/>
    <w:multiLevelType w:val="multilevel"/>
    <w:tmpl w:val="57108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9E2C89"/>
    <w:multiLevelType w:val="multilevel"/>
    <w:tmpl w:val="8FAA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8F4768"/>
    <w:multiLevelType w:val="multilevel"/>
    <w:tmpl w:val="4A6A3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964B38"/>
    <w:multiLevelType w:val="multilevel"/>
    <w:tmpl w:val="DD00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A745E2"/>
    <w:multiLevelType w:val="multilevel"/>
    <w:tmpl w:val="6E98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619C0"/>
    <w:multiLevelType w:val="multilevel"/>
    <w:tmpl w:val="FC305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AE2EB6"/>
    <w:multiLevelType w:val="multilevel"/>
    <w:tmpl w:val="83E0A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44F419C"/>
    <w:multiLevelType w:val="multilevel"/>
    <w:tmpl w:val="783E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021B95"/>
    <w:multiLevelType w:val="multilevel"/>
    <w:tmpl w:val="C1E4C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88309A"/>
    <w:multiLevelType w:val="multilevel"/>
    <w:tmpl w:val="7068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6007E"/>
    <w:multiLevelType w:val="multilevel"/>
    <w:tmpl w:val="4134E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D45AC2"/>
    <w:multiLevelType w:val="hybridMultilevel"/>
    <w:tmpl w:val="1D022C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F18100E"/>
    <w:multiLevelType w:val="multilevel"/>
    <w:tmpl w:val="47C4A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2"/>
  </w:num>
  <w:num w:numId="3">
    <w:abstractNumId w:val="24"/>
  </w:num>
  <w:num w:numId="4">
    <w:abstractNumId w:val="14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16"/>
  </w:num>
  <w:num w:numId="10">
    <w:abstractNumId w:val="18"/>
  </w:num>
  <w:num w:numId="11">
    <w:abstractNumId w:val="23"/>
  </w:num>
  <w:num w:numId="12">
    <w:abstractNumId w:val="2"/>
  </w:num>
  <w:num w:numId="13">
    <w:abstractNumId w:val="10"/>
  </w:num>
  <w:num w:numId="14">
    <w:abstractNumId w:val="25"/>
  </w:num>
  <w:num w:numId="15">
    <w:abstractNumId w:val="17"/>
  </w:num>
  <w:num w:numId="16">
    <w:abstractNumId w:val="12"/>
  </w:num>
  <w:num w:numId="17">
    <w:abstractNumId w:val="19"/>
  </w:num>
  <w:num w:numId="18">
    <w:abstractNumId w:val="30"/>
  </w:num>
  <w:num w:numId="19">
    <w:abstractNumId w:val="22"/>
  </w:num>
  <w:num w:numId="20">
    <w:abstractNumId w:val="3"/>
  </w:num>
  <w:num w:numId="21">
    <w:abstractNumId w:val="20"/>
  </w:num>
  <w:num w:numId="22">
    <w:abstractNumId w:val="8"/>
  </w:num>
  <w:num w:numId="23">
    <w:abstractNumId w:val="28"/>
  </w:num>
  <w:num w:numId="24">
    <w:abstractNumId w:val="29"/>
  </w:num>
  <w:num w:numId="25">
    <w:abstractNumId w:val="27"/>
  </w:num>
  <w:num w:numId="26">
    <w:abstractNumId w:val="21"/>
  </w:num>
  <w:num w:numId="27">
    <w:abstractNumId w:val="4"/>
  </w:num>
  <w:num w:numId="28">
    <w:abstractNumId w:val="26"/>
  </w:num>
  <w:num w:numId="29">
    <w:abstractNumId w:val="6"/>
  </w:num>
  <w:num w:numId="30">
    <w:abstractNumId w:val="11"/>
  </w:num>
  <w:num w:numId="31">
    <w:abstractNumId w:val="9"/>
  </w:num>
  <w:num w:numId="32">
    <w:abstractNumId w:val="3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C9"/>
    <w:rsid w:val="000965A3"/>
    <w:rsid w:val="00223F74"/>
    <w:rsid w:val="002513C9"/>
    <w:rsid w:val="00632D16"/>
    <w:rsid w:val="007E64E3"/>
    <w:rsid w:val="007F3338"/>
    <w:rsid w:val="00A35FD4"/>
    <w:rsid w:val="00B2385F"/>
    <w:rsid w:val="00DF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C5890"/>
  <w15:chartTrackingRefBased/>
  <w15:docId w15:val="{DBC3E902-BAE7-4311-A1AF-E912D46C0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3C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3C9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513C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5">
    <w:name w:val="footer"/>
    <w:basedOn w:val="a"/>
    <w:link w:val="a6"/>
    <w:uiPriority w:val="99"/>
    <w:unhideWhenUsed/>
    <w:rsid w:val="002513C9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513C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Normal (Web)"/>
    <w:basedOn w:val="a"/>
    <w:uiPriority w:val="99"/>
    <w:unhideWhenUsed/>
    <w:rsid w:val="002513C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8">
    <w:name w:val="Strong"/>
    <w:uiPriority w:val="22"/>
    <w:qFormat/>
    <w:rsid w:val="002513C9"/>
    <w:rPr>
      <w:b/>
      <w:bCs/>
    </w:rPr>
  </w:style>
  <w:style w:type="paragraph" w:styleId="a9">
    <w:name w:val="List Paragraph"/>
    <w:basedOn w:val="a"/>
    <w:uiPriority w:val="34"/>
    <w:qFormat/>
    <w:rsid w:val="00A35FD4"/>
    <w:pPr>
      <w:ind w:left="720"/>
      <w:contextualSpacing/>
    </w:pPr>
  </w:style>
  <w:style w:type="character" w:styleId="aa">
    <w:name w:val="Hyperlink"/>
    <w:rsid w:val="00DF08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wunu.edu.ua/bitstream/316497/45653/1/%D0%BF%D0%BE%D1%81%D1%96%D0%B1%D0%BD%D0%B8%D0%BA%20%D0%9C%D0%A1_2020.pdf" TargetMode="External"/><Relationship Id="rId13" Type="http://schemas.openxmlformats.org/officeDocument/2006/relationships/hyperlink" Target="https://zakon.rada.gov.ua/laws/show/4495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32782/2524-0072/2022-45-87" TargetMode="External"/><Relationship Id="rId12" Type="http://schemas.openxmlformats.org/officeDocument/2006/relationships/hyperlink" Target="https://learn.ztu.edu.ua/pluginfile.php/261837/mod_resource/content/1/Mytne_pravo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olessu.by/sites/default/files/sites/default/files/02per/03document/435_1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31732/2663-2209-2021-63-161-1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2782/2524-0072/2021-32-7" TargetMode="External"/><Relationship Id="rId14" Type="http://schemas.openxmlformats.org/officeDocument/2006/relationships/hyperlink" Target="https://zakon.rada.gov.ua/laws/show/995_6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2063</Words>
  <Characters>11764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 Дарина</dc:creator>
  <cp:keywords/>
  <dc:description/>
  <cp:lastModifiedBy>PhD Дарина</cp:lastModifiedBy>
  <cp:revision>3</cp:revision>
  <dcterms:created xsi:type="dcterms:W3CDTF">2024-10-18T10:06:00Z</dcterms:created>
  <dcterms:modified xsi:type="dcterms:W3CDTF">2024-10-18T10:47:00Z</dcterms:modified>
</cp:coreProperties>
</file>