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9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246"/>
        <w:gridCol w:w="4819"/>
      </w:tblGrid>
      <w:tr w:rsidR="004F1D6E" w:rsidRPr="008A3F20" w:rsidTr="004F1D6E">
        <w:trPr>
          <w:trHeight w:val="416"/>
        </w:trPr>
        <w:tc>
          <w:tcPr>
            <w:tcW w:w="10632" w:type="dxa"/>
            <w:gridSpan w:val="3"/>
          </w:tcPr>
          <w:p w:rsidR="004F1D6E" w:rsidRPr="00F45186" w:rsidRDefault="004F1D6E" w:rsidP="004F1D6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F451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Тести до теми 2. Товарна біржа як елемент інфраструктури ринку</w:t>
            </w:r>
          </w:p>
        </w:tc>
      </w:tr>
      <w:tr w:rsidR="004F1D6E" w:rsidRPr="00754B52" w:rsidTr="004F1D6E">
        <w:tc>
          <w:tcPr>
            <w:tcW w:w="567" w:type="dxa"/>
          </w:tcPr>
          <w:p w:rsidR="004F1D6E" w:rsidRPr="00F45186" w:rsidRDefault="004F1D6E" w:rsidP="004F1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Організація, що об’єднує юридичних і фізичних осіб, які здійснюють виробничу й комерційну діяльність, і має за мету надання послуг в укладанні біржових угод, виявлення товарних цін, попиту та пропозиції на товари, вивчення , упорядкування і полегшення товарообігу й пов’язаних з ним торговельних операцій – це:</w:t>
            </w: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А) товарна біржа;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Б) фондова біржа;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В) брокерська контора;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Г) брокерська фірма;</w:t>
            </w:r>
          </w:p>
          <w:p w:rsidR="004F1D6E" w:rsidRPr="00F45186" w:rsidRDefault="004F1D6E" w:rsidP="004F1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Д) валютна біржа.</w:t>
            </w:r>
          </w:p>
        </w:tc>
      </w:tr>
      <w:tr w:rsidR="004F1D6E" w:rsidRPr="00754B52" w:rsidTr="004F1D6E">
        <w:tc>
          <w:tcPr>
            <w:tcW w:w="567" w:type="dxa"/>
          </w:tcPr>
          <w:p w:rsidR="004F1D6E" w:rsidRPr="00F45186" w:rsidRDefault="004F1D6E" w:rsidP="004F1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Біржовий посередник, який за рахунок власних коштів здійснює закупку або продаж біржового товару з метою здійснення у подальшому спекулятивної угоди з даним товаром на більш вигідних умовах – це:</w:t>
            </w: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А) дилер;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Б) маклер;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В) брокер;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трейдер</w:t>
            </w:r>
            <w:proofErr w:type="spellEnd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1D6E" w:rsidRPr="00F45186" w:rsidRDefault="004F1D6E" w:rsidP="004F1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хеджер</w:t>
            </w:r>
            <w:proofErr w:type="spellEnd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D6E" w:rsidRPr="00754B52" w:rsidTr="004F1D6E">
        <w:tc>
          <w:tcPr>
            <w:tcW w:w="567" w:type="dxa"/>
          </w:tcPr>
          <w:p w:rsidR="004F1D6E" w:rsidRPr="00F45186" w:rsidRDefault="004F1D6E" w:rsidP="004F1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Фізична або юридична особа (фірма), яка здійснює торговельне посередництво, у тому числі на біржах, або інші операції від свого імені, за свій рахунок і на свій ризик – це:</w:t>
            </w: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А) дилер;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Б) маклер;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В) брокер;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трейдер</w:t>
            </w:r>
            <w:proofErr w:type="spellEnd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хеджер</w:t>
            </w:r>
            <w:proofErr w:type="spellEnd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D6E" w:rsidRPr="00754B52" w:rsidTr="004F1D6E">
        <w:tc>
          <w:tcPr>
            <w:tcW w:w="567" w:type="dxa"/>
          </w:tcPr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Організатором укладання біржових угод є:</w:t>
            </w: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А) дилер;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Б) маклер;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В) брокер;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трейдер</w:t>
            </w:r>
            <w:proofErr w:type="spellEnd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хеджер</w:t>
            </w:r>
            <w:proofErr w:type="spellEnd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D6E" w:rsidRPr="00754B52" w:rsidTr="004F1D6E">
        <w:tc>
          <w:tcPr>
            <w:tcW w:w="567" w:type="dxa"/>
          </w:tcPr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Посередник, який виступає як агент у стосунках між продавцем і покупцем – це:</w:t>
            </w: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А) дилер;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Б) маклер;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В) брокер;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трейдер</w:t>
            </w:r>
            <w:proofErr w:type="spellEnd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хеджер</w:t>
            </w:r>
            <w:proofErr w:type="spellEnd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D6E" w:rsidRPr="00754B52" w:rsidTr="004F1D6E">
        <w:tc>
          <w:tcPr>
            <w:tcW w:w="567" w:type="dxa"/>
          </w:tcPr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Підприємство з правами юридичної особи, створене іншим підприємством-власником - членом біржі – це:</w:t>
            </w: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А) товарна біржа;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Б) фондова біржа;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В) брокерська контора;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Г) брокерська фірма;</w:t>
            </w:r>
          </w:p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Д) валютна біржа.</w:t>
            </w:r>
          </w:p>
        </w:tc>
      </w:tr>
      <w:tr w:rsidR="004F1D6E" w:rsidRPr="00754B52" w:rsidTr="004F1D6E">
        <w:tc>
          <w:tcPr>
            <w:tcW w:w="567" w:type="dxa"/>
          </w:tcPr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Засновниками фондових бірж можуть бути лише:</w:t>
            </w: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А) органи державної влади;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Б) комерційні банки;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В) професійні учасники ринку цінних паперів;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Г) державні підприємства;</w:t>
            </w:r>
          </w:p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Д) комунальні підприємства.</w:t>
            </w:r>
          </w:p>
        </w:tc>
      </w:tr>
      <w:tr w:rsidR="004F1D6E" w:rsidRPr="00271D4B" w:rsidTr="004F1D6E">
        <w:tc>
          <w:tcPr>
            <w:tcW w:w="567" w:type="dxa"/>
          </w:tcPr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Засновниками валютних бірж можуть бути лише:</w:t>
            </w: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А) органи державної влади;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Б) комерційні банки, які володіють ліцензією на право здійснення валютних операцій;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В) професійні учасники ринку цінних паперів;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Г) державні підприємства;</w:t>
            </w:r>
          </w:p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комунальні підприємства.</w:t>
            </w:r>
          </w:p>
        </w:tc>
      </w:tr>
      <w:tr w:rsidR="004F1D6E" w:rsidRPr="00271D4B" w:rsidTr="004F1D6E">
        <w:tc>
          <w:tcPr>
            <w:tcW w:w="567" w:type="dxa"/>
          </w:tcPr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Вищим законодавчим органом управління біржі є:</w:t>
            </w: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А) Загальні збори членів біржі;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Б) Біржова рада (комітет);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В) Правління біржі;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Г) Ревізійна комісія біржі;</w:t>
            </w:r>
          </w:p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Д) Виконавча дирекція біржі.</w:t>
            </w:r>
          </w:p>
        </w:tc>
      </w:tr>
      <w:tr w:rsidR="004F1D6E" w:rsidRPr="00271D4B" w:rsidTr="004F1D6E">
        <w:tc>
          <w:tcPr>
            <w:tcW w:w="567" w:type="dxa"/>
          </w:tcPr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Поточне керівництво діяльністю біржі здійснює: </w:t>
            </w: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А) Загальні збори членів біржі;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Б) Біржова рада (комітет);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В) Правління біржі;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Г) Ревізійна комісія біржі;</w:t>
            </w:r>
          </w:p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Д) Виконавча дирекція біржі.</w:t>
            </w:r>
          </w:p>
        </w:tc>
      </w:tr>
      <w:tr w:rsidR="004F1D6E" w:rsidRPr="00271D4B" w:rsidTr="004F1D6E">
        <w:tc>
          <w:tcPr>
            <w:tcW w:w="567" w:type="dxa"/>
          </w:tcPr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Постійно діючим органом управління в період між загальними зборами членів товарної біржі є:</w:t>
            </w: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А) Загальні збори членів біржі;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Б) Біржова рада (комітет);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В) Правління біржі;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Г) Ревізійна комісія біржі;</w:t>
            </w:r>
          </w:p>
          <w:p w:rsidR="004F1D6E" w:rsidRPr="00F45186" w:rsidRDefault="004F1D6E" w:rsidP="004F1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Д) Виконавча дирекція біржі.</w:t>
            </w:r>
          </w:p>
        </w:tc>
      </w:tr>
      <w:tr w:rsidR="004F1D6E" w:rsidRPr="00271D4B" w:rsidTr="004F1D6E">
        <w:tc>
          <w:tcPr>
            <w:tcW w:w="567" w:type="dxa"/>
          </w:tcPr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Контрольно-розпорядчим органом поточного управління </w:t>
            </w:r>
            <w:proofErr w:type="spellStart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біржею</w:t>
            </w:r>
            <w:proofErr w:type="spellEnd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 є:</w:t>
            </w: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А) Загальні збори членів біржі;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Б) Правління біржі; 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В) Біржова рада (комітет);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Г) Ревізійна комісія біржі;</w:t>
            </w:r>
          </w:p>
          <w:p w:rsidR="004F1D6E" w:rsidRPr="00F45186" w:rsidRDefault="004F1D6E" w:rsidP="004F1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Д) Виконавча дирекція біржі.</w:t>
            </w:r>
          </w:p>
        </w:tc>
      </w:tr>
      <w:tr w:rsidR="004F1D6E" w:rsidRPr="00271D4B" w:rsidTr="004F1D6E">
        <w:tc>
          <w:tcPr>
            <w:tcW w:w="567" w:type="dxa"/>
          </w:tcPr>
          <w:p w:rsidR="004F1D6E" w:rsidRPr="00F45186" w:rsidRDefault="004F1D6E" w:rsidP="004F1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фінансово-господарською діяльністю біржі здійснює:  </w:t>
            </w: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А) Загальні збори членів біржі;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Б) Правління біржі; 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В) Біржова рада (комітет);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Г) Ревізійна комісія біржі;</w:t>
            </w:r>
          </w:p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Д) Виконавча дирекція біржі.</w:t>
            </w:r>
          </w:p>
        </w:tc>
      </w:tr>
      <w:tr w:rsidR="004F1D6E" w:rsidRPr="00271D4B" w:rsidTr="004F1D6E">
        <w:tc>
          <w:tcPr>
            <w:tcW w:w="567" w:type="dxa"/>
          </w:tcPr>
          <w:p w:rsidR="004F1D6E" w:rsidRPr="00F45186" w:rsidRDefault="004F1D6E" w:rsidP="004F1D6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До функцій Загальних зборів членів біржі </w:t>
            </w:r>
            <w:r w:rsidRPr="00F4518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 відносять:</w:t>
            </w:r>
          </w:p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tabs>
                <w:tab w:val="num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А) загальне керівництво </w:t>
            </w:r>
            <w:proofErr w:type="spellStart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біржею</w:t>
            </w:r>
            <w:proofErr w:type="spellEnd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 і біржовою торгівлею;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Б) затвердження і внесення змін й доповнень в статут біржі;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В) обирання і відкликання голови Біржового комітету, членів ревізійної комісії, членів біржового арбітражу;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Г) обирання біржового комітету;</w:t>
            </w:r>
          </w:p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Д) внесення поправок до правил біржової торгівлі.</w:t>
            </w:r>
          </w:p>
        </w:tc>
      </w:tr>
      <w:tr w:rsidR="004F1D6E" w:rsidRPr="00271D4B" w:rsidTr="004F1D6E">
        <w:tc>
          <w:tcPr>
            <w:tcW w:w="567" w:type="dxa"/>
          </w:tcPr>
          <w:p w:rsidR="004F1D6E" w:rsidRPr="00F45186" w:rsidRDefault="004F1D6E" w:rsidP="004F1D6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До функцій Біржової Ради (комітету) </w:t>
            </w:r>
            <w:r w:rsidRPr="00F4518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 відносять:</w:t>
            </w: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tabs>
                <w:tab w:val="num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А) загальне керівництво </w:t>
            </w:r>
            <w:proofErr w:type="spellStart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біржею</w:t>
            </w:r>
            <w:proofErr w:type="spellEnd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 і біржовою торгівлею;</w:t>
            </w:r>
          </w:p>
          <w:p w:rsidR="004F1D6E" w:rsidRPr="00F45186" w:rsidRDefault="004F1D6E" w:rsidP="004F1D6E">
            <w:pPr>
              <w:widowControl w:val="0"/>
              <w:tabs>
                <w:tab w:val="num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Б) внесення поправок до Правил біржової торгівлі;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В) встановлення розміру внесків, грошових виплат і комісійних зборів;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Г) визначення і встановлення розміру оплати для постійних і разових відвідувачів;</w:t>
            </w:r>
          </w:p>
          <w:p w:rsidR="004F1D6E" w:rsidRPr="00F45186" w:rsidRDefault="004F1D6E" w:rsidP="004F1D6E">
            <w:pPr>
              <w:widowControl w:val="0"/>
              <w:tabs>
                <w:tab w:val="num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Д) підготовка рішень про прийом до членів </w:t>
            </w:r>
            <w:r w:rsidRPr="00F45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або виключення зі членів біржі.</w:t>
            </w:r>
          </w:p>
        </w:tc>
      </w:tr>
      <w:tr w:rsidR="004F1D6E" w:rsidRPr="00271D4B" w:rsidTr="004F1D6E">
        <w:tc>
          <w:tcPr>
            <w:tcW w:w="567" w:type="dxa"/>
          </w:tcPr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До функцій Ревізійної комісії біржі </w:t>
            </w:r>
            <w:r w:rsidRPr="00F4518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 відносять:</w:t>
            </w: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А) правильність нарахування та  своєчасність виплати дивідендів;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Б) встановлення розміру плати за брокерське місце, інші внески й порядок їхньої сплати;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В) дотримання </w:t>
            </w:r>
            <w:proofErr w:type="spellStart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біржею</w:t>
            </w:r>
            <w:proofErr w:type="spellEnd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 і її органами управління законодавчих актів, рішень загальних зборів членів біржі;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Г) правильність ведення оперативного, бухгалтерського й статистичного обліку й звітності;</w:t>
            </w:r>
          </w:p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Д) виконання затверджених кошторисів, дотримання нормативів і лімітів.</w:t>
            </w:r>
          </w:p>
        </w:tc>
      </w:tr>
      <w:tr w:rsidR="004F1D6E" w:rsidRPr="00271D4B" w:rsidTr="004F1D6E">
        <w:tc>
          <w:tcPr>
            <w:tcW w:w="567" w:type="dxa"/>
          </w:tcPr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Орган, який організовує облік різних видів цін (попиту, пропозиції, початкових, заключних, договірних), їх динаміку при завершенні біржових операцій – це:</w:t>
            </w: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А) комісія з торгової (ділової) етики;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Б) розрахункова палата;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В) біржовий арбітраж (арбітражна комісія);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Г) котирувальна комісія;</w:t>
            </w:r>
          </w:p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Д) комісія зі стандартів та якості (експертне бюро).</w:t>
            </w:r>
          </w:p>
        </w:tc>
      </w:tr>
      <w:tr w:rsidR="004F1D6E" w:rsidRPr="00271D4B" w:rsidTr="004F1D6E">
        <w:tc>
          <w:tcPr>
            <w:tcW w:w="567" w:type="dxa"/>
          </w:tcPr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До функцій котирувальної комісії </w:t>
            </w:r>
            <w:r w:rsidRPr="00F4518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 відносять:</w:t>
            </w: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А) встановлення приблизної вартості товару;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Б) складання біржових бюлетенів цін на продукцію, підставою для розрахунку яких є угоди певного дня (періоду), заявки про попит і пропозицію та інші відомості;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В) нагляд за своєчасним наданням брокерам, членами і відвідувачами біржі відомостей про укладені угоди за їх участю;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Г) надання інформаційно - довідковому відділу інформації про ціни і кон’юнктуру щодо товарів, які не включені в котирування ціни;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Д) надання Біржовому комітету пропозицій про зміни або доповнення до порядку котирування, зміни форм бюлетеня, а також про способи його публікації.</w:t>
            </w:r>
          </w:p>
        </w:tc>
      </w:tr>
      <w:tr w:rsidR="004F1D6E" w:rsidRPr="00271D4B" w:rsidTr="004F1D6E">
        <w:tc>
          <w:tcPr>
            <w:tcW w:w="567" w:type="dxa"/>
          </w:tcPr>
          <w:p w:rsidR="004F1D6E" w:rsidRPr="00F45186" w:rsidRDefault="004F1D6E" w:rsidP="004F1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Орган, який </w:t>
            </w:r>
            <w:proofErr w:type="spellStart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оперативно</w:t>
            </w:r>
            <w:proofErr w:type="spellEnd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 розглядає спірні питання, що виникають між членами біржі та іншими учасниками біржових торгів під час укладання та виконання біржових угод –це:</w:t>
            </w: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А) комісія з торгової (ділової) етики;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Б) розрахункова палата;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В) біржовий арбітраж (арбітражна комісія);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Г) котирувальна комісія;</w:t>
            </w:r>
          </w:p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Д) комісія зі стандартів та якості (експертне бюро).</w:t>
            </w:r>
          </w:p>
        </w:tc>
      </w:tr>
      <w:tr w:rsidR="004F1D6E" w:rsidRPr="00271D4B" w:rsidTr="004F1D6E">
        <w:tc>
          <w:tcPr>
            <w:tcW w:w="567" w:type="dxa"/>
          </w:tcPr>
          <w:p w:rsidR="004F1D6E" w:rsidRPr="00F45186" w:rsidRDefault="004F1D6E" w:rsidP="004F1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Орган, який виконує функції дотримання членами біржі та її учасниками норм і правил дисципліни виконання та проведення торгів – це:</w:t>
            </w: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А) комісія з торгової (ділової) етики;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Б) розрахункова палата;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В) біржовий арбітраж (арбітражна комісія);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Г) котирувальна комісія;</w:t>
            </w:r>
          </w:p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комісія зі стандартів та якості (експертне бюро).</w:t>
            </w:r>
          </w:p>
        </w:tc>
      </w:tr>
      <w:tr w:rsidR="004F1D6E" w:rsidRPr="00271D4B" w:rsidTr="004F1D6E">
        <w:tc>
          <w:tcPr>
            <w:tcW w:w="567" w:type="dxa"/>
          </w:tcPr>
          <w:p w:rsidR="004F1D6E" w:rsidRPr="00F45186" w:rsidRDefault="004F1D6E" w:rsidP="004F1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Єдиний розрахунково-фінансовий центр, який обслуговує біржову торгівлю, тобто реєструє, </w:t>
            </w:r>
            <w:proofErr w:type="spellStart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оперативно</w:t>
            </w:r>
            <w:proofErr w:type="spellEnd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 здійснює контроль і розрахунки за біржовими операціями, одержує гарантійні внески за контрактами – це:</w:t>
            </w: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А) комісія з торгової (ділової) етики;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Б) розрахункова палата;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В) біржовий арбітраж (арбітражна комісія);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Г) котирувальна комісія;</w:t>
            </w:r>
          </w:p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Д) комісія зі стандартів та якості (експертне бюро).</w:t>
            </w:r>
          </w:p>
        </w:tc>
      </w:tr>
      <w:tr w:rsidR="004F1D6E" w:rsidRPr="00271D4B" w:rsidTr="004F1D6E">
        <w:tc>
          <w:tcPr>
            <w:tcW w:w="567" w:type="dxa"/>
          </w:tcPr>
          <w:p w:rsidR="004F1D6E" w:rsidRPr="00F45186" w:rsidRDefault="004F1D6E" w:rsidP="004F1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До функцій Розрахункової палати біржі </w:t>
            </w:r>
            <w:r w:rsidRPr="00F4518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 відносять:</w:t>
            </w: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А) реєстрація всіх угод, укладених у біржовому залі протягом біржового дня;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Б) реєстрація попиту та пропозиції на біржі за даними відповідних заявок, зроблених продавцями й покупцями;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В) здійснення розрахунків зі сторонами за біржовими угодами;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Г) розробка біржових стандартів, типових біржових контрактів;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Д) оформлення всіх документів, пов’язаних з розрахунками й реєстрацією угод.</w:t>
            </w:r>
          </w:p>
        </w:tc>
      </w:tr>
      <w:tr w:rsidR="004F1D6E" w:rsidRPr="00CF02C2" w:rsidTr="004F1D6E">
        <w:tc>
          <w:tcPr>
            <w:tcW w:w="567" w:type="dxa"/>
          </w:tcPr>
          <w:p w:rsidR="004F1D6E" w:rsidRPr="00F45186" w:rsidRDefault="004F1D6E" w:rsidP="004F1D6E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До функцій Комісії з прийому нових членів біржі </w:t>
            </w:r>
            <w:r w:rsidRPr="00F4518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 відносять:</w:t>
            </w: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А) розгляд заяв про прийняття членів біржі;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Б) аналіз фінансового і господарського становища фірм, підприємств, які виявили бажання стати членами біржі;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В) здійснення оцінки професійних і ділових якостей нових членів біржі;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Г) оформлення всіх документів, пов’язаних з розрахунками й реєстрацією угод;</w:t>
            </w:r>
          </w:p>
          <w:p w:rsidR="004F1D6E" w:rsidRPr="00F45186" w:rsidRDefault="004F1D6E" w:rsidP="004F1D6E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Д) розробка прогнозів і рекомендацій Біржовому комітету (Раді директорів) про прийняття нових членів біржі.</w:t>
            </w:r>
          </w:p>
        </w:tc>
      </w:tr>
      <w:tr w:rsidR="004F1D6E" w:rsidRPr="00CF02C2" w:rsidTr="004F1D6E">
        <w:tc>
          <w:tcPr>
            <w:tcW w:w="567" w:type="dxa"/>
          </w:tcPr>
          <w:p w:rsidR="004F1D6E" w:rsidRPr="00F45186" w:rsidRDefault="004F1D6E" w:rsidP="004F1D6E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Загальне керівництво </w:t>
            </w:r>
            <w:proofErr w:type="spellStart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біржею</w:t>
            </w:r>
            <w:proofErr w:type="spellEnd"/>
            <w:r w:rsidRPr="00F45186">
              <w:rPr>
                <w:rFonts w:ascii="Times New Roman" w:hAnsi="Times New Roman" w:cs="Times New Roman"/>
                <w:sz w:val="24"/>
                <w:szCs w:val="24"/>
              </w:rPr>
              <w:t xml:space="preserve"> і біржовою торгівлею відноситься до компетенції:</w:t>
            </w: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А) Біржової ради (комітету);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Б) Загальних зборів членів біржі;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В) Правління біржі;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Г) Ревізійної комісії біржі;</w:t>
            </w:r>
          </w:p>
          <w:p w:rsidR="004F1D6E" w:rsidRPr="00F45186" w:rsidRDefault="004F1D6E" w:rsidP="004F1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Д) Виконавчої дирекції біржі.</w:t>
            </w:r>
          </w:p>
        </w:tc>
      </w:tr>
      <w:tr w:rsidR="004F1D6E" w:rsidRPr="00CF02C2" w:rsidTr="004F1D6E">
        <w:tc>
          <w:tcPr>
            <w:tcW w:w="567" w:type="dxa"/>
          </w:tcPr>
          <w:p w:rsidR="004F1D6E" w:rsidRPr="00F45186" w:rsidRDefault="004F1D6E" w:rsidP="004F1D6E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6" w:type="dxa"/>
          </w:tcPr>
          <w:p w:rsidR="004F1D6E" w:rsidRPr="00F45186" w:rsidRDefault="004F1D6E" w:rsidP="004F1D6E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Внесення поправок до Правил біржової торгівлі відноситься до компетенції:</w:t>
            </w:r>
          </w:p>
        </w:tc>
        <w:tc>
          <w:tcPr>
            <w:tcW w:w="4819" w:type="dxa"/>
          </w:tcPr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А) Біржової ради (комітету);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Б) Загальних зборів членів біржі;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В) Правління біржі;</w:t>
            </w:r>
          </w:p>
          <w:p w:rsidR="004F1D6E" w:rsidRPr="00F45186" w:rsidRDefault="004F1D6E" w:rsidP="004F1D6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Г) Ревізійної комісії біржі;</w:t>
            </w:r>
          </w:p>
          <w:p w:rsidR="004F1D6E" w:rsidRPr="00F45186" w:rsidRDefault="004F1D6E" w:rsidP="004F1D6E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6">
              <w:rPr>
                <w:rFonts w:ascii="Times New Roman" w:hAnsi="Times New Roman" w:cs="Times New Roman"/>
                <w:sz w:val="24"/>
                <w:szCs w:val="24"/>
              </w:rPr>
              <w:t>Д) Виконавчої дирекції біржі.</w:t>
            </w:r>
          </w:p>
        </w:tc>
      </w:tr>
    </w:tbl>
    <w:p w:rsidR="00780A89" w:rsidRDefault="00780A89"/>
    <w:sectPr w:rsidR="0078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6E"/>
    <w:rsid w:val="001E68FA"/>
    <w:rsid w:val="004F1D6E"/>
    <w:rsid w:val="00780A89"/>
    <w:rsid w:val="00BE5C5B"/>
    <w:rsid w:val="00C9370B"/>
    <w:rsid w:val="00F4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E46B8-42EA-4740-B7DE-D7D04E26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D6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D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D6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</cp:revision>
  <cp:lastPrinted>2022-09-26T21:27:00Z</cp:lastPrinted>
  <dcterms:created xsi:type="dcterms:W3CDTF">2025-02-18T08:56:00Z</dcterms:created>
  <dcterms:modified xsi:type="dcterms:W3CDTF">2025-02-18T08:56:00Z</dcterms:modified>
</cp:coreProperties>
</file>