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23" w:rsidRDefault="000019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Тести до теми 1. </w:t>
      </w:r>
      <w:r>
        <w:rPr>
          <w:rFonts w:ascii="Times New Roman" w:hAnsi="Times New Roman" w:cs="Times New Roman"/>
          <w:b/>
          <w:sz w:val="24"/>
          <w:szCs w:val="24"/>
        </w:rPr>
        <w:t>Історія розвитку біржової торгівлі й сучасний стан біржового ринку</w:t>
      </w:r>
    </w:p>
    <w:tbl>
      <w:tblPr>
        <w:tblStyle w:val="a3"/>
        <w:tblW w:w="11145" w:type="dxa"/>
        <w:tblInd w:w="-9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5685"/>
        <w:gridCol w:w="4905"/>
      </w:tblGrid>
      <w:tr w:rsidR="00310B23">
        <w:tc>
          <w:tcPr>
            <w:tcW w:w="555" w:type="dxa"/>
            <w:vAlign w:val="center"/>
          </w:tcPr>
          <w:p w:rsidR="00310B23" w:rsidRDefault="00001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310B23" w:rsidRDefault="00001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5685" w:type="dxa"/>
            <w:vAlign w:val="center"/>
          </w:tcPr>
          <w:p w:rsidR="00310B23" w:rsidRDefault="00001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Текст завдання</w:t>
            </w:r>
          </w:p>
        </w:tc>
        <w:tc>
          <w:tcPr>
            <w:tcW w:w="4905" w:type="dxa"/>
            <w:vAlign w:val="center"/>
          </w:tcPr>
          <w:p w:rsidR="00310B23" w:rsidRDefault="00001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Варіанти відповідей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Історично-початковою формою гуртової торгівлі була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ярмаркова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караванна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біржова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ф’ючерсна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немає вірної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відповіді.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Основними функціями оптової торгівлі є:</w:t>
            </w:r>
          </w:p>
          <w:p w:rsidR="00310B23" w:rsidRDefault="00310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:rsidR="00310B23" w:rsidRDefault="000019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пакування партій товару і зберігання його;</w:t>
            </w:r>
          </w:p>
          <w:p w:rsidR="00310B23" w:rsidRDefault="000019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доставка товару до місця призначення;</w:t>
            </w:r>
          </w:p>
          <w:p w:rsidR="00310B23" w:rsidRDefault="000019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надання клієнтам товарного кредиту;</w:t>
            </w:r>
          </w:p>
          <w:p w:rsidR="00310B23" w:rsidRDefault="000019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надання орендних послуг;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всі відповіді вірні.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Особливий вид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ринкової торгівля товарами (або майном) з індивідуальними властивостями в певних місцях методом публічних торгів, коли продавець, бажаючи отримати максимальний прибуток, використовує пряму конкуренцію декількох (або багатьох) покупців, присутніх на продажу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а покупцем товару стає особа, яка запропонувала найвищу ціну: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аукціон;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ярмарка;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біржа;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локальна торгівля;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немає вірної відповіді.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Постійно діючий ринок масових замінних цінностей, який функціонує за визначеними правилами, у конкретному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місці та призначений час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це:</w:t>
            </w:r>
          </w:p>
          <w:p w:rsidR="00310B23" w:rsidRDefault="00310B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аукціон;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ярмарка;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біржа;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ринок;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немає вірної відповіді.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 організаційної точки зору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біржа – це:</w:t>
            </w:r>
          </w:p>
          <w:p w:rsidR="00310B23" w:rsidRDefault="00310B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спеціально обладнане «ринкове місце», що надається учасникам біржового торгу;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це організований у певн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ому місці регулярно діючий за встановленими правилами оптовий ринок, на якому здійснюється торгівля за цінами, які офіційно встановлені на основі попиту та пропозиції;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організація, що об’єднує фізичних і юридичних осіб, які володіють відокремленим майно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 і мають майнові й власні немайнові права й обов’язки;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оптова торгівля товарами за зразками, стандартами і контрактами на їх поставку в майбутньому, а також валютою, дорогоцінними металами;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всі відповіді вірні.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 юридичної точки зору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біржа – це: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спеціально обладнане «ринкове місце», що надається учасникам біржового торгу;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це організований у певному місці регулярно діючий за встановленими правилами оптовий ринок, на якому здійснюється торгівля за цінами, які офіційно встановлені на основі по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питу та пропозиції;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організація, що об’єднує фізичних і юридичних осіб, які володіють відокремленим майном і мають майнові й власні немайнові права й обов’язки;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оптова торгівля товарами за зразками, стандартами і контрактами на їх поставку в майбутнь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ому, а також валютою, дорогоцінними металами;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всі відповіді вірні.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 правовим статусом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створені біржі в основному реєструються як: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акціонерні товариства;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командитні товариства;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товариства з додатковою відповідальністю;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товариства з обме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женою відповідальністю;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вірні відповіді А і Г.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 формою участі відвідувачів у торгах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біржі бувають: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біржі реального товару, ф’ючерсні, опціонні, змішанні;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публічно-правові, приватні, змішані;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Залежно від сфери діяльності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біржі умовно поділяють на: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центральні, міжрегіональні, регіональні;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міжнародні, національні;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публічно-правові, приватні, змі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 номенклатурою товарів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біржі поділяються на:</w:t>
            </w:r>
          </w:p>
          <w:p w:rsidR="00310B23" w:rsidRDefault="00310B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центральні, міжрегіональні, регіональні;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публічно-правові, приватні, змішані;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відкриті і закриті.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За основними видами біржових угод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біржі поділяються на:</w:t>
            </w:r>
          </w:p>
          <w:p w:rsidR="00310B23" w:rsidRDefault="00310B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публічно-правові, приватні, змішані;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біржі реального товару, ф’ючерсні, опціонні, 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мішанні;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Залежно від виду біржового товару біржі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поділяють на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публічно-правові, приватні, змішані;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біржі реального товару, ф’ючерсні,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опціонні, змішанні;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За принципом організації (ролі держави у створенні бірж)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біржі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поділяють на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біржі реального товару, ф’ючерсні, опціонні, змішанні;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іалізовані;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публічно-правові, приватні, змішані;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 місцем, роллю, функціями, які виконують біржі, ринкової орієнтації у світовій торгівлі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біржі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поділяють на: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біржі реального товару, ф’ючерсні, опціонні, змішанні;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ні, фондові, валютні;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міжнародні, національні;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Перша угода на реальний товар з поставкою в майбутньому періоді була зареєстрована:</w:t>
            </w:r>
          </w:p>
          <w:p w:rsidR="00310B23" w:rsidRDefault="00310B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у 1865 р. на Чикагській товарній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біржі;</w:t>
            </w:r>
          </w:p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у 1608 р. на Амстердамській товарній біржі;</w:t>
            </w:r>
          </w:p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 1796 р. на Одеській товарній біржі;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у 1730 р. на Токійській рисовій біржі «Доджіма»;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у 1531 р. в Антверпені (Бельгія).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Стандартний типовий контракт на майбутню поставку зерна (ф’ючерсний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контракт) вперше було запроваджено: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у 1865 р. на Чикагській товарній біржі;</w:t>
            </w:r>
          </w:p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у 1608 р. на Амстердамській товарній біржі;</w:t>
            </w:r>
          </w:p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 1796 р. на Одеській товарній біржі;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у 1730 р. на Токійській рисовій біржі «Доджіма»;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у 1531 р. в Антверпені (Бельгія).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Перша міжнародна біржа, яка мала власне приміщення, була заснована: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у 1865 р. на Чикагській товарній біржі;</w:t>
            </w:r>
          </w:p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у 1608 р. на Амстердамській товарній біржі;</w:t>
            </w:r>
          </w:p>
          <w:p w:rsidR="00310B23" w:rsidRDefault="000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 1796 р. на Одеській товарній біржі;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у 1730 р. на Токійській рисовій біржі «Доджіма»;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у 1531 р. в Антверпені (Бельгія).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Найбільшою товарною біржею світу є: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Чиказька товарна біржа (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Chicago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Mercantile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Exchange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Чиказька торгова біржа (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Chicago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Trade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Нью-Йоркська товарна біржа (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York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Mercantile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Exchange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Біржа Комекс (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Commodity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 у Нью-Йорку;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немає вірної відповіді.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Зародження перших товарних бірж, на яких укладають угоди на реальний товар з негайною поставкою відбувалося: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 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(з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Розробка механізму страхування цінового ризику і початок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lastRenderedPageBreak/>
              <w:t xml:space="preserve">здійснення на товарних біржах операцій хеджування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відбувалося: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21.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Укладання на товарних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біржах угод на реальний товар з поставкою у майбутньому періоді почалося: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 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другій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10B23">
        <w:trPr>
          <w:trHeight w:val="1269"/>
        </w:trPr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Виникнення на товарних біржах опціонних контрактів і початок торгівлі опціонами на реальний товар і ф’ючерсні контракти почалося: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 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Виникнення на товарних біржах ф’ючерсних контрактів і початок укладання угод на термін почалося: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 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Перші фондові біржі виникли: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наприкінці XVIII ст.;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Спеціалізацією американських товарних бірж традиційно є: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кольорові метали;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дорогоцінні метали;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велика рогата худоба;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енергоносії;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сільськогосподарська продукція.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Провідним центром міжнародної біржової торгівлі є: 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Японія;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США;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Німеччина;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Великобританія;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Франція.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Перша товарна біржа в Україні була відкрита: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у 1865 році;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у 1531 році;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 1705 році;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у 1608 році;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у 1796 році.</w:t>
            </w:r>
          </w:p>
        </w:tc>
      </w:tr>
      <w:tr w:rsidR="00310B23">
        <w:tc>
          <w:tcPr>
            <w:tcW w:w="55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5685" w:type="dxa"/>
          </w:tcPr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Перша товарна біржа в Україні була відкрита у місті:</w:t>
            </w:r>
          </w:p>
        </w:tc>
        <w:tc>
          <w:tcPr>
            <w:tcW w:w="4905" w:type="dxa"/>
          </w:tcPr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Кременчук;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Одеса;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Києві;</w:t>
            </w:r>
          </w:p>
          <w:p w:rsidR="00310B23" w:rsidRDefault="00001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Харкові;</w:t>
            </w:r>
          </w:p>
          <w:p w:rsidR="00310B23" w:rsidRDefault="00001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Вінниця.</w:t>
            </w:r>
          </w:p>
        </w:tc>
      </w:tr>
    </w:tbl>
    <w:p w:rsidR="00310B23" w:rsidRDefault="00310B23"/>
    <w:p w:rsidR="00310B23" w:rsidRDefault="00310B23"/>
    <w:sectPr w:rsidR="00310B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DE" w:rsidRDefault="000019DE">
      <w:pPr>
        <w:spacing w:line="240" w:lineRule="auto"/>
      </w:pPr>
      <w:r>
        <w:separator/>
      </w:r>
    </w:p>
  </w:endnote>
  <w:endnote w:type="continuationSeparator" w:id="0">
    <w:p w:rsidR="000019DE" w:rsidRDefault="00001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NewRoman">
    <w:altName w:val="Times New Roman"/>
    <w:charset w:val="CC"/>
    <w:family w:val="auto"/>
    <w:pitch w:val="default"/>
    <w:sig w:usb0="00000000" w:usb1="0000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DE" w:rsidRDefault="000019DE">
      <w:pPr>
        <w:spacing w:after="0"/>
      </w:pPr>
      <w:r>
        <w:separator/>
      </w:r>
    </w:p>
  </w:footnote>
  <w:footnote w:type="continuationSeparator" w:id="0">
    <w:p w:rsidR="000019DE" w:rsidRDefault="000019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4C"/>
    <w:rsid w:val="000019DE"/>
    <w:rsid w:val="000455FC"/>
    <w:rsid w:val="000615B2"/>
    <w:rsid w:val="00310B23"/>
    <w:rsid w:val="00313668"/>
    <w:rsid w:val="0038776A"/>
    <w:rsid w:val="00494B12"/>
    <w:rsid w:val="00634FAF"/>
    <w:rsid w:val="007B1006"/>
    <w:rsid w:val="00975DA9"/>
    <w:rsid w:val="00A5307B"/>
    <w:rsid w:val="00A7358A"/>
    <w:rsid w:val="00B03AD3"/>
    <w:rsid w:val="00BB19D7"/>
    <w:rsid w:val="00C90B4C"/>
    <w:rsid w:val="00EF0E46"/>
    <w:rsid w:val="00F657FB"/>
    <w:rsid w:val="00FF796B"/>
    <w:rsid w:val="132208DC"/>
    <w:rsid w:val="5C7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5733F-AA54-47B2-A96E-61D9E45C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40" w:after="0" w:line="259" w:lineRule="auto"/>
      <w:jc w:val="both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cp:lastPrinted>2024-09-25T17:24:00Z</cp:lastPrinted>
  <dcterms:created xsi:type="dcterms:W3CDTF">2025-02-18T08:56:00Z</dcterms:created>
  <dcterms:modified xsi:type="dcterms:W3CDTF">2025-02-18T08:56:00Z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86CE035761644255B2B47D54B7745543_13</vt:lpwstr>
  </property>
</Properties>
</file>