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99D4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B8114B">
        <w:rPr>
          <w:b/>
          <w:color w:val="000000"/>
          <w:sz w:val="28"/>
          <w:szCs w:val="28"/>
          <w:lang w:val="uk-UA" w:eastAsia="uk-UA"/>
        </w:rPr>
        <w:t>В процесі самостійного вивчення дисципліни студенти проходять онлайн курси та отримують сертифікати за вибором:</w:t>
      </w:r>
    </w:p>
    <w:p w14:paraId="2F5A1D61" w14:textId="77777777" w:rsidR="00E07601" w:rsidRPr="00B8114B" w:rsidRDefault="00E07601" w:rsidP="00E07601">
      <w:pPr>
        <w:pStyle w:val="2"/>
        <w:shd w:val="clear" w:color="auto" w:fill="FBFBFB"/>
        <w:spacing w:line="240" w:lineRule="auto"/>
        <w:ind w:firstLine="709"/>
        <w:jc w:val="both"/>
        <w:rPr>
          <w:b w:val="0"/>
          <w:i/>
          <w:color w:val="000000"/>
          <w:szCs w:val="28"/>
          <w:u w:val="single"/>
          <w:shd w:val="clear" w:color="auto" w:fill="FBFBFB"/>
          <w:lang w:val="uk-UA"/>
        </w:rPr>
      </w:pPr>
      <w:r w:rsidRPr="00B8114B">
        <w:rPr>
          <w:b w:val="0"/>
          <w:i/>
          <w:color w:val="000000"/>
          <w:szCs w:val="28"/>
          <w:u w:val="single"/>
          <w:shd w:val="clear" w:color="auto" w:fill="FBFBFB"/>
          <w:lang w:val="uk-UA"/>
        </w:rPr>
        <w:t xml:space="preserve">А) </w:t>
      </w:r>
      <w:proofErr w:type="spellStart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>Підприємництво</w:t>
      </w:r>
      <w:proofErr w:type="spellEnd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 xml:space="preserve">: </w:t>
      </w:r>
      <w:proofErr w:type="spellStart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>Хто</w:t>
      </w:r>
      <w:proofErr w:type="spellEnd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 xml:space="preserve"> ваш </w:t>
      </w:r>
      <w:proofErr w:type="spellStart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>клієнт</w:t>
      </w:r>
      <w:proofErr w:type="spellEnd"/>
      <w:r w:rsidRPr="00B8114B">
        <w:rPr>
          <w:b w:val="0"/>
          <w:i/>
          <w:color w:val="000000"/>
          <w:szCs w:val="28"/>
          <w:u w:val="single"/>
          <w:shd w:val="clear" w:color="auto" w:fill="FBFBFB"/>
        </w:rPr>
        <w:t>?</w:t>
      </w:r>
      <w:r w:rsidRPr="00B8114B">
        <w:rPr>
          <w:b w:val="0"/>
          <w:i/>
          <w:color w:val="000000"/>
          <w:szCs w:val="28"/>
          <w:u w:val="single"/>
          <w:shd w:val="clear" w:color="auto" w:fill="FBFBFB"/>
          <w:lang w:val="uk-UA"/>
        </w:rPr>
        <w:t xml:space="preserve"> </w:t>
      </w:r>
    </w:p>
    <w:p w14:paraId="2F25D108" w14:textId="77777777" w:rsidR="00E07601" w:rsidRPr="004928B2" w:rsidRDefault="00E07601" w:rsidP="00E07601">
      <w:pPr>
        <w:pStyle w:val="2"/>
        <w:shd w:val="clear" w:color="auto" w:fill="FBFBFB"/>
        <w:spacing w:line="240" w:lineRule="auto"/>
        <w:ind w:firstLine="709"/>
        <w:jc w:val="both"/>
        <w:rPr>
          <w:b w:val="0"/>
          <w:caps/>
          <w:color w:val="000000"/>
          <w:szCs w:val="28"/>
          <w:lang w:val="uk-UA" w:eastAsia="uk-UA"/>
        </w:rPr>
      </w:pPr>
      <w:r w:rsidRPr="004928B2">
        <w:rPr>
          <w:b w:val="0"/>
          <w:caps/>
          <w:color w:val="000000"/>
          <w:szCs w:val="28"/>
        </w:rPr>
        <w:t>ПРОГРАМА КУРСУ:</w:t>
      </w:r>
    </w:p>
    <w:p w14:paraId="58D0DB9F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Первинне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дослідження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споживачів</w:t>
      </w:r>
      <w:proofErr w:type="spellEnd"/>
      <w:r w:rsidRPr="004928B2">
        <w:rPr>
          <w:color w:val="18191F"/>
          <w:sz w:val="28"/>
          <w:szCs w:val="28"/>
        </w:rPr>
        <w:t>.</w:t>
      </w:r>
    </w:p>
    <w:p w14:paraId="5F865A0C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Аналіз</w:t>
      </w:r>
      <w:proofErr w:type="spellEnd"/>
      <w:r w:rsidRPr="004928B2">
        <w:rPr>
          <w:color w:val="18191F"/>
          <w:sz w:val="28"/>
          <w:szCs w:val="28"/>
        </w:rPr>
        <w:t xml:space="preserve"> ринку </w:t>
      </w:r>
      <w:proofErr w:type="spellStart"/>
      <w:r w:rsidRPr="004928B2">
        <w:rPr>
          <w:color w:val="18191F"/>
          <w:sz w:val="28"/>
          <w:szCs w:val="28"/>
        </w:rPr>
        <w:t>знизу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вгору</w:t>
      </w:r>
      <w:proofErr w:type="spellEnd"/>
      <w:r w:rsidRPr="004928B2">
        <w:rPr>
          <w:color w:val="18191F"/>
          <w:sz w:val="28"/>
          <w:szCs w:val="28"/>
        </w:rPr>
        <w:t>.</w:t>
      </w:r>
    </w:p>
    <w:p w14:paraId="40395ECB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Сегментація</w:t>
      </w:r>
      <w:proofErr w:type="spellEnd"/>
      <w:r w:rsidRPr="004928B2">
        <w:rPr>
          <w:color w:val="18191F"/>
          <w:sz w:val="28"/>
          <w:szCs w:val="28"/>
        </w:rPr>
        <w:t xml:space="preserve"> ринку.</w:t>
      </w:r>
    </w:p>
    <w:p w14:paraId="73F662D1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Аналіз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стартових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позицій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gramStart"/>
      <w:r w:rsidRPr="004928B2">
        <w:rPr>
          <w:color w:val="18191F"/>
          <w:sz w:val="28"/>
          <w:szCs w:val="28"/>
        </w:rPr>
        <w:t>на ринку</w:t>
      </w:r>
      <w:proofErr w:type="gramEnd"/>
      <w:r w:rsidRPr="004928B2">
        <w:rPr>
          <w:color w:val="18191F"/>
          <w:sz w:val="28"/>
          <w:szCs w:val="28"/>
        </w:rPr>
        <w:t>. </w:t>
      </w:r>
    </w:p>
    <w:p w14:paraId="4E39DA4B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Розроблення</w:t>
      </w:r>
      <w:proofErr w:type="spellEnd"/>
      <w:r w:rsidRPr="004928B2">
        <w:rPr>
          <w:color w:val="18191F"/>
          <w:sz w:val="28"/>
          <w:szCs w:val="28"/>
        </w:rPr>
        <w:t xml:space="preserve"> портрету </w:t>
      </w:r>
      <w:proofErr w:type="spellStart"/>
      <w:r w:rsidRPr="004928B2">
        <w:rPr>
          <w:color w:val="18191F"/>
          <w:sz w:val="28"/>
          <w:szCs w:val="28"/>
        </w:rPr>
        <w:t>клієнта</w:t>
      </w:r>
      <w:proofErr w:type="spellEnd"/>
      <w:r w:rsidRPr="004928B2">
        <w:rPr>
          <w:color w:val="18191F"/>
          <w:sz w:val="28"/>
          <w:szCs w:val="28"/>
        </w:rPr>
        <w:t>.</w:t>
      </w:r>
    </w:p>
    <w:p w14:paraId="1C785E84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Профілювання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потенційного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клієнта</w:t>
      </w:r>
      <w:proofErr w:type="spellEnd"/>
      <w:r w:rsidRPr="004928B2">
        <w:rPr>
          <w:color w:val="18191F"/>
          <w:sz w:val="28"/>
          <w:szCs w:val="28"/>
        </w:rPr>
        <w:t>.</w:t>
      </w:r>
    </w:p>
    <w:p w14:paraId="50CEBDAD" w14:textId="77777777" w:rsidR="00E07601" w:rsidRPr="004928B2" w:rsidRDefault="00E07601" w:rsidP="00E07601">
      <w:pPr>
        <w:widowControl/>
        <w:numPr>
          <w:ilvl w:val="0"/>
          <w:numId w:val="1"/>
        </w:numPr>
        <w:shd w:val="clear" w:color="auto" w:fill="FBFBFB"/>
        <w:adjustRightInd/>
        <w:spacing w:line="240" w:lineRule="auto"/>
        <w:ind w:left="0" w:firstLine="709"/>
        <w:jc w:val="left"/>
        <w:textAlignment w:val="auto"/>
        <w:rPr>
          <w:color w:val="18191F"/>
          <w:sz w:val="28"/>
          <w:szCs w:val="28"/>
        </w:rPr>
      </w:pPr>
      <w:proofErr w:type="spellStart"/>
      <w:r w:rsidRPr="004928B2">
        <w:rPr>
          <w:color w:val="18191F"/>
          <w:sz w:val="28"/>
          <w:szCs w:val="28"/>
        </w:rPr>
        <w:t>Оцінка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загального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розміру</w:t>
      </w:r>
      <w:proofErr w:type="spellEnd"/>
      <w:r w:rsidRPr="004928B2">
        <w:rPr>
          <w:color w:val="18191F"/>
          <w:sz w:val="28"/>
          <w:szCs w:val="28"/>
        </w:rPr>
        <w:t xml:space="preserve"> </w:t>
      </w:r>
      <w:proofErr w:type="spellStart"/>
      <w:r w:rsidRPr="004928B2">
        <w:rPr>
          <w:color w:val="18191F"/>
          <w:sz w:val="28"/>
          <w:szCs w:val="28"/>
        </w:rPr>
        <w:t>цільового</w:t>
      </w:r>
      <w:proofErr w:type="spellEnd"/>
      <w:r w:rsidRPr="004928B2">
        <w:rPr>
          <w:color w:val="18191F"/>
          <w:sz w:val="28"/>
          <w:szCs w:val="28"/>
        </w:rPr>
        <w:t xml:space="preserve"> ринку.</w:t>
      </w:r>
    </w:p>
    <w:p w14:paraId="264F79E1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Посилання на реєстрацію: </w:t>
      </w:r>
      <w:hyperlink r:id="rId5" w:history="1">
        <w:r w:rsidRPr="0017514A">
          <w:rPr>
            <w:rStyle w:val="a3"/>
            <w:sz w:val="28"/>
            <w:szCs w:val="28"/>
            <w:lang w:val="uk-UA" w:eastAsia="uk-UA"/>
          </w:rPr>
          <w:t>https://courses.prometheus.org.ua/courses/course-v1:Prometheus+ENTREPRENEURSHIP101+2021_T2/about</w:t>
        </w:r>
      </w:hyperlink>
    </w:p>
    <w:p w14:paraId="52037305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i/>
          <w:color w:val="000000"/>
          <w:sz w:val="28"/>
          <w:szCs w:val="28"/>
          <w:u w:val="single"/>
          <w:lang w:val="uk-UA" w:eastAsia="uk-UA"/>
        </w:rPr>
      </w:pPr>
      <w:r w:rsidRPr="00B8114B">
        <w:rPr>
          <w:i/>
          <w:color w:val="000000"/>
          <w:sz w:val="28"/>
          <w:szCs w:val="28"/>
          <w:u w:val="single"/>
          <w:lang w:val="uk-UA" w:eastAsia="uk-UA"/>
        </w:rPr>
        <w:t>Б) Як будувати бізнес онлайн</w:t>
      </w:r>
    </w:p>
    <w:p w14:paraId="69606F30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ПРОГРАМА КУРСУ</w:t>
      </w:r>
    </w:p>
    <w:p w14:paraId="3396859D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1. Основні правові засади дистанційної роботи.</w:t>
      </w:r>
    </w:p>
    <w:p w14:paraId="3090B792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2. Як організувати роботу бізнесу в інтернеті?</w:t>
      </w:r>
    </w:p>
    <w:p w14:paraId="3ADF2638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3. Технічне забезпечення дистанційної роботи.</w:t>
      </w:r>
    </w:p>
    <w:p w14:paraId="1DCA0571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 xml:space="preserve">4. Як просувати ваш бізнес в умовах віддаленої роботи? Основні засади </w:t>
      </w:r>
      <w:proofErr w:type="spellStart"/>
      <w:r w:rsidRPr="004928B2">
        <w:rPr>
          <w:color w:val="000000"/>
          <w:sz w:val="28"/>
          <w:szCs w:val="28"/>
          <w:lang w:val="uk-UA" w:eastAsia="uk-UA"/>
        </w:rPr>
        <w:t>digital-marketing</w:t>
      </w:r>
      <w:proofErr w:type="spellEnd"/>
      <w:r w:rsidRPr="004928B2">
        <w:rPr>
          <w:color w:val="000000"/>
          <w:sz w:val="28"/>
          <w:szCs w:val="28"/>
          <w:lang w:val="uk-UA" w:eastAsia="uk-UA"/>
        </w:rPr>
        <w:t>.</w:t>
      </w:r>
    </w:p>
    <w:p w14:paraId="6A3F8462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5. Психологічна підтримка віддаленої роботи.</w:t>
      </w:r>
    </w:p>
    <w:p w14:paraId="21C6969E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 xml:space="preserve">6. </w:t>
      </w:r>
      <w:proofErr w:type="spellStart"/>
      <w:r w:rsidRPr="004928B2">
        <w:rPr>
          <w:color w:val="000000"/>
          <w:sz w:val="28"/>
          <w:szCs w:val="28"/>
          <w:lang w:val="uk-UA" w:eastAsia="uk-UA"/>
        </w:rPr>
        <w:t>Проєктний</w:t>
      </w:r>
      <w:proofErr w:type="spellEnd"/>
      <w:r w:rsidRPr="004928B2">
        <w:rPr>
          <w:color w:val="000000"/>
          <w:sz w:val="28"/>
          <w:szCs w:val="28"/>
          <w:lang w:val="uk-UA" w:eastAsia="uk-UA"/>
        </w:rPr>
        <w:t xml:space="preserve"> менеджмент – як керувати віддаленою командою?</w:t>
      </w:r>
    </w:p>
    <w:p w14:paraId="5A8CFE45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7. Мистецтво переговорів у цифровому середовищі.</w:t>
      </w:r>
    </w:p>
    <w:p w14:paraId="6E0372DB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8. Комунікації як основа успіху сучасного бізнесу.</w:t>
      </w:r>
    </w:p>
    <w:p w14:paraId="155A3AF1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9. Корпоративна культура онлайн-бізнесу.</w:t>
      </w:r>
    </w:p>
    <w:p w14:paraId="4193DAEF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Посилання на реєстрацію: </w:t>
      </w:r>
      <w:hyperlink r:id="rId6" w:history="1">
        <w:r w:rsidRPr="0017514A">
          <w:rPr>
            <w:rStyle w:val="a3"/>
            <w:sz w:val="28"/>
            <w:szCs w:val="28"/>
            <w:lang w:val="uk-UA" w:eastAsia="uk-UA"/>
          </w:rPr>
          <w:t>https://cours</w:t>
        </w:r>
        <w:bookmarkStart w:id="0" w:name="_GoBack"/>
        <w:bookmarkEnd w:id="0"/>
        <w:r w:rsidRPr="0017514A">
          <w:rPr>
            <w:rStyle w:val="a3"/>
            <w:sz w:val="28"/>
            <w:szCs w:val="28"/>
            <w:lang w:val="uk-UA" w:eastAsia="uk-UA"/>
          </w:rPr>
          <w:t>e</w:t>
        </w:r>
        <w:r w:rsidRPr="0017514A">
          <w:rPr>
            <w:rStyle w:val="a3"/>
            <w:sz w:val="28"/>
            <w:szCs w:val="28"/>
            <w:lang w:val="uk-UA" w:eastAsia="uk-UA"/>
          </w:rPr>
          <w:t>s.prometheus.org.ua/courses/course-v1:Prometheus+CXID101+2021_T1/about</w:t>
        </w:r>
      </w:hyperlink>
    </w:p>
    <w:p w14:paraId="6042E32E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В) </w:t>
      </w:r>
      <w:r w:rsidRPr="00B8114B">
        <w:rPr>
          <w:color w:val="000000"/>
          <w:sz w:val="28"/>
          <w:szCs w:val="28"/>
          <w:lang w:val="uk-UA" w:eastAsia="uk-UA"/>
        </w:rPr>
        <w:t>Як діяти далі: Бізнесу про сталий розвиток</w:t>
      </w:r>
    </w:p>
    <w:p w14:paraId="01124C2F" w14:textId="77777777" w:rsidR="00E07601" w:rsidRPr="004928B2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 w:rsidRPr="004928B2">
        <w:rPr>
          <w:color w:val="000000"/>
          <w:sz w:val="28"/>
          <w:szCs w:val="28"/>
          <w:lang w:val="uk-UA" w:eastAsia="uk-UA"/>
        </w:rPr>
        <w:t>ПРОГРАМА КУРСУ</w:t>
      </w:r>
    </w:p>
    <w:p w14:paraId="36014CD7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1. </w:t>
      </w:r>
      <w:r w:rsidRPr="00B8114B">
        <w:rPr>
          <w:color w:val="000000"/>
          <w:sz w:val="28"/>
          <w:szCs w:val="28"/>
          <w:lang w:val="uk-UA" w:eastAsia="uk-UA"/>
        </w:rPr>
        <w:t>Що таке сталий розвиток і як він впливає на бізнес? Світові тренди та досвід.</w:t>
      </w:r>
    </w:p>
    <w:p w14:paraId="6AED9C8F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2. </w:t>
      </w:r>
      <w:r w:rsidRPr="00B8114B">
        <w:rPr>
          <w:color w:val="000000"/>
          <w:sz w:val="28"/>
          <w:szCs w:val="28"/>
          <w:lang w:val="uk-UA" w:eastAsia="uk-UA"/>
        </w:rPr>
        <w:t>Які переваги кругової економіки?</w:t>
      </w:r>
    </w:p>
    <w:p w14:paraId="389C180E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3. </w:t>
      </w:r>
      <w:r w:rsidRPr="00B8114B">
        <w:rPr>
          <w:color w:val="000000"/>
          <w:sz w:val="28"/>
          <w:szCs w:val="28"/>
          <w:lang w:val="uk-UA" w:eastAsia="uk-UA"/>
        </w:rPr>
        <w:t>Як виміряти екологічний слід підприємства, його продуктів і послуг?</w:t>
      </w:r>
    </w:p>
    <w:p w14:paraId="57539F89" w14:textId="77777777" w:rsidR="00E07601" w:rsidRPr="00B8114B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</w:t>
      </w:r>
      <w:r w:rsidRPr="00B8114B">
        <w:rPr>
          <w:color w:val="000000"/>
          <w:sz w:val="28"/>
          <w:szCs w:val="28"/>
          <w:lang w:val="uk-UA" w:eastAsia="uk-UA"/>
        </w:rPr>
        <w:t>Як інтегрувати Цілі сталого розвитку до бізнес-процесів?</w:t>
      </w:r>
    </w:p>
    <w:p w14:paraId="3E1C2B6D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5. </w:t>
      </w:r>
      <w:r w:rsidRPr="00B8114B">
        <w:rPr>
          <w:color w:val="000000"/>
          <w:sz w:val="28"/>
          <w:szCs w:val="28"/>
          <w:lang w:val="uk-UA" w:eastAsia="uk-UA"/>
        </w:rPr>
        <w:t>Як побудувати функціональні партнерства з усіма зацікавленими сторонами?</w:t>
      </w:r>
    </w:p>
    <w:p w14:paraId="59BADA93" w14:textId="77777777" w:rsidR="00E07601" w:rsidRDefault="00E07601" w:rsidP="00E07601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Посилання на реєстрацію: </w:t>
      </w:r>
      <w:hyperlink r:id="rId7" w:history="1">
        <w:r w:rsidRPr="0017514A">
          <w:rPr>
            <w:rStyle w:val="a3"/>
            <w:sz w:val="28"/>
            <w:szCs w:val="28"/>
            <w:lang w:val="uk-UA" w:eastAsia="uk-UA"/>
          </w:rPr>
          <w:t>https://courses.prometheus.org.ua/courses/course-v1:Prometheus+SDB101+2020_T2/about</w:t>
        </w:r>
      </w:hyperlink>
    </w:p>
    <w:p w14:paraId="78D009BF" w14:textId="77777777" w:rsidR="00F12C76" w:rsidRPr="00E07601" w:rsidRDefault="00F12C76" w:rsidP="006C0B77">
      <w:pPr>
        <w:ind w:firstLine="709"/>
        <w:rPr>
          <w:lang w:val="uk-UA"/>
        </w:rPr>
      </w:pPr>
    </w:p>
    <w:sectPr w:rsidR="00F12C76" w:rsidRPr="00E07601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946D6"/>
    <w:multiLevelType w:val="multilevel"/>
    <w:tmpl w:val="92962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F"/>
    <w:rsid w:val="001250FF"/>
    <w:rsid w:val="005B5C98"/>
    <w:rsid w:val="006C0B77"/>
    <w:rsid w:val="00813C02"/>
    <w:rsid w:val="008242FF"/>
    <w:rsid w:val="00870751"/>
    <w:rsid w:val="00922C48"/>
    <w:rsid w:val="00A32DEC"/>
    <w:rsid w:val="00B915B7"/>
    <w:rsid w:val="00C00767"/>
    <w:rsid w:val="00E0760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2F5F-DBEF-4C75-A1C9-3D2210E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0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E0760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760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3">
    <w:name w:val="Hyperlink"/>
    <w:rsid w:val="00E076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7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s.prometheus.org.ua/courses/course-v1:Prometheus+SDB101+2020_T2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prometheus.org.ua/courses/course-v1:Prometheus+CXID101+2021_T1/about" TargetMode="External"/><Relationship Id="rId5" Type="http://schemas.openxmlformats.org/officeDocument/2006/relationships/hyperlink" Target="https://courses.prometheus.org.ua/courses/course-v1:Prometheus+ENTREPRENEURSHIP101+2021_T2/abou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Бужимська</dc:creator>
  <cp:keywords/>
  <dc:description/>
  <cp:lastModifiedBy>Катерина Бужимська</cp:lastModifiedBy>
  <cp:revision>2</cp:revision>
  <dcterms:created xsi:type="dcterms:W3CDTF">2022-02-07T08:19:00Z</dcterms:created>
  <dcterms:modified xsi:type="dcterms:W3CDTF">2022-02-07T08:20:00Z</dcterms:modified>
</cp:coreProperties>
</file>