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DBC" w:rsidRDefault="005F2060" w:rsidP="005F2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B3DB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ПРАКТИЧНА РОБОТА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№4</w:t>
      </w:r>
    </w:p>
    <w:p w:rsidR="005F2060" w:rsidRPr="005F2060" w:rsidRDefault="005F2060" w:rsidP="005F206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B3DB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ТЕМА:</w:t>
      </w:r>
      <w:r w:rsidRPr="00BB3D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5F2060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ПРАВО КОЖНОГО БІОЛОГІЧНОГО ВИДУ НА ІСНУВАННЯ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»</w:t>
      </w:r>
    </w:p>
    <w:p w:rsidR="00BB3DBC" w:rsidRPr="00BB3DBC" w:rsidRDefault="00BB3DBC" w:rsidP="005F2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3DB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Мета:</w:t>
      </w:r>
      <w:r w:rsidRPr="00BB3D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Ознайомитися з правовими та екологічними аспектами збереження </w:t>
      </w:r>
      <w:proofErr w:type="spellStart"/>
      <w:r w:rsidRPr="00BB3DBC">
        <w:rPr>
          <w:rFonts w:ascii="Times New Roman" w:eastAsia="Times New Roman" w:hAnsi="Times New Roman" w:cs="Times New Roman"/>
          <w:sz w:val="24"/>
          <w:szCs w:val="24"/>
          <w:lang w:eastAsia="uk-UA"/>
        </w:rPr>
        <w:t>біорізноманіття</w:t>
      </w:r>
      <w:proofErr w:type="spellEnd"/>
      <w:r w:rsidRPr="00BB3D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дослідити законодавчі механізми охорони видів, оцінити вплив людської діяльності на </w:t>
      </w:r>
      <w:proofErr w:type="spellStart"/>
      <w:r w:rsidRPr="00BB3DBC">
        <w:rPr>
          <w:rFonts w:ascii="Times New Roman" w:eastAsia="Times New Roman" w:hAnsi="Times New Roman" w:cs="Times New Roman"/>
          <w:sz w:val="24"/>
          <w:szCs w:val="24"/>
          <w:lang w:eastAsia="uk-UA"/>
        </w:rPr>
        <w:t>біорізноманіття</w:t>
      </w:r>
      <w:proofErr w:type="spellEnd"/>
      <w:r w:rsidRPr="00BB3DB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B3DBC" w:rsidRDefault="00BB3DBC" w:rsidP="00BB3DBC">
      <w:pPr>
        <w:pStyle w:val="3"/>
      </w:pPr>
      <w:r>
        <w:rPr>
          <w:rStyle w:val="a4"/>
          <w:b/>
          <w:bCs/>
        </w:rPr>
        <w:t>1. ТЕОРЕТИЧНА ЧАСТИНА</w:t>
      </w:r>
    </w:p>
    <w:p w:rsidR="00BB3DBC" w:rsidRDefault="00BB3DBC" w:rsidP="00BB3DBC">
      <w:pPr>
        <w:pStyle w:val="4"/>
      </w:pPr>
      <w:r>
        <w:rPr>
          <w:rStyle w:val="a4"/>
          <w:b/>
          <w:bCs/>
        </w:rPr>
        <w:t xml:space="preserve">1.1. Правові основи охорони </w:t>
      </w:r>
      <w:proofErr w:type="spellStart"/>
      <w:r>
        <w:rPr>
          <w:rStyle w:val="a4"/>
          <w:b/>
          <w:bCs/>
        </w:rPr>
        <w:t>біорізноманіття</w:t>
      </w:r>
      <w:proofErr w:type="spellEnd"/>
    </w:p>
    <w:p w:rsidR="00BB3DBC" w:rsidRDefault="00BB3DBC" w:rsidP="005F2060">
      <w:pPr>
        <w:pStyle w:val="a3"/>
        <w:numPr>
          <w:ilvl w:val="0"/>
          <w:numId w:val="8"/>
        </w:numPr>
        <w:jc w:val="both"/>
      </w:pPr>
      <w:r>
        <w:rPr>
          <w:rStyle w:val="a5"/>
        </w:rPr>
        <w:t>Міжнародні документи:</w:t>
      </w:r>
      <w:r>
        <w:t xml:space="preserve"> Конвенція про </w:t>
      </w:r>
      <w:proofErr w:type="spellStart"/>
      <w:r>
        <w:t>біорізноманіття</w:t>
      </w:r>
      <w:proofErr w:type="spellEnd"/>
      <w:r>
        <w:t xml:space="preserve"> (1992 р.), Бернська конвенція, Конвенція CITES щодо торгівлі видами дикої фауни і флори, що перебувають під загрозою зникнення.</w:t>
      </w:r>
    </w:p>
    <w:p w:rsidR="00BB3DBC" w:rsidRDefault="00BB3DBC" w:rsidP="005F2060">
      <w:pPr>
        <w:pStyle w:val="a3"/>
        <w:numPr>
          <w:ilvl w:val="0"/>
          <w:numId w:val="8"/>
        </w:numPr>
        <w:jc w:val="both"/>
      </w:pPr>
      <w:r>
        <w:rPr>
          <w:rStyle w:val="a5"/>
        </w:rPr>
        <w:t>Національне законодавство України:</w:t>
      </w:r>
      <w:r>
        <w:t xml:space="preserve"> Закон України «Про Червону книгу України», Закон України «Про охорону навколишнього природного середовища», Закон України «Про природно-заповідний фонд України».</w:t>
      </w:r>
    </w:p>
    <w:p w:rsidR="00BB3DBC" w:rsidRDefault="00BB3DBC" w:rsidP="005F2060">
      <w:pPr>
        <w:pStyle w:val="a3"/>
        <w:numPr>
          <w:ilvl w:val="0"/>
          <w:numId w:val="8"/>
        </w:numPr>
        <w:jc w:val="both"/>
      </w:pPr>
      <w:r>
        <w:t xml:space="preserve">Основні природоохоронні інституції та їхні функції: Міністерство захисту довкілля та природних ресурсів України, екологічні громадські організації (WWF, </w:t>
      </w:r>
      <w:proofErr w:type="spellStart"/>
      <w:r>
        <w:t>Екоправо</w:t>
      </w:r>
      <w:proofErr w:type="spellEnd"/>
      <w:r>
        <w:t>-Львів тощо).</w:t>
      </w:r>
    </w:p>
    <w:p w:rsidR="00BB3DBC" w:rsidRDefault="00BB3DBC" w:rsidP="005F2060">
      <w:pPr>
        <w:pStyle w:val="4"/>
        <w:jc w:val="both"/>
      </w:pPr>
      <w:r>
        <w:rPr>
          <w:rStyle w:val="a4"/>
          <w:b/>
          <w:bCs/>
        </w:rPr>
        <w:t xml:space="preserve">1.2. Основні загрози </w:t>
      </w:r>
      <w:proofErr w:type="spellStart"/>
      <w:r>
        <w:rPr>
          <w:rStyle w:val="a4"/>
          <w:b/>
          <w:bCs/>
        </w:rPr>
        <w:t>біорізноманіттю</w:t>
      </w:r>
      <w:proofErr w:type="spellEnd"/>
    </w:p>
    <w:p w:rsidR="00BB3DBC" w:rsidRDefault="00BB3DBC" w:rsidP="005F2060">
      <w:pPr>
        <w:pStyle w:val="a3"/>
        <w:numPr>
          <w:ilvl w:val="0"/>
          <w:numId w:val="9"/>
        </w:numPr>
        <w:jc w:val="both"/>
      </w:pPr>
      <w:r>
        <w:rPr>
          <w:rStyle w:val="a5"/>
        </w:rPr>
        <w:t>Антропогенний вплив:</w:t>
      </w:r>
      <w:r>
        <w:t xml:space="preserve"> Забруднення довкілля, вирубка лісів, розширення міст, сільськогосподарська діяльність.</w:t>
      </w:r>
    </w:p>
    <w:p w:rsidR="00BB3DBC" w:rsidRDefault="00BB3DBC" w:rsidP="005F2060">
      <w:pPr>
        <w:pStyle w:val="a3"/>
        <w:numPr>
          <w:ilvl w:val="0"/>
          <w:numId w:val="9"/>
        </w:numPr>
        <w:jc w:val="both"/>
      </w:pPr>
      <w:r>
        <w:rPr>
          <w:rStyle w:val="a5"/>
        </w:rPr>
        <w:t>Зміни клімату:</w:t>
      </w:r>
      <w:r>
        <w:t xml:space="preserve"> Глобальне потепління, танення льодовиків, посухи, зміни природних ареалів видів.</w:t>
      </w:r>
    </w:p>
    <w:p w:rsidR="00BB3DBC" w:rsidRDefault="00BB3DBC" w:rsidP="005F2060">
      <w:pPr>
        <w:pStyle w:val="a3"/>
        <w:numPr>
          <w:ilvl w:val="0"/>
          <w:numId w:val="9"/>
        </w:numPr>
        <w:jc w:val="both"/>
      </w:pPr>
      <w:proofErr w:type="spellStart"/>
      <w:r>
        <w:rPr>
          <w:rStyle w:val="a5"/>
        </w:rPr>
        <w:t>Інвазивні</w:t>
      </w:r>
      <w:proofErr w:type="spellEnd"/>
      <w:r>
        <w:rPr>
          <w:rStyle w:val="a5"/>
        </w:rPr>
        <w:t xml:space="preserve"> види:</w:t>
      </w:r>
      <w:r>
        <w:t xml:space="preserve"> Потрапляння чужорідних видів, що витісняють місцеві біоценози та порушують </w:t>
      </w:r>
      <w:proofErr w:type="spellStart"/>
      <w:r>
        <w:t>екосистемну</w:t>
      </w:r>
      <w:proofErr w:type="spellEnd"/>
      <w:r>
        <w:t xml:space="preserve"> рівновагу.</w:t>
      </w:r>
    </w:p>
    <w:p w:rsidR="00BB3DBC" w:rsidRDefault="00BB3DBC" w:rsidP="005F2060">
      <w:pPr>
        <w:pStyle w:val="a3"/>
        <w:numPr>
          <w:ilvl w:val="0"/>
          <w:numId w:val="9"/>
        </w:numPr>
        <w:jc w:val="both"/>
      </w:pPr>
      <w:r>
        <w:rPr>
          <w:rStyle w:val="a5"/>
        </w:rPr>
        <w:t>Надмірне використання природних ресурсів:</w:t>
      </w:r>
      <w:r>
        <w:t xml:space="preserve"> Браконьєрство, надмірний вилов риби, незаконне полювання.</w:t>
      </w:r>
    </w:p>
    <w:p w:rsidR="00BB3DBC" w:rsidRPr="005F2060" w:rsidRDefault="00BB3DBC" w:rsidP="005F2060">
      <w:pPr>
        <w:pStyle w:val="4"/>
        <w:jc w:val="both"/>
      </w:pPr>
      <w:r w:rsidRPr="005F2060">
        <w:rPr>
          <w:rStyle w:val="a4"/>
          <w:b/>
          <w:bCs/>
        </w:rPr>
        <w:t>1.3. Роль природоохоронних територій</w:t>
      </w:r>
    </w:p>
    <w:p w:rsidR="007D3F1C" w:rsidRPr="007D3F1C" w:rsidRDefault="007D3F1C" w:rsidP="005F2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Природоохоронні території відіграють надзвичайно важливу роль у збереженні довкілля, </w:t>
      </w:r>
      <w:proofErr w:type="spellStart"/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>біорізноманіття</w:t>
      </w:r>
      <w:proofErr w:type="spellEnd"/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та екологічної рівноваги на планеті. Вони створюються для захисту природних екосистем, флори, фауни та унікальних ландшафтів від негативного впливу людської діяльності.</w:t>
      </w:r>
    </w:p>
    <w:p w:rsidR="007D3F1C" w:rsidRPr="007D3F1C" w:rsidRDefault="007D3F1C" w:rsidP="005F206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D3F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Види природоохоронних територій</w:t>
      </w:r>
    </w:p>
    <w:p w:rsidR="007D3F1C" w:rsidRPr="007D3F1C" w:rsidRDefault="007D3F1C" w:rsidP="005F2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>Існує кілька основних видів природоохоронних територій, кожен із яких має свою специфіку та рівень охорони:</w:t>
      </w:r>
    </w:p>
    <w:p w:rsidR="007D3F1C" w:rsidRPr="007D3F1C" w:rsidRDefault="007D3F1C" w:rsidP="005F206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206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Біосферні заповідники</w:t>
      </w:r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великі території, що поєднують суворо охоронювані природні зони з регіонами, де можливий обмежений вплив людини. Вони є частиною міжнародної програми ЮНЕСКО «Людина і біосфера».</w:t>
      </w:r>
    </w:p>
    <w:p w:rsidR="007D3F1C" w:rsidRPr="007D3F1C" w:rsidRDefault="007D3F1C" w:rsidP="005F206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206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Національні парки</w:t>
      </w:r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території, що охороняються державою і доступні для туристів. У них дозволяється екологічний туризм, але заборонені будь-які дії, що можуть завдати шкоди природі.</w:t>
      </w:r>
    </w:p>
    <w:p w:rsidR="007D3F1C" w:rsidRPr="007D3F1C" w:rsidRDefault="007D3F1C" w:rsidP="005F206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206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Заказники</w:t>
      </w:r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території, що охороняються частково. Вони можуть бути сезонними (наприклад, охорона місць гніздування птахів) або постійними.</w:t>
      </w:r>
    </w:p>
    <w:p w:rsidR="007D3F1C" w:rsidRPr="007D3F1C" w:rsidRDefault="007D3F1C" w:rsidP="005F2060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206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Природні парки</w:t>
      </w:r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зони, де поєднуються природоохоронна діяльність, туризм та традиційне природокористування.</w:t>
      </w:r>
    </w:p>
    <w:p w:rsidR="007D3F1C" w:rsidRPr="007D3F1C" w:rsidRDefault="007D3F1C" w:rsidP="005F206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D3F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Приклади ефективних заповідних зон в Україні та світі</w:t>
      </w:r>
    </w:p>
    <w:p w:rsidR="007D3F1C" w:rsidRPr="007D3F1C" w:rsidRDefault="007D3F1C" w:rsidP="005F2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>Серед найбільш успішних природоохоронних територій можна виділити такі:</w:t>
      </w:r>
    </w:p>
    <w:p w:rsidR="007D3F1C" w:rsidRPr="007D3F1C" w:rsidRDefault="007D3F1C" w:rsidP="005F206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206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Карпатський біосферний заповідник (Україна)</w:t>
      </w:r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один із найбільших і найцінніших заповідників країни, де охороняються рідкісні карпатські екосистеми, зокрема букові ліси, що входять до Світової спадщини ЮНЕСКО.</w:t>
      </w:r>
    </w:p>
    <w:p w:rsidR="007D3F1C" w:rsidRPr="007D3F1C" w:rsidRDefault="007D3F1C" w:rsidP="005F206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206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Асканія-Нова (Україна)</w:t>
      </w:r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унікальний біосферний заповідник, де збережено природний степ та рідкісні види тварин, зокрема коней Пржевальського.</w:t>
      </w:r>
    </w:p>
    <w:p w:rsidR="007D3F1C" w:rsidRPr="007D3F1C" w:rsidRDefault="007D3F1C" w:rsidP="005F2060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206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Каньйон </w:t>
      </w:r>
      <w:proofErr w:type="spellStart"/>
      <w:r w:rsidRPr="005F206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Колка</w:t>
      </w:r>
      <w:proofErr w:type="spellEnd"/>
      <w:r w:rsidRPr="005F206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(Перу)</w:t>
      </w:r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один із найглибших каньйонів у світі, що слугує середовищем існування для рідкісних видів, зокрема </w:t>
      </w:r>
      <w:proofErr w:type="spellStart"/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>андських</w:t>
      </w:r>
      <w:proofErr w:type="spellEnd"/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кондорів.</w:t>
      </w:r>
    </w:p>
    <w:p w:rsidR="007D3F1C" w:rsidRPr="007D3F1C" w:rsidRDefault="007D3F1C" w:rsidP="005F206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D3F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Роль заповідників у збереженні </w:t>
      </w:r>
      <w:proofErr w:type="spellStart"/>
      <w:r w:rsidRPr="007D3F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біорізноманіття</w:t>
      </w:r>
      <w:proofErr w:type="spellEnd"/>
      <w:r w:rsidRPr="007D3F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та відновленні зникаючих видів</w:t>
      </w:r>
    </w:p>
    <w:p w:rsidR="007D3F1C" w:rsidRPr="007D3F1C" w:rsidRDefault="007D3F1C" w:rsidP="005F2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Природоохоронні території є </w:t>
      </w:r>
      <w:proofErr w:type="spellStart"/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>життєво</w:t>
      </w:r>
      <w:proofErr w:type="spellEnd"/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важливими для збереження рідкісних і зникаючих видів рослин і тварин. Заповідники забезпечують середовище існування, вільне від шкідливого впливу людини, сприяючи відновленню популяцій. Наприклад, завдяки заповідникам вдалося врятувати зубрів у Європі, панд у Китаї та амурських тигрів у Росії.</w:t>
      </w:r>
    </w:p>
    <w:p w:rsidR="007D3F1C" w:rsidRPr="007D3F1C" w:rsidRDefault="007D3F1C" w:rsidP="005F206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D3F1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Виклики та перспективи розвитку природоохоронних територій</w:t>
      </w:r>
    </w:p>
    <w:p w:rsidR="007D3F1C" w:rsidRPr="007D3F1C" w:rsidRDefault="007D3F1C" w:rsidP="005F2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>Незважаючи на важливість природоохоронних територій, вони стикаються з численними викликами:</w:t>
      </w:r>
    </w:p>
    <w:p w:rsidR="007D3F1C" w:rsidRPr="007D3F1C" w:rsidRDefault="007D3F1C" w:rsidP="005F206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206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Деградація екосистем</w:t>
      </w:r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через зміну клімату, забруднення та незаконну вирубку лісів.</w:t>
      </w:r>
    </w:p>
    <w:p w:rsidR="007D3F1C" w:rsidRPr="007D3F1C" w:rsidRDefault="007D3F1C" w:rsidP="005F206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206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Браконьєрство та нелегальна діяльність</w:t>
      </w:r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загрожує зникаючим видам.</w:t>
      </w:r>
    </w:p>
    <w:p w:rsidR="007D3F1C" w:rsidRPr="007D3F1C" w:rsidRDefault="007D3F1C" w:rsidP="005F206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206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Фінансові труднощі</w:t>
      </w:r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недостатнє державне фінансування часто ускладнює ефективне функціонування заповідників.</w:t>
      </w:r>
    </w:p>
    <w:p w:rsidR="007D3F1C" w:rsidRPr="007D3F1C" w:rsidRDefault="007D3F1C" w:rsidP="005F206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206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Конфлікти з місцевим населенням</w:t>
      </w:r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>, коли люди обмежені в природокористуванні через режим охорони територій.</w:t>
      </w:r>
    </w:p>
    <w:p w:rsidR="007D3F1C" w:rsidRPr="007D3F1C" w:rsidRDefault="007D3F1C" w:rsidP="005F2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Перспективи розвитку включають:</w:t>
      </w:r>
    </w:p>
    <w:p w:rsidR="007D3F1C" w:rsidRPr="007D3F1C" w:rsidRDefault="007D3F1C" w:rsidP="005F206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Розширення природоохоронних зон і створення екологічних коридорів між ними.</w:t>
      </w:r>
    </w:p>
    <w:p w:rsidR="007D3F1C" w:rsidRPr="007D3F1C" w:rsidRDefault="007D3F1C" w:rsidP="005F206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Використання сучасних технологій (</w:t>
      </w:r>
      <w:proofErr w:type="spellStart"/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>дронів</w:t>
      </w:r>
      <w:proofErr w:type="spellEnd"/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>, супутникового моніторингу) для охорони територій.</w:t>
      </w:r>
    </w:p>
    <w:p w:rsidR="007D3F1C" w:rsidRPr="007D3F1C" w:rsidRDefault="007D3F1C" w:rsidP="005F206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Розвиток </w:t>
      </w:r>
      <w:proofErr w:type="spellStart"/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екотуризму</w:t>
      </w:r>
      <w:proofErr w:type="spellEnd"/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 джерела фінансування заповідників.</w:t>
      </w:r>
    </w:p>
    <w:p w:rsidR="007D3F1C" w:rsidRPr="007D3F1C" w:rsidRDefault="007D3F1C" w:rsidP="005F2060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D3F1C">
        <w:rPr>
          <w:rFonts w:ascii="Times New Roman" w:eastAsia="Times New Roman" w:hAnsi="Times New Roman" w:cs="Times New Roman"/>
          <w:sz w:val="24"/>
          <w:szCs w:val="24"/>
          <w:lang w:eastAsia="uk-UA"/>
        </w:rPr>
        <w:t>Залучення місцевих громад до охорони природи через освітні програми та екологічні ініціативи.</w:t>
      </w:r>
    </w:p>
    <w:p w:rsidR="00BB3DBC" w:rsidRPr="005F2060" w:rsidRDefault="00BB3DBC" w:rsidP="005F2060">
      <w:pPr>
        <w:pStyle w:val="4"/>
        <w:jc w:val="both"/>
      </w:pPr>
      <w:r w:rsidRPr="005F2060">
        <w:rPr>
          <w:rStyle w:val="a4"/>
          <w:b/>
          <w:bCs/>
        </w:rPr>
        <w:t>1.4. Концепція екологічних прав</w:t>
      </w:r>
    </w:p>
    <w:p w:rsidR="005F2060" w:rsidRPr="005F2060" w:rsidRDefault="005F2060" w:rsidP="005F2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2060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Екологічні права є важливою складовою сучасної правової системи, оскільки забезпечують баланс між розвитком людства та збереженням довкілля. Вони включають як права людини на чисте та безпечне навколишнє середовище, так і визнання прав природи як самостійного суб'єкта правовідносин.</w:t>
      </w:r>
    </w:p>
    <w:p w:rsidR="005F2060" w:rsidRPr="005F2060" w:rsidRDefault="005F2060" w:rsidP="005F206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5F206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Основи екологічного права та право природи на існування</w:t>
      </w:r>
    </w:p>
    <w:p w:rsidR="005F2060" w:rsidRPr="005F2060" w:rsidRDefault="005F2060" w:rsidP="005F2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2060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Екологічне право – це сукупність правових норм, що регулюють відносини між суспільством і природним середовищем з метою його охорони та раціонального використання.</w:t>
      </w:r>
    </w:p>
    <w:p w:rsidR="005F2060" w:rsidRPr="005F2060" w:rsidRDefault="005F2060" w:rsidP="005F2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2060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 xml:space="preserve">Одним із нових підходів у цій сфері є концепція </w:t>
      </w:r>
      <w:r w:rsidRPr="005F206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«прав природи»</w:t>
      </w:r>
      <w:r w:rsidRPr="005F2060">
        <w:rPr>
          <w:rFonts w:ascii="Times New Roman" w:eastAsia="Times New Roman" w:hAnsi="Times New Roman" w:cs="Times New Roman"/>
          <w:sz w:val="24"/>
          <w:szCs w:val="24"/>
          <w:lang w:eastAsia="uk-UA"/>
        </w:rPr>
        <w:t>, яка передбачає, що екосистеми та природні об’єкти (ріки, ліси, гори) мають невід’ємне право на існування, відновлення та захист. Це змінює традиційний погляд, де природа розглядається лише як ресурс для людини.</w:t>
      </w:r>
    </w:p>
    <w:p w:rsidR="005F2060" w:rsidRPr="005F2060" w:rsidRDefault="005F2060" w:rsidP="005F206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5F206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Приклади міжнародних прецедентів</w:t>
      </w:r>
    </w:p>
    <w:p w:rsidR="005F2060" w:rsidRPr="005F2060" w:rsidRDefault="005F2060" w:rsidP="005F2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2060">
        <w:rPr>
          <w:rFonts w:ascii="Times New Roman" w:eastAsia="Times New Roman" w:hAnsi="Times New Roman" w:cs="Times New Roman"/>
          <w:sz w:val="24"/>
          <w:szCs w:val="24"/>
          <w:lang w:eastAsia="uk-UA"/>
        </w:rPr>
        <w:t>Деякі країни вже закріпили право природи на існування на законодавчому рівні:</w:t>
      </w:r>
    </w:p>
    <w:p w:rsidR="005F2060" w:rsidRPr="005F2060" w:rsidRDefault="005F2060" w:rsidP="005F206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206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Річка </w:t>
      </w:r>
      <w:proofErr w:type="spellStart"/>
      <w:r w:rsidRPr="005F206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Вангануї</w:t>
      </w:r>
      <w:proofErr w:type="spellEnd"/>
      <w:r w:rsidRPr="005F206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(Нова Зеландія)</w:t>
      </w:r>
      <w:r w:rsidRPr="005F20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у 2017 році цій річці було надано статус юридичної особи. Вона отримала правозахисників, які виступають від її імені, що гарантує охорону екосистеми та її прав.</w:t>
      </w:r>
    </w:p>
    <w:p w:rsidR="005F2060" w:rsidRPr="005F2060" w:rsidRDefault="005F2060" w:rsidP="005F206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206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Визнання екосистем суб'єктами права в Колумбії</w:t>
      </w:r>
      <w:r w:rsidRPr="005F20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Конституційний суд Колумбії визнав річку Амазонку суб’єктом прав, що дозволило посилити її захист від вирубки лісів та забруднення.</w:t>
      </w:r>
    </w:p>
    <w:p w:rsidR="005F2060" w:rsidRPr="005F2060" w:rsidRDefault="005F2060" w:rsidP="005F2060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206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Екологічна Конституція Еквадору</w:t>
      </w:r>
      <w:r w:rsidRPr="005F20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у 2008 році ця країна першою у світі включила в Конституцію концепцію прав природи, що дає можливість екосистемам бути юридично захищеними.</w:t>
      </w:r>
    </w:p>
    <w:p w:rsidR="005F2060" w:rsidRPr="005F2060" w:rsidRDefault="005F2060" w:rsidP="005F206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5F206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Принцип сталого розвитку та його зв’язок із правом біологічних видів на існування</w:t>
      </w:r>
    </w:p>
    <w:p w:rsidR="005F2060" w:rsidRPr="005F2060" w:rsidRDefault="005F2060" w:rsidP="005F2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206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Сталий розвиток</w:t>
      </w:r>
      <w:r w:rsidRPr="005F206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це концепція, яка передбачає збалансований розвиток економіки, суспільства та екології без шкоди для майбутніх поколінь. Одним із ключових аспектів сталого розвитку є збереження </w:t>
      </w:r>
      <w:proofErr w:type="spellStart"/>
      <w:r w:rsidRPr="005F2060">
        <w:rPr>
          <w:rFonts w:ascii="Times New Roman" w:eastAsia="Times New Roman" w:hAnsi="Times New Roman" w:cs="Times New Roman"/>
          <w:sz w:val="24"/>
          <w:szCs w:val="24"/>
          <w:lang w:eastAsia="uk-UA"/>
        </w:rPr>
        <w:t>біорізноманіття</w:t>
      </w:r>
      <w:proofErr w:type="spellEnd"/>
      <w:r w:rsidRPr="005F2060">
        <w:rPr>
          <w:rFonts w:ascii="Times New Roman" w:eastAsia="Times New Roman" w:hAnsi="Times New Roman" w:cs="Times New Roman"/>
          <w:sz w:val="24"/>
          <w:szCs w:val="24"/>
          <w:lang w:eastAsia="uk-UA"/>
        </w:rPr>
        <w:t>, що включає право всіх біологічних видів на існування.</w:t>
      </w:r>
    </w:p>
    <w:p w:rsidR="005F2060" w:rsidRPr="005F2060" w:rsidRDefault="005F2060" w:rsidP="005F2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2060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Принципи сталого розвитку включають:</w:t>
      </w:r>
    </w:p>
    <w:p w:rsidR="005F2060" w:rsidRPr="005F2060" w:rsidRDefault="005F2060" w:rsidP="005F2060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2060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Розумне використання природних ресурсів без виснаження екосистем.</w:t>
      </w:r>
    </w:p>
    <w:p w:rsidR="005F2060" w:rsidRPr="005F2060" w:rsidRDefault="005F2060" w:rsidP="005F2060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2060">
        <w:rPr>
          <w:rFonts w:ascii="Times New Roman" w:eastAsia="Times New Roman" w:hAnsi="Times New Roman" w:cs="Times New Roman"/>
          <w:sz w:val="24"/>
          <w:szCs w:val="24"/>
          <w:lang w:eastAsia="uk-UA"/>
        </w:rPr>
        <w:t>Впровадження екологічно чистих технологій.</w:t>
      </w:r>
    </w:p>
    <w:p w:rsidR="005F2060" w:rsidRPr="005F2060" w:rsidRDefault="005F2060" w:rsidP="005F2060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F2060">
        <w:rPr>
          <w:rFonts w:ascii="Times New Roman" w:eastAsia="Times New Roman" w:hAnsi="Times New Roman" w:cs="Times New Roman"/>
          <w:sz w:val="24"/>
          <w:szCs w:val="24"/>
          <w:lang w:eastAsia="uk-UA"/>
        </w:rPr>
        <w:t>Захист зникаючих видів через природоохоронні програми.</w:t>
      </w:r>
    </w:p>
    <w:p w:rsidR="00BB3DBC" w:rsidRPr="00BB3DBC" w:rsidRDefault="00BB3DBC" w:rsidP="005F2060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BB3DB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2. </w:t>
      </w:r>
      <w:r w:rsidR="005F2060" w:rsidRPr="00BB3DBC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ПРАКТИЧНА ЧАСТИНА</w:t>
      </w:r>
    </w:p>
    <w:p w:rsidR="00BB3DBC" w:rsidRPr="00BB3DBC" w:rsidRDefault="00BB3DBC" w:rsidP="005F206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B3DB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Завдання 1. Аналіз </w:t>
      </w:r>
      <w:r w:rsidR="005F206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видів, що перебувають під загрозою зникнення</w:t>
      </w:r>
    </w:p>
    <w:p w:rsidR="00BB3DBC" w:rsidRPr="00BB3DBC" w:rsidRDefault="00BB3DBC" w:rsidP="005F20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3DBC">
        <w:rPr>
          <w:rFonts w:ascii="Times New Roman" w:eastAsia="Times New Roman" w:hAnsi="Times New Roman" w:cs="Times New Roman"/>
          <w:sz w:val="24"/>
          <w:szCs w:val="24"/>
          <w:lang w:eastAsia="uk-UA"/>
        </w:rPr>
        <w:t>Оберіть один із біологічних видів, що перебуває під загрозою зникнення в Україні.</w:t>
      </w:r>
    </w:p>
    <w:p w:rsidR="00BB3DBC" w:rsidRPr="00BB3DBC" w:rsidRDefault="00BB3DBC" w:rsidP="005F20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3DBC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Проаналізуйте його природний ареал, причини скорочення чисельності та заходи з охорони.</w:t>
      </w:r>
    </w:p>
    <w:p w:rsidR="00BB3DBC" w:rsidRPr="00BB3DBC" w:rsidRDefault="00BB3DBC" w:rsidP="005F206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3DBC">
        <w:rPr>
          <w:rFonts w:ascii="Times New Roman" w:eastAsia="Times New Roman" w:hAnsi="Times New Roman" w:cs="Times New Roman"/>
          <w:sz w:val="24"/>
          <w:szCs w:val="24"/>
          <w:lang w:eastAsia="uk-UA"/>
        </w:rPr>
        <w:t>Зробіть коротке резюме про стан популяції та заходи, необхідні для її збереження.</w:t>
      </w:r>
    </w:p>
    <w:p w:rsidR="00BB3DBC" w:rsidRPr="00BB3DBC" w:rsidRDefault="00BB3DBC" w:rsidP="005F206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BB3DB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 2. Аналіз антропогенного впливу</w:t>
      </w:r>
    </w:p>
    <w:p w:rsidR="00BB3DBC" w:rsidRPr="00BB3DBC" w:rsidRDefault="00BB3DBC" w:rsidP="005F20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3DBC">
        <w:rPr>
          <w:rFonts w:ascii="Times New Roman" w:eastAsia="Times New Roman" w:hAnsi="Times New Roman" w:cs="Times New Roman"/>
          <w:sz w:val="24"/>
          <w:szCs w:val="24"/>
          <w:lang w:eastAsia="uk-UA"/>
        </w:rPr>
        <w:t>Оберіть конкретну екосистему (наприклад, ліс, степ, водний біотоп).</w:t>
      </w:r>
    </w:p>
    <w:p w:rsidR="00BB3DBC" w:rsidRPr="00BB3DBC" w:rsidRDefault="00BB3DBC" w:rsidP="005F20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3D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Проаналізуйте, як діяльність людини впливає на її </w:t>
      </w:r>
      <w:proofErr w:type="spellStart"/>
      <w:r w:rsidRPr="00BB3DBC">
        <w:rPr>
          <w:rFonts w:ascii="Times New Roman" w:eastAsia="Times New Roman" w:hAnsi="Times New Roman" w:cs="Times New Roman"/>
          <w:sz w:val="24"/>
          <w:szCs w:val="24"/>
          <w:lang w:eastAsia="uk-UA"/>
        </w:rPr>
        <w:t>біорізноманіття</w:t>
      </w:r>
      <w:proofErr w:type="spellEnd"/>
      <w:r w:rsidRPr="00BB3DB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B3DBC" w:rsidRPr="00BB3DBC" w:rsidRDefault="00BB3DBC" w:rsidP="005F206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3DBC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Запропонуйте методи мінімізації негативного впливу.</w:t>
      </w:r>
    </w:p>
    <w:p w:rsidR="00BB3DBC" w:rsidRPr="00BB3DBC" w:rsidRDefault="00BB3DBC" w:rsidP="005F206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0" w:name="_GoBack"/>
      <w:bookmarkEnd w:id="0"/>
      <w:r w:rsidRPr="00BB3DB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 3. Оцінка правових механізмів</w:t>
      </w:r>
    </w:p>
    <w:p w:rsidR="00BB3DBC" w:rsidRPr="00BB3DBC" w:rsidRDefault="00BB3DBC" w:rsidP="005F20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BB3DBC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Дослідіть</w:t>
      </w:r>
      <w:proofErr w:type="spellEnd"/>
      <w:r w:rsidRPr="00BB3D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один із правових механізмів охорони природи (наприклад, природоохоронні території, міжнародні угоди, екологічні ініціативи).</w:t>
      </w:r>
    </w:p>
    <w:p w:rsidR="00BB3DBC" w:rsidRPr="00BB3DBC" w:rsidRDefault="00BB3DBC" w:rsidP="005F20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3DBC">
        <w:rPr>
          <w:rFonts w:ascii="Times New Roman" w:eastAsia="Times New Roman" w:hAnsi="Times New Roman" w:cs="Times New Roman"/>
          <w:sz w:val="24"/>
          <w:szCs w:val="24"/>
          <w:lang w:eastAsia="uk-UA"/>
        </w:rPr>
        <w:t>Опишіть його ефективність та можливі недоліки.</w:t>
      </w:r>
    </w:p>
    <w:p w:rsidR="00BB3DBC" w:rsidRPr="00BB3DBC" w:rsidRDefault="00BB3DBC" w:rsidP="005F206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3D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Запропонуйте шляхи покращення чинного законодавства для ефективнішого збереження </w:t>
      </w:r>
      <w:proofErr w:type="spellStart"/>
      <w:r w:rsidRPr="00BB3DBC">
        <w:rPr>
          <w:rFonts w:ascii="Times New Roman" w:eastAsia="Times New Roman" w:hAnsi="Times New Roman" w:cs="Times New Roman"/>
          <w:sz w:val="24"/>
          <w:szCs w:val="24"/>
          <w:lang w:eastAsia="uk-UA"/>
        </w:rPr>
        <w:t>біорізноманіття</w:t>
      </w:r>
      <w:proofErr w:type="spellEnd"/>
      <w:r w:rsidRPr="00BB3DBC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BB3DBC" w:rsidRPr="00BB3DBC" w:rsidRDefault="005F2060" w:rsidP="005F206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ДАЙТЕ ВІДПОВІДІ НА ЗАПИТАННЯ</w:t>
      </w:r>
    </w:p>
    <w:p w:rsidR="00BB3DBC" w:rsidRPr="00BB3DBC" w:rsidRDefault="00BB3DBC" w:rsidP="005F206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3D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Чому важливо зберігати </w:t>
      </w:r>
      <w:proofErr w:type="spellStart"/>
      <w:r w:rsidRPr="00BB3DBC">
        <w:rPr>
          <w:rFonts w:ascii="Times New Roman" w:eastAsia="Times New Roman" w:hAnsi="Times New Roman" w:cs="Times New Roman"/>
          <w:sz w:val="24"/>
          <w:szCs w:val="24"/>
          <w:lang w:eastAsia="uk-UA"/>
        </w:rPr>
        <w:t>біорізноманіття</w:t>
      </w:r>
      <w:proofErr w:type="spellEnd"/>
      <w:r w:rsidRPr="00BB3DBC">
        <w:rPr>
          <w:rFonts w:ascii="Times New Roman" w:eastAsia="Times New Roman" w:hAnsi="Times New Roman" w:cs="Times New Roman"/>
          <w:sz w:val="24"/>
          <w:szCs w:val="24"/>
          <w:lang w:eastAsia="uk-UA"/>
        </w:rPr>
        <w:t>?</w:t>
      </w:r>
    </w:p>
    <w:p w:rsidR="00BB3DBC" w:rsidRPr="00BB3DBC" w:rsidRDefault="00BB3DBC" w:rsidP="005F206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3DBC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основні причини зникнення біологічних видів?</w:t>
      </w:r>
    </w:p>
    <w:p w:rsidR="00BB3DBC" w:rsidRPr="00BB3DBC" w:rsidRDefault="00BB3DBC" w:rsidP="005F206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3DBC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міжнародні документи регулюють охорону видів?</w:t>
      </w:r>
    </w:p>
    <w:p w:rsidR="00BB3DBC" w:rsidRPr="00BB3DBC" w:rsidRDefault="00BB3DBC" w:rsidP="005F206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3D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Які є правові механізми захисту </w:t>
      </w:r>
      <w:proofErr w:type="spellStart"/>
      <w:r w:rsidRPr="00BB3DBC">
        <w:rPr>
          <w:rFonts w:ascii="Times New Roman" w:eastAsia="Times New Roman" w:hAnsi="Times New Roman" w:cs="Times New Roman"/>
          <w:sz w:val="24"/>
          <w:szCs w:val="24"/>
          <w:lang w:eastAsia="uk-UA"/>
        </w:rPr>
        <w:t>біорізноманіття</w:t>
      </w:r>
      <w:proofErr w:type="spellEnd"/>
      <w:r w:rsidRPr="00BB3D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Україні?</w:t>
      </w:r>
    </w:p>
    <w:p w:rsidR="00BB3DBC" w:rsidRPr="00BB3DBC" w:rsidRDefault="00BB3DBC" w:rsidP="005F206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B3DBC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громадськість може вплинути на збереження видів?</w:t>
      </w:r>
    </w:p>
    <w:p w:rsidR="00BF3505" w:rsidRDefault="00BF3505"/>
    <w:sectPr w:rsidR="00BF35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7565"/>
    <w:multiLevelType w:val="multilevel"/>
    <w:tmpl w:val="FC48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9B21D7"/>
    <w:multiLevelType w:val="multilevel"/>
    <w:tmpl w:val="CB981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42FDC"/>
    <w:multiLevelType w:val="multilevel"/>
    <w:tmpl w:val="AD62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D45E7"/>
    <w:multiLevelType w:val="multilevel"/>
    <w:tmpl w:val="F106F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AA1EA0"/>
    <w:multiLevelType w:val="multilevel"/>
    <w:tmpl w:val="1098E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B80DBD"/>
    <w:multiLevelType w:val="multilevel"/>
    <w:tmpl w:val="9146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B6D1F"/>
    <w:multiLevelType w:val="multilevel"/>
    <w:tmpl w:val="17D0E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074C25"/>
    <w:multiLevelType w:val="multilevel"/>
    <w:tmpl w:val="F7FE7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57019B"/>
    <w:multiLevelType w:val="multilevel"/>
    <w:tmpl w:val="666A6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CF2F1B"/>
    <w:multiLevelType w:val="multilevel"/>
    <w:tmpl w:val="DA34B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91246D"/>
    <w:multiLevelType w:val="multilevel"/>
    <w:tmpl w:val="408A4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D1671D"/>
    <w:multiLevelType w:val="multilevel"/>
    <w:tmpl w:val="0EF2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94229F"/>
    <w:multiLevelType w:val="multilevel"/>
    <w:tmpl w:val="AD9C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014869"/>
    <w:multiLevelType w:val="multilevel"/>
    <w:tmpl w:val="6658D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076142"/>
    <w:multiLevelType w:val="multilevel"/>
    <w:tmpl w:val="E678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64311A"/>
    <w:multiLevelType w:val="multilevel"/>
    <w:tmpl w:val="F1D2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292DA6"/>
    <w:multiLevelType w:val="multilevel"/>
    <w:tmpl w:val="FD0A2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5"/>
  </w:num>
  <w:num w:numId="4">
    <w:abstractNumId w:val="1"/>
  </w:num>
  <w:num w:numId="5">
    <w:abstractNumId w:val="11"/>
  </w:num>
  <w:num w:numId="6">
    <w:abstractNumId w:val="14"/>
  </w:num>
  <w:num w:numId="7">
    <w:abstractNumId w:val="16"/>
  </w:num>
  <w:num w:numId="8">
    <w:abstractNumId w:val="4"/>
  </w:num>
  <w:num w:numId="9">
    <w:abstractNumId w:val="3"/>
  </w:num>
  <w:num w:numId="10">
    <w:abstractNumId w:val="13"/>
  </w:num>
  <w:num w:numId="11">
    <w:abstractNumId w:val="0"/>
  </w:num>
  <w:num w:numId="12">
    <w:abstractNumId w:val="8"/>
  </w:num>
  <w:num w:numId="13">
    <w:abstractNumId w:val="12"/>
  </w:num>
  <w:num w:numId="14">
    <w:abstractNumId w:val="7"/>
  </w:num>
  <w:num w:numId="15">
    <w:abstractNumId w:val="10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DBC"/>
    <w:rsid w:val="000E75EE"/>
    <w:rsid w:val="005F2060"/>
    <w:rsid w:val="007D3F1C"/>
    <w:rsid w:val="00A2658F"/>
    <w:rsid w:val="00BB3DBC"/>
    <w:rsid w:val="00B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58FCE-AD9D-4E74-BC3D-50C03698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3D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BB3D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BB3D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3DBC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BB3DB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BB3DBC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BB3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B3DBC"/>
    <w:rPr>
      <w:b/>
      <w:bCs/>
    </w:rPr>
  </w:style>
  <w:style w:type="character" w:styleId="a5">
    <w:name w:val="Emphasis"/>
    <w:basedOn w:val="a0"/>
    <w:uiPriority w:val="20"/>
    <w:qFormat/>
    <w:rsid w:val="00BB3D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4770</Words>
  <Characters>2720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2</cp:revision>
  <dcterms:created xsi:type="dcterms:W3CDTF">2025-03-03T10:17:00Z</dcterms:created>
  <dcterms:modified xsi:type="dcterms:W3CDTF">2025-03-03T12:20:00Z</dcterms:modified>
</cp:coreProperties>
</file>