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01" w:rsidRDefault="00B30401" w:rsidP="0051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B30401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№10</w:t>
      </w:r>
    </w:p>
    <w:p w:rsidR="00B30401" w:rsidRPr="00B30401" w:rsidRDefault="00B30401" w:rsidP="0051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401" w:rsidRPr="00B30401" w:rsidRDefault="00B30401" w:rsidP="0051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b/>
          <w:sz w:val="28"/>
          <w:szCs w:val="28"/>
          <w:lang w:val="uk-UA"/>
        </w:rPr>
        <w:t>ТЕМА: ОЦІНКА ЕКОЛОГІЧНОГО ЖИТТЄВОГО ЦИКЛУ ПРОДУКЦІЇ (LCA). ПРАКТИЧНА РОБОТА З МЕТОДИКОЮ LCA ДЛЯ ОЦІНКИ ВПЛИВУ ПРОДУКТУ НА ДОВКІЛЛЯ.</w:t>
      </w:r>
    </w:p>
    <w:bookmarkEnd w:id="0"/>
    <w:p w:rsid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b/>
          <w:sz w:val="28"/>
          <w:szCs w:val="28"/>
          <w:lang w:val="uk-UA"/>
        </w:rPr>
        <w:t>Мета роботи</w:t>
      </w:r>
      <w:r w:rsidRPr="00B30401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B30401">
        <w:rPr>
          <w:rFonts w:ascii="Times New Roman" w:hAnsi="Times New Roman" w:cs="Times New Roman"/>
          <w:sz w:val="28"/>
          <w:szCs w:val="28"/>
          <w:lang w:val="uk-UA"/>
        </w:rPr>
        <w:t>абути практичних навичок з екологічної оцінки життєвого циклу продукції (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Life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Cycle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Assessment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>, LCA) відповідно до міжнародного стандарту ISO 14040/14044. Навчитися ідентифікувати фази життєвого циклу, оцінювати екологічні впливи на основі реальних прикладів та проводити базовий аналіз за допомогою відкритого програмного забезпечення.</w:t>
      </w:r>
    </w:p>
    <w:p w:rsid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</w:p>
    <w:p w:rsid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b/>
          <w:i/>
          <w:sz w:val="28"/>
          <w:szCs w:val="28"/>
          <w:lang w:val="uk-UA"/>
        </w:rPr>
        <w:t>1. Загальне поняття LCA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Оцінка життєвого циклу (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Life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Cycle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Assessment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, LCA)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це міжнародно визнана методика кількісного оцінювання потенційного впливу продукції або процесу на навколишнє середовище протягом усього його існування — від видобутку сировини до остаточної утилізації. Методологія LCA базується на принципі від колиски до могили (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cradle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grave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), охоплюючи весь ланцюг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добування ресурсів, виробництво, транспортування, використання та утилізацію.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2. Нормативно-правова база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Основними документами, що регламентують проведення LCA, є міжнародні стандарти ISO 14040:2006 та ISO 14044:2006. Вони визначають структуру, вимоги та процедури проведення LCA-досліджень, забезпечуючи порівнянність та прозорість результатів.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b/>
          <w:i/>
          <w:sz w:val="28"/>
          <w:szCs w:val="28"/>
          <w:lang w:val="uk-UA"/>
        </w:rPr>
        <w:t>3. Етапи проведення LCA (згідно з ISO 14040)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3.1. Визначення мети та обсягу (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Goal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Scope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Definition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На цьому етапі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формулюється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мета дослідження (наприклад, зменшення вуглецевого сліду продукції) та визначається система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межі життєвого циклу, функціональна одиниця (наприклад, 1 одиниця продукту), припущення, рівень деталізації.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3.2. Інвентаризація життєвого циклу (LCI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Life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Cycle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Inventory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Передбачає збір кількісних даних про потоки матеріалів та енергії на кожному етапі життєвого циклу. Наприклад:</w:t>
      </w:r>
    </w:p>
    <w:p w:rsidR="00B30401" w:rsidRPr="00B30401" w:rsidRDefault="00B30401" w:rsidP="00B3040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скільки води використано при виробництві 1 кг паперу;</w:t>
      </w:r>
    </w:p>
    <w:p w:rsidR="00B30401" w:rsidRPr="00B30401" w:rsidRDefault="00B30401" w:rsidP="00B3040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кількість CO₂, що викидається при транспортуванні 1 т продукту на 100 км;</w:t>
      </w:r>
    </w:p>
    <w:p w:rsidR="00B30401" w:rsidRPr="00B30401" w:rsidRDefault="00B30401" w:rsidP="00B3040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обсяг енергії, спожитий під час використання побутового приладу.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3.3. Оцінка впливу на довкілля (LCIA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Life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Cycle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Impact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Assessment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Конвертує дані інвентаризації в показники екологічного впливу. Основні категорії:</w:t>
      </w:r>
    </w:p>
    <w:p w:rsidR="00B30401" w:rsidRPr="00B30401" w:rsidRDefault="00B30401" w:rsidP="00B3040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Потенціал глобального потепління (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Warming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Potential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>, GWP)</w:t>
      </w:r>
    </w:p>
    <w:p w:rsidR="00B30401" w:rsidRPr="00B30401" w:rsidRDefault="00B30401" w:rsidP="00B3040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Озоноруйнівний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потенціал (ODP)</w:t>
      </w:r>
    </w:p>
    <w:p w:rsidR="00B30401" w:rsidRPr="00B30401" w:rsidRDefault="00B30401" w:rsidP="00B3040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Потенціал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евтрофікації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(EP)</w:t>
      </w:r>
    </w:p>
    <w:p w:rsidR="00B30401" w:rsidRPr="00B30401" w:rsidRDefault="00B30401" w:rsidP="00B3040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Потенціал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закислення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(AP)</w:t>
      </w:r>
    </w:p>
    <w:p w:rsidR="00B30401" w:rsidRPr="00B30401" w:rsidRDefault="00B30401" w:rsidP="00B3040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Зменшення ресурсів (відновлюваних/невідновлюваних)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3.4. Інтерпретація (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Interpretation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Аналіз результатів і формування екологічно обґрунтованих рішень — наприклад, чи доцільно замінити пластикову упаковку на паперову з погляду зменшення GWP.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b/>
          <w:i/>
          <w:sz w:val="28"/>
          <w:szCs w:val="28"/>
          <w:lang w:val="uk-UA"/>
        </w:rPr>
        <w:t>4. Типи оцінки життєвого циклу: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Атрибутивна LCA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аналіз поточного стану (використовується для еко-маркування, продуктового аналізу).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Консеквенційна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LCA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аналіз змін у системі внаслідок прийняття рішення (використовується в стратегічному плануванні, політиці).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b/>
          <w:i/>
          <w:sz w:val="28"/>
          <w:szCs w:val="28"/>
          <w:lang w:val="uk-UA"/>
        </w:rPr>
        <w:t>5. Приклади використання LCA: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Автомобіль: порівняння електромобіля та дизельного авто показує, що хоча виробництво акумуляторів має високий вплив, загалом електромобілі менше впливають на клімат за умови використання відновлюваних джерел енергії.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Упаковка для напоїв: скло проти алюмінію — скляна тара має більший вплив при одноразовому використанні, але менший при багаторазовому циклі.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b/>
          <w:i/>
          <w:sz w:val="28"/>
          <w:szCs w:val="28"/>
          <w:lang w:val="uk-UA"/>
        </w:rPr>
        <w:t>6. Переваги LCA: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Об’єктивна оцінка впливу на довкілля;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еко-дизайну та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ресурсоефективності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Прийняття обґрунтованих управлінських рішень;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Відповідність вимогам екологічної політики та сертифікації.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b/>
          <w:i/>
          <w:sz w:val="28"/>
          <w:szCs w:val="28"/>
          <w:lang w:val="uk-UA"/>
        </w:rPr>
        <w:t>7. Обмеження LCA: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Залежність від якості даних;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Не враховує соціальні або економічні аспекти (але може бути інтегровано з S-LCA або LCC);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Потребує значного ресурсу часу та обробки даних.</w:t>
      </w:r>
    </w:p>
    <w:p w:rsid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ЧАСТИНА</w:t>
      </w:r>
    </w:p>
    <w:p w:rsid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30401">
        <w:rPr>
          <w:rFonts w:ascii="Times New Roman" w:hAnsi="Times New Roman" w:cs="Times New Roman"/>
          <w:sz w:val="28"/>
          <w:szCs w:val="28"/>
          <w:lang w:val="uk-UA"/>
        </w:rPr>
        <w:t>Оберіть побутовий продукт (наприклад, зубна щітка, упаковка для кави, футболка тощо).</w:t>
      </w:r>
    </w:p>
    <w:p w:rsidR="00B30401" w:rsidRPr="00B30401" w:rsidRDefault="00B30401" w:rsidP="00B304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Визначте його життєвий цикл:</w:t>
      </w:r>
    </w:p>
    <w:p w:rsidR="00B30401" w:rsidRPr="00B30401" w:rsidRDefault="00B30401" w:rsidP="00B304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Виробництво (сировина, енергія)</w:t>
      </w:r>
    </w:p>
    <w:p w:rsidR="00B30401" w:rsidRPr="00B30401" w:rsidRDefault="00B30401" w:rsidP="00B304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Транспортування</w:t>
      </w:r>
    </w:p>
    <w:p w:rsidR="00B30401" w:rsidRPr="00B30401" w:rsidRDefault="00B30401" w:rsidP="00B304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</w:p>
    <w:p w:rsidR="00B30401" w:rsidRPr="00B30401" w:rsidRDefault="00B30401" w:rsidP="00B304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Утилізація</w:t>
      </w:r>
    </w:p>
    <w:p w:rsidR="00B30401" w:rsidRPr="00B30401" w:rsidRDefault="00B30401" w:rsidP="00B3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Зберіть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доступні дані щодо використаних матеріалів, джерел енергії, тривалості життя продукту.</w:t>
      </w: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Проведіть базову LCA-оцінку за допомогою LCA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Calculator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401">
        <w:rPr>
          <w:rFonts w:ascii="Times New Roman" w:hAnsi="Times New Roman" w:cs="Times New Roman"/>
          <w:sz w:val="28"/>
          <w:szCs w:val="28"/>
          <w:lang w:val="uk-UA"/>
        </w:rPr>
        <w:t>Tool</w:t>
      </w:r>
      <w:proofErr w:type="spellEnd"/>
      <w:r w:rsidRPr="00B30401">
        <w:rPr>
          <w:rFonts w:ascii="Times New Roman" w:hAnsi="Times New Roman" w:cs="Times New Roman"/>
          <w:sz w:val="28"/>
          <w:szCs w:val="28"/>
          <w:lang w:val="uk-UA"/>
        </w:rPr>
        <w:t xml:space="preserve"> або іншого онлайн-ресурсу.</w:t>
      </w: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Заповніть таблицю: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1212"/>
        <w:gridCol w:w="845"/>
        <w:gridCol w:w="2660"/>
        <w:gridCol w:w="2066"/>
      </w:tblGrid>
      <w:tr w:rsidR="00B30401" w:rsidRPr="00B30401" w:rsidTr="00B30401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Етап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Енергія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Викиди (CO₂, </w:t>
            </w:r>
            <w:proofErr w:type="spellStart"/>
            <w:r w:rsidRPr="00B3040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NOx</w:t>
            </w:r>
            <w:proofErr w:type="spellEnd"/>
            <w:r w:rsidRPr="00B3040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Потенційний вплив</w:t>
            </w:r>
          </w:p>
        </w:tc>
      </w:tr>
      <w:tr w:rsidR="00B30401" w:rsidRPr="00B30401" w:rsidTr="00B3040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</w:tr>
      <w:tr w:rsidR="00B30401" w:rsidRPr="00B30401" w:rsidTr="00B3040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Транспортування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</w:tr>
      <w:tr w:rsidR="00B30401" w:rsidRPr="00B30401" w:rsidTr="00B3040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</w:tr>
      <w:tr w:rsidR="00B30401" w:rsidRPr="00B30401" w:rsidTr="00B3040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Утилізація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30401" w:rsidRPr="00B30401" w:rsidRDefault="00B30401" w:rsidP="00B3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</w:tr>
    </w:tbl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B30401">
        <w:rPr>
          <w:rFonts w:ascii="Times New Roman" w:hAnsi="Times New Roman" w:cs="Times New Roman"/>
          <w:sz w:val="28"/>
          <w:szCs w:val="28"/>
          <w:lang w:val="uk-UA"/>
        </w:rPr>
        <w:t>Створіть короткий звіт (1 сторінка), де:</w:t>
      </w:r>
    </w:p>
    <w:p w:rsidR="00B30401" w:rsidRPr="00B30401" w:rsidRDefault="00B30401" w:rsidP="00B30401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описано продукт;</w:t>
      </w:r>
    </w:p>
    <w:p w:rsidR="00B30401" w:rsidRPr="00B30401" w:rsidRDefault="00B30401" w:rsidP="00B30401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визначено стадії життєвого циклу;</w:t>
      </w:r>
    </w:p>
    <w:p w:rsidR="00B30401" w:rsidRPr="00B30401" w:rsidRDefault="00B30401" w:rsidP="00B30401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обґрунтовано, на якій стадії — найбільший екологічний вплив;</w:t>
      </w:r>
    </w:p>
    <w:p w:rsidR="00B30401" w:rsidRPr="00B30401" w:rsidRDefault="00B30401" w:rsidP="00B30401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запропоновано шляхи зменшення цього впливу.</w:t>
      </w:r>
    </w:p>
    <w:p w:rsid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b/>
          <w:sz w:val="28"/>
          <w:szCs w:val="28"/>
          <w:lang w:val="uk-UA"/>
        </w:rPr>
        <w:t>ДАЙТЕ ВІДПОВІДІ НА ЗАПИТАННЯ</w:t>
      </w: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Що таке LCA і для чого його використовують?</w:t>
      </w: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Які основні етапи включає LCA?</w:t>
      </w: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Яка різниця між LCI та LCIA?</w:t>
      </w: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Наведіть приклади продуктів з низьким/високим екологічним слідом.</w:t>
      </w: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Які програми використовуються для LCA-аналізу?</w:t>
      </w: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Який етап життєвого циклу є найшкідливішим для обраного вами продукту?</w:t>
      </w: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Які екологічні категорії впливу найчастіше враховують при LCIA?</w:t>
      </w: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Як впливає матеріал упаковки на результати LCA?</w:t>
      </w: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Які можливі шляхи зниження екологічного впливу вашого продукту?</w:t>
      </w:r>
    </w:p>
    <w:p w:rsidR="00B30401" w:rsidRPr="00B30401" w:rsidRDefault="00B30401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30401">
        <w:rPr>
          <w:rFonts w:ascii="Times New Roman" w:hAnsi="Times New Roman" w:cs="Times New Roman"/>
          <w:sz w:val="28"/>
          <w:szCs w:val="28"/>
          <w:lang w:val="uk-UA"/>
        </w:rPr>
        <w:t>Які обмеження має метод LCA?</w:t>
      </w:r>
    </w:p>
    <w:p w:rsidR="00460A73" w:rsidRPr="00B30401" w:rsidRDefault="00460A73" w:rsidP="00B3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0A73" w:rsidRPr="00B3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134C5"/>
    <w:multiLevelType w:val="hybridMultilevel"/>
    <w:tmpl w:val="40B0F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733741"/>
    <w:multiLevelType w:val="hybridMultilevel"/>
    <w:tmpl w:val="14264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027972"/>
    <w:multiLevelType w:val="multilevel"/>
    <w:tmpl w:val="CF88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64730"/>
    <w:multiLevelType w:val="hybridMultilevel"/>
    <w:tmpl w:val="8A9E5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837E2A"/>
    <w:multiLevelType w:val="multilevel"/>
    <w:tmpl w:val="DDD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62D69"/>
    <w:multiLevelType w:val="multilevel"/>
    <w:tmpl w:val="A508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22693"/>
    <w:multiLevelType w:val="multilevel"/>
    <w:tmpl w:val="0CCC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83B41"/>
    <w:multiLevelType w:val="hybridMultilevel"/>
    <w:tmpl w:val="E1807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340597"/>
    <w:multiLevelType w:val="multilevel"/>
    <w:tmpl w:val="2306F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146F1A"/>
    <w:multiLevelType w:val="multilevel"/>
    <w:tmpl w:val="2580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1E97"/>
    <w:multiLevelType w:val="multilevel"/>
    <w:tmpl w:val="9F2E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BD37CE"/>
    <w:multiLevelType w:val="multilevel"/>
    <w:tmpl w:val="5636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E664D"/>
    <w:multiLevelType w:val="multilevel"/>
    <w:tmpl w:val="B6B0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B70817"/>
    <w:multiLevelType w:val="multilevel"/>
    <w:tmpl w:val="FDDE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BA047E"/>
    <w:multiLevelType w:val="multilevel"/>
    <w:tmpl w:val="1B30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0752F"/>
    <w:multiLevelType w:val="multilevel"/>
    <w:tmpl w:val="B664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2"/>
  </w:num>
  <w:num w:numId="12">
    <w:abstractNumId w:val="13"/>
  </w:num>
  <w:num w:numId="13">
    <w:abstractNumId w:val="3"/>
  </w:num>
  <w:num w:numId="14">
    <w:abstractNumId w:val="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01"/>
    <w:rsid w:val="00460A73"/>
    <w:rsid w:val="00513343"/>
    <w:rsid w:val="00B3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1BFE4-0733-4C50-82E3-8FDC17D1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0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0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4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4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3040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304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040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4">
    <w:name w:val="Emphasis"/>
    <w:basedOn w:val="a0"/>
    <w:uiPriority w:val="20"/>
    <w:qFormat/>
    <w:rsid w:val="00B30401"/>
    <w:rPr>
      <w:i/>
      <w:iCs/>
    </w:rPr>
  </w:style>
  <w:style w:type="paragraph" w:styleId="a5">
    <w:name w:val="List Paragraph"/>
    <w:basedOn w:val="a"/>
    <w:uiPriority w:val="34"/>
    <w:qFormat/>
    <w:rsid w:val="00B3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2025-04-17T06:20:00Z</dcterms:created>
  <dcterms:modified xsi:type="dcterms:W3CDTF">2025-04-17T06:26:00Z</dcterms:modified>
</cp:coreProperties>
</file>