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B4811" w14:textId="424E253D" w:rsidR="00D23056" w:rsidRPr="00D23056" w:rsidRDefault="00D23056" w:rsidP="00D2305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23056">
        <w:rPr>
          <w:rFonts w:ascii="Times New Roman" w:hAnsi="Times New Roman" w:cs="Times New Roman"/>
          <w:b/>
          <w:bCs/>
          <w:sz w:val="28"/>
          <w:szCs w:val="28"/>
        </w:rPr>
        <w:t>Практична робота №</w:t>
      </w:r>
      <w:r w:rsidR="00D26832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0A08A95E" w14:textId="1F1F0E6E" w:rsidR="00D23056" w:rsidRPr="00D23056" w:rsidRDefault="00D23056" w:rsidP="00D23056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305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D26832" w:rsidRPr="00D26832">
        <w:rPr>
          <w:rFonts w:ascii="Times New Roman" w:hAnsi="Times New Roman" w:cs="Times New Roman"/>
          <w:i/>
          <w:iCs/>
          <w:sz w:val="28"/>
          <w:szCs w:val="28"/>
        </w:rPr>
        <w:t>Розрахунок об'ємів та забрудненості дренажного стоку з меліорованих земель</w:t>
      </w:r>
      <w:r w:rsidRPr="00D2305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6B545FDD" w14:textId="3EB02B05" w:rsidR="005A6089" w:rsidRDefault="00D23056" w:rsidP="00157E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Мета:</w:t>
      </w:r>
      <w:r w:rsidRPr="00D23056">
        <w:rPr>
          <w:rFonts w:ascii="Times New Roman" w:hAnsi="Times New Roman" w:cs="Times New Roman"/>
          <w:sz w:val="28"/>
          <w:szCs w:val="28"/>
        </w:rPr>
        <w:t xml:space="preserve"> </w:t>
      </w:r>
      <w:r w:rsidR="00D26832" w:rsidRPr="00D26832">
        <w:rPr>
          <w:rFonts w:ascii="Times New Roman" w:hAnsi="Times New Roman" w:cs="Times New Roman"/>
          <w:sz w:val="28"/>
          <w:szCs w:val="28"/>
        </w:rPr>
        <w:t>Навчитися розраховувати об'єми та оцінювати забрудненість дренажного стоку з меліорованих земель, а також аналізувати фактори, що впливають на ці показники.</w:t>
      </w:r>
    </w:p>
    <w:p w14:paraId="4B1196BB" w14:textId="7B89AA3A" w:rsidR="00D23056" w:rsidRPr="00D23056" w:rsidRDefault="00D23056" w:rsidP="00157E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Задачі на розрахунок:</w:t>
      </w:r>
    </w:p>
    <w:p w14:paraId="1448A39F" w14:textId="77777777" w:rsidR="00D26832" w:rsidRPr="00D26832" w:rsidRDefault="00D26832" w:rsidP="00D2683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32">
        <w:rPr>
          <w:rFonts w:ascii="Times New Roman" w:hAnsi="Times New Roman" w:cs="Times New Roman"/>
          <w:sz w:val="28"/>
          <w:szCs w:val="28"/>
        </w:rPr>
        <w:t>Розрахувати об'єм дренажного стоку з ділянки меліорованих земель площею 50 га за вегетаційний період, якщо модуль дренажного стоку складає 0,4 л/(</w:t>
      </w:r>
      <w:proofErr w:type="spellStart"/>
      <w:r w:rsidRPr="00D26832">
        <w:rPr>
          <w:rFonts w:ascii="Times New Roman" w:hAnsi="Times New Roman" w:cs="Times New Roman"/>
          <w:sz w:val="28"/>
          <w:szCs w:val="28"/>
        </w:rPr>
        <w:t>с·га</w:t>
      </w:r>
      <w:proofErr w:type="spellEnd"/>
      <w:r w:rsidRPr="00D26832">
        <w:rPr>
          <w:rFonts w:ascii="Times New Roman" w:hAnsi="Times New Roman" w:cs="Times New Roman"/>
          <w:sz w:val="28"/>
          <w:szCs w:val="28"/>
        </w:rPr>
        <w:t>).</w:t>
      </w:r>
    </w:p>
    <w:p w14:paraId="41B9BC84" w14:textId="77777777" w:rsidR="00D26832" w:rsidRPr="00D26832" w:rsidRDefault="00D26832" w:rsidP="00D2683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32">
        <w:rPr>
          <w:rFonts w:ascii="Times New Roman" w:hAnsi="Times New Roman" w:cs="Times New Roman"/>
          <w:sz w:val="28"/>
          <w:szCs w:val="28"/>
        </w:rPr>
        <w:t>Визначити концентрацію нітратів у дренажному стоці, якщо з меліорованих земель площею 100 га за рік виноситься 500 кг азоту, а об'єм дренажного стоку за цей період складає 200 000 м3.</w:t>
      </w:r>
    </w:p>
    <w:p w14:paraId="0D81DECF" w14:textId="25180B3D" w:rsidR="00D26832" w:rsidRDefault="00D26832" w:rsidP="00D2683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32">
        <w:rPr>
          <w:rFonts w:ascii="Times New Roman" w:hAnsi="Times New Roman" w:cs="Times New Roman"/>
          <w:sz w:val="28"/>
          <w:szCs w:val="28"/>
        </w:rPr>
        <w:t>Побудувати графік залежності концентрації фосфатів у дренажному стоці від дози внесення фосфорних добрив на меліорованих землях за заданими табличними даними.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29"/>
        <w:gridCol w:w="5450"/>
      </w:tblGrid>
      <w:tr w:rsidR="00D26832" w:rsidRPr="00D26832" w14:paraId="2C4D7B84" w14:textId="77777777" w:rsidTr="00D26832">
        <w:tc>
          <w:tcPr>
            <w:tcW w:w="0" w:type="auto"/>
            <w:vAlign w:val="center"/>
            <w:hideMark/>
          </w:tcPr>
          <w:p w14:paraId="01A54572" w14:textId="77777777" w:rsidR="00D26832" w:rsidRPr="00D26832" w:rsidRDefault="00D26832" w:rsidP="00D268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2683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Доза внесення фосфорних добрив, кг/га</w:t>
            </w:r>
          </w:p>
        </w:tc>
        <w:tc>
          <w:tcPr>
            <w:tcW w:w="0" w:type="auto"/>
            <w:vAlign w:val="center"/>
            <w:hideMark/>
          </w:tcPr>
          <w:p w14:paraId="3C65E6A1" w14:textId="77777777" w:rsidR="00D26832" w:rsidRPr="00D26832" w:rsidRDefault="00D26832" w:rsidP="00D268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D2683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Концентрація фосфатів у дренажному стоці, мг/дм3</w:t>
            </w:r>
          </w:p>
        </w:tc>
      </w:tr>
      <w:tr w:rsidR="00D26832" w:rsidRPr="00D26832" w14:paraId="478A3BD7" w14:textId="77777777" w:rsidTr="00D26832">
        <w:tc>
          <w:tcPr>
            <w:tcW w:w="0" w:type="auto"/>
            <w:vAlign w:val="center"/>
            <w:hideMark/>
          </w:tcPr>
          <w:p w14:paraId="338851C4" w14:textId="77777777" w:rsidR="00D26832" w:rsidRPr="00D26832" w:rsidRDefault="00D26832" w:rsidP="00D2683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268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B5ABBD" w14:textId="77777777" w:rsidR="00D26832" w:rsidRPr="00D26832" w:rsidRDefault="00D26832" w:rsidP="00D2683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268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0,1</w:t>
            </w:r>
          </w:p>
        </w:tc>
      </w:tr>
      <w:tr w:rsidR="00D26832" w:rsidRPr="00D26832" w14:paraId="500F3AB9" w14:textId="77777777" w:rsidTr="00D26832">
        <w:tc>
          <w:tcPr>
            <w:tcW w:w="0" w:type="auto"/>
            <w:vAlign w:val="center"/>
            <w:hideMark/>
          </w:tcPr>
          <w:p w14:paraId="1D267A34" w14:textId="77777777" w:rsidR="00D26832" w:rsidRPr="00D26832" w:rsidRDefault="00D26832" w:rsidP="00D2683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268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82AE139" w14:textId="77777777" w:rsidR="00D26832" w:rsidRPr="00D26832" w:rsidRDefault="00D26832" w:rsidP="00D2683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268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0,3</w:t>
            </w:r>
          </w:p>
        </w:tc>
      </w:tr>
      <w:tr w:rsidR="00D26832" w:rsidRPr="00D26832" w14:paraId="433B878A" w14:textId="77777777" w:rsidTr="00D26832">
        <w:tc>
          <w:tcPr>
            <w:tcW w:w="0" w:type="auto"/>
            <w:vAlign w:val="center"/>
            <w:hideMark/>
          </w:tcPr>
          <w:p w14:paraId="734C9E13" w14:textId="77777777" w:rsidR="00D26832" w:rsidRPr="00D26832" w:rsidRDefault="00D26832" w:rsidP="00D2683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268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5D593B0F" w14:textId="77777777" w:rsidR="00D26832" w:rsidRPr="00D26832" w:rsidRDefault="00D26832" w:rsidP="00D2683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268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0,6</w:t>
            </w:r>
          </w:p>
        </w:tc>
      </w:tr>
      <w:tr w:rsidR="00D26832" w:rsidRPr="00D26832" w14:paraId="54D39304" w14:textId="77777777" w:rsidTr="00D26832">
        <w:tc>
          <w:tcPr>
            <w:tcW w:w="0" w:type="auto"/>
            <w:vAlign w:val="center"/>
            <w:hideMark/>
          </w:tcPr>
          <w:p w14:paraId="5DCB91D9" w14:textId="77777777" w:rsidR="00D26832" w:rsidRPr="00D26832" w:rsidRDefault="00D26832" w:rsidP="00D2683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268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65A70E11" w14:textId="77777777" w:rsidR="00D26832" w:rsidRPr="00D26832" w:rsidRDefault="00D26832" w:rsidP="00D2683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268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1,0</w:t>
            </w:r>
          </w:p>
        </w:tc>
      </w:tr>
      <w:tr w:rsidR="00D26832" w:rsidRPr="00D26832" w14:paraId="1301F5EE" w14:textId="77777777" w:rsidTr="00D26832">
        <w:tc>
          <w:tcPr>
            <w:tcW w:w="0" w:type="auto"/>
            <w:vAlign w:val="center"/>
            <w:hideMark/>
          </w:tcPr>
          <w:p w14:paraId="53BBEF6C" w14:textId="77777777" w:rsidR="00D26832" w:rsidRPr="00D26832" w:rsidRDefault="00D26832" w:rsidP="00D2683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268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6BDCDC72" w14:textId="77777777" w:rsidR="00D26832" w:rsidRPr="00D26832" w:rsidRDefault="00D26832" w:rsidP="00D2683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268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1,5</w:t>
            </w:r>
          </w:p>
        </w:tc>
      </w:tr>
      <w:tr w:rsidR="00D26832" w:rsidRPr="00D26832" w14:paraId="6F7A3DF1" w14:textId="77777777" w:rsidTr="00D26832">
        <w:tc>
          <w:tcPr>
            <w:tcW w:w="0" w:type="auto"/>
            <w:vAlign w:val="center"/>
            <w:hideMark/>
          </w:tcPr>
          <w:p w14:paraId="4D447052" w14:textId="77777777" w:rsidR="00D26832" w:rsidRPr="00D26832" w:rsidRDefault="00D26832" w:rsidP="00D2683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268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595D0DB" w14:textId="77777777" w:rsidR="00D26832" w:rsidRPr="00D26832" w:rsidRDefault="00D26832" w:rsidP="00D26832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268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2,0</w:t>
            </w:r>
          </w:p>
        </w:tc>
      </w:tr>
    </w:tbl>
    <w:p w14:paraId="2673EEEA" w14:textId="77777777" w:rsidR="00D26832" w:rsidRPr="00D26832" w:rsidRDefault="00D26832" w:rsidP="00D2683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A4D7048" w14:textId="5C3C875E" w:rsidR="00D26832" w:rsidRPr="00D26832" w:rsidRDefault="00D26832" w:rsidP="00D2683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32">
        <w:rPr>
          <w:rFonts w:ascii="Times New Roman" w:hAnsi="Times New Roman" w:cs="Times New Roman"/>
          <w:sz w:val="28"/>
          <w:szCs w:val="28"/>
        </w:rPr>
        <w:t xml:space="preserve">Розрахувати річний винос пестицидів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26832">
        <w:rPr>
          <w:rFonts w:ascii="Times New Roman" w:hAnsi="Times New Roman" w:cs="Times New Roman"/>
          <w:sz w:val="28"/>
          <w:szCs w:val="28"/>
        </w:rPr>
        <w:t>з дренажним стоком з ділянки меліорованих земель площею 200 га, якщо середня концентрація пестицидів у дренажних водах складає 0,02 мг/дм3, а модуль дренажного стоку дорівнює 0,3 л/(</w:t>
      </w:r>
      <w:proofErr w:type="spellStart"/>
      <w:r w:rsidRPr="00D26832">
        <w:rPr>
          <w:rFonts w:ascii="Times New Roman" w:hAnsi="Times New Roman" w:cs="Times New Roman"/>
          <w:sz w:val="28"/>
          <w:szCs w:val="28"/>
        </w:rPr>
        <w:t>с·га</w:t>
      </w:r>
      <w:proofErr w:type="spellEnd"/>
      <w:r w:rsidRPr="00D26832">
        <w:rPr>
          <w:rFonts w:ascii="Times New Roman" w:hAnsi="Times New Roman" w:cs="Times New Roman"/>
          <w:sz w:val="28"/>
          <w:szCs w:val="28"/>
        </w:rPr>
        <w:t>).</w:t>
      </w:r>
    </w:p>
    <w:p w14:paraId="17D96621" w14:textId="77777777" w:rsidR="00D26832" w:rsidRPr="00D26832" w:rsidRDefault="00D26832" w:rsidP="00D2683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32">
        <w:rPr>
          <w:rFonts w:ascii="Times New Roman" w:hAnsi="Times New Roman" w:cs="Times New Roman"/>
          <w:sz w:val="28"/>
          <w:szCs w:val="28"/>
        </w:rPr>
        <w:lastRenderedPageBreak/>
        <w:t>Створити схематичний рисунок, який ілюструє процес формування та відведення дренажного стоку з меліорованих земель, вказавши основні елементи дренажної системи та напрямки руху води і забруднюючих речовин.</w:t>
      </w:r>
    </w:p>
    <w:p w14:paraId="0A2FD004" w14:textId="77777777" w:rsidR="00D26832" w:rsidRPr="00D26832" w:rsidRDefault="00D26832" w:rsidP="00D2683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32">
        <w:rPr>
          <w:rFonts w:ascii="Times New Roman" w:hAnsi="Times New Roman" w:cs="Times New Roman"/>
          <w:sz w:val="28"/>
          <w:szCs w:val="28"/>
        </w:rPr>
        <w:t>Проаналізувати вплив різних факторів (тип ґрунту, рівень ґрунтових вод, дози внесення добрив та пестицидів тощо) на об'єми та забрудненість дренажного стоку, використовуючи дані з наукових публікацій або інтернет-джерел.</w:t>
      </w:r>
    </w:p>
    <w:p w14:paraId="34F9122E" w14:textId="77777777" w:rsidR="00D26832" w:rsidRDefault="00D26832" w:rsidP="00D26832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32">
        <w:rPr>
          <w:rFonts w:ascii="Times New Roman" w:hAnsi="Times New Roman" w:cs="Times New Roman"/>
          <w:sz w:val="28"/>
          <w:szCs w:val="28"/>
        </w:rPr>
        <w:t>Запропонувати заходи щодо зменшення негативного впливу дренажного стоку з меліорованих земель на якість поверхневих та підземних вод.</w:t>
      </w:r>
    </w:p>
    <w:p w14:paraId="4F17929B" w14:textId="645BE8A6" w:rsidR="00D23056" w:rsidRPr="005A6089" w:rsidRDefault="00D23056" w:rsidP="00D2683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6089">
        <w:rPr>
          <w:rFonts w:ascii="Times New Roman" w:hAnsi="Times New Roman" w:cs="Times New Roman"/>
          <w:b/>
          <w:bCs/>
          <w:sz w:val="28"/>
          <w:szCs w:val="28"/>
          <w:u w:val="single"/>
        </w:rPr>
        <w:t>Висновок:</w:t>
      </w:r>
    </w:p>
    <w:p w14:paraId="3D593D86" w14:textId="1062826C" w:rsid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940A04" w14:textId="77777777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2A8B3" w14:textId="6FC11FC6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Контрольні запитання:</w:t>
      </w:r>
    </w:p>
    <w:p w14:paraId="000D2C96" w14:textId="77777777" w:rsidR="00D26832" w:rsidRPr="00D26832" w:rsidRDefault="00D26832" w:rsidP="00D2683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32">
        <w:rPr>
          <w:rFonts w:ascii="Times New Roman" w:hAnsi="Times New Roman" w:cs="Times New Roman"/>
          <w:sz w:val="28"/>
          <w:szCs w:val="28"/>
        </w:rPr>
        <w:t>Які фактори впливають на об'єм та забрудненість дренажного стоку з меліорованих земель?</w:t>
      </w:r>
    </w:p>
    <w:p w14:paraId="147427F3" w14:textId="77777777" w:rsidR="00D26832" w:rsidRPr="00D26832" w:rsidRDefault="00D26832" w:rsidP="00D2683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32">
        <w:rPr>
          <w:rFonts w:ascii="Times New Roman" w:hAnsi="Times New Roman" w:cs="Times New Roman"/>
          <w:sz w:val="28"/>
          <w:szCs w:val="28"/>
        </w:rPr>
        <w:t>Як тип ґрунту та рівень ґрунтових вод впливають на формування дренажного стоку?</w:t>
      </w:r>
    </w:p>
    <w:p w14:paraId="472D4442" w14:textId="77777777" w:rsidR="00D26832" w:rsidRPr="00D26832" w:rsidRDefault="00D26832" w:rsidP="00D2683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32">
        <w:rPr>
          <w:rFonts w:ascii="Times New Roman" w:hAnsi="Times New Roman" w:cs="Times New Roman"/>
          <w:sz w:val="28"/>
          <w:szCs w:val="28"/>
        </w:rPr>
        <w:t>Які заходи можуть бути використані для зменшення негативного впливу дренажного стоку на водні об'єкти?</w:t>
      </w:r>
    </w:p>
    <w:p w14:paraId="7B7DACAB" w14:textId="2EA07B34" w:rsidR="009E66C8" w:rsidRPr="00D23056" w:rsidRDefault="00D26832" w:rsidP="00D2683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832">
        <w:rPr>
          <w:rFonts w:ascii="Times New Roman" w:hAnsi="Times New Roman" w:cs="Times New Roman"/>
          <w:sz w:val="28"/>
          <w:szCs w:val="28"/>
        </w:rPr>
        <w:t>Яке екологічне значення має контроль за якістю дренажного стоку з меліорованих земель?</w:t>
      </w:r>
    </w:p>
    <w:sectPr w:rsidR="009E66C8" w:rsidRPr="00D230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9005D"/>
    <w:multiLevelType w:val="hybridMultilevel"/>
    <w:tmpl w:val="5030CD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821F8"/>
    <w:multiLevelType w:val="hybridMultilevel"/>
    <w:tmpl w:val="A1B2B6A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5138E"/>
    <w:multiLevelType w:val="hybridMultilevel"/>
    <w:tmpl w:val="DF16134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0B0105"/>
    <w:multiLevelType w:val="hybridMultilevel"/>
    <w:tmpl w:val="BAC8079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01962"/>
    <w:multiLevelType w:val="hybridMultilevel"/>
    <w:tmpl w:val="0BA0547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993BB7"/>
    <w:multiLevelType w:val="hybridMultilevel"/>
    <w:tmpl w:val="3DA0A19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C16FF3"/>
    <w:multiLevelType w:val="hybridMultilevel"/>
    <w:tmpl w:val="09A2C98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C02398"/>
    <w:multiLevelType w:val="hybridMultilevel"/>
    <w:tmpl w:val="BBCC35D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3A4563"/>
    <w:multiLevelType w:val="hybridMultilevel"/>
    <w:tmpl w:val="5600D21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C33D00"/>
    <w:multiLevelType w:val="hybridMultilevel"/>
    <w:tmpl w:val="F4CA7C3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A87B03"/>
    <w:multiLevelType w:val="hybridMultilevel"/>
    <w:tmpl w:val="EF960A2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A2062A"/>
    <w:multiLevelType w:val="hybridMultilevel"/>
    <w:tmpl w:val="4140CA2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FC"/>
    <w:rsid w:val="00157E91"/>
    <w:rsid w:val="001A044F"/>
    <w:rsid w:val="002A3EF4"/>
    <w:rsid w:val="004B3959"/>
    <w:rsid w:val="00527BC5"/>
    <w:rsid w:val="005544FC"/>
    <w:rsid w:val="005A6089"/>
    <w:rsid w:val="00621A10"/>
    <w:rsid w:val="009B047A"/>
    <w:rsid w:val="00A25731"/>
    <w:rsid w:val="00BD50DF"/>
    <w:rsid w:val="00D23056"/>
    <w:rsid w:val="00D2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124E"/>
  <w15:chartTrackingRefBased/>
  <w15:docId w15:val="{BE1DC178-49E7-4C09-80CF-477DC9D2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56"/>
    <w:pPr>
      <w:ind w:left="720"/>
      <w:contextualSpacing/>
    </w:pPr>
  </w:style>
  <w:style w:type="table" w:styleId="a4">
    <w:name w:val="Table Grid"/>
    <w:basedOn w:val="a1"/>
    <w:uiPriority w:val="39"/>
    <w:rsid w:val="005A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5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2025-01-12T19:46:00Z</dcterms:created>
  <dcterms:modified xsi:type="dcterms:W3CDTF">2025-01-12T19:46:00Z</dcterms:modified>
</cp:coreProperties>
</file>