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0D8" w:rsidRDefault="002A20D8" w:rsidP="002A20D8">
      <w:pPr>
        <w:spacing w:after="0" w:line="312" w:lineRule="auto"/>
        <w:ind w:hanging="709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2A20D8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Практичне заняття №2</w:t>
      </w:r>
      <w:r w:rsidR="00FE74B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.</w:t>
      </w:r>
      <w:bookmarkStart w:id="0" w:name="_GoBack"/>
      <w:bookmarkEnd w:id="0"/>
      <w:r w:rsidRPr="002A20D8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</w:p>
    <w:p w:rsidR="00FE74BF" w:rsidRPr="002A20D8" w:rsidRDefault="00FE74BF" w:rsidP="002A20D8">
      <w:pPr>
        <w:spacing w:after="0" w:line="312" w:lineRule="auto"/>
        <w:ind w:hanging="709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2A20D8" w:rsidRPr="002A20D8" w:rsidRDefault="002A20D8" w:rsidP="002A20D8">
      <w:pPr>
        <w:spacing w:after="0" w:line="312" w:lineRule="auto"/>
        <w:ind w:hanging="709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2A20D8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Тема: Аналіз твердості води (теоретичне, дистанційне)</w:t>
      </w:r>
    </w:p>
    <w:p w:rsidR="002A20D8" w:rsidRPr="002A20D8" w:rsidRDefault="002A20D8" w:rsidP="002A20D8">
      <w:pPr>
        <w:spacing w:after="0" w:line="312" w:lineRule="auto"/>
        <w:ind w:hanging="709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A20D8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Мета заняття</w:t>
      </w:r>
      <w:r w:rsidRPr="002A20D8">
        <w:rPr>
          <w:rFonts w:ascii="Times New Roman" w:eastAsia="Times New Roman" w:hAnsi="Times New Roman" w:cs="Times New Roman"/>
          <w:sz w:val="28"/>
          <w:szCs w:val="28"/>
          <w:lang w:eastAsia="uk-UA"/>
        </w:rPr>
        <w:t>: Ознайомити студентів із поняттям твердості води, її видами, впливом на навколишнє середовище та практичними методами визначення твердості.</w:t>
      </w:r>
    </w:p>
    <w:p w:rsidR="002A20D8" w:rsidRPr="002A20D8" w:rsidRDefault="002A20D8" w:rsidP="002A20D8">
      <w:pPr>
        <w:numPr>
          <w:ilvl w:val="0"/>
          <w:numId w:val="1"/>
        </w:numPr>
        <w:spacing w:after="0" w:line="312" w:lineRule="auto"/>
        <w:ind w:left="0" w:hanging="709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A20D8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Теоретична частина: О</w:t>
      </w:r>
      <w:r w:rsidRPr="002A20D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знайомитись з матеріалами лекції і з’ясувати основні аспекти: </w:t>
      </w:r>
    </w:p>
    <w:p w:rsidR="002A20D8" w:rsidRPr="002A20D8" w:rsidRDefault="002A20D8" w:rsidP="002A20D8">
      <w:pPr>
        <w:spacing w:after="0" w:line="312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1) </w:t>
      </w:r>
      <w:r w:rsidRPr="00FE74B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Що таке твердість води?</w:t>
      </w:r>
    </w:p>
    <w:p w:rsidR="002A20D8" w:rsidRPr="002A20D8" w:rsidRDefault="00FE74BF" w:rsidP="00FE74BF">
      <w:pPr>
        <w:spacing w:after="0" w:line="312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2) </w:t>
      </w:r>
      <w:r w:rsidR="002A20D8" w:rsidRPr="002A20D8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Види твердості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2A20D8" w:rsidRPr="002A20D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2A20D8" w:rsidRDefault="00FE74BF" w:rsidP="00FE74BF">
      <w:pPr>
        <w:spacing w:after="0" w:line="312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3) </w:t>
      </w:r>
      <w:r w:rsidR="002A20D8" w:rsidRPr="002A20D8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Одиниці виміру</w:t>
      </w:r>
      <w:r w:rsidR="002A20D8" w:rsidRPr="002A20D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: мг-екв/л, </w:t>
      </w:r>
      <w:proofErr w:type="spellStart"/>
      <w:r w:rsidR="002A20D8" w:rsidRPr="002A20D8">
        <w:rPr>
          <w:rFonts w:ascii="Times New Roman" w:eastAsia="Times New Roman" w:hAnsi="Times New Roman" w:cs="Times New Roman"/>
          <w:sz w:val="28"/>
          <w:szCs w:val="28"/>
          <w:lang w:eastAsia="uk-UA"/>
        </w:rPr>
        <w:t>ppm</w:t>
      </w:r>
      <w:proofErr w:type="spellEnd"/>
      <w:r w:rsidR="002A20D8" w:rsidRPr="002A20D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(мг/л), градуси жорсткості (°</w:t>
      </w:r>
      <w:proofErr w:type="spellStart"/>
      <w:r w:rsidR="002A20D8" w:rsidRPr="002A20D8">
        <w:rPr>
          <w:rFonts w:ascii="Times New Roman" w:eastAsia="Times New Roman" w:hAnsi="Times New Roman" w:cs="Times New Roman"/>
          <w:sz w:val="28"/>
          <w:szCs w:val="28"/>
          <w:lang w:eastAsia="uk-UA"/>
        </w:rPr>
        <w:t>dH</w:t>
      </w:r>
      <w:proofErr w:type="spellEnd"/>
      <w:r w:rsidR="002A20D8" w:rsidRPr="002A20D8">
        <w:rPr>
          <w:rFonts w:ascii="Times New Roman" w:eastAsia="Times New Roman" w:hAnsi="Times New Roman" w:cs="Times New Roman"/>
          <w:sz w:val="28"/>
          <w:szCs w:val="28"/>
          <w:lang w:eastAsia="uk-UA"/>
        </w:rPr>
        <w:t>, °</w:t>
      </w:r>
      <w:proofErr w:type="spellStart"/>
      <w:r w:rsidR="002A20D8" w:rsidRPr="002A20D8">
        <w:rPr>
          <w:rFonts w:ascii="Times New Roman" w:eastAsia="Times New Roman" w:hAnsi="Times New Roman" w:cs="Times New Roman"/>
          <w:sz w:val="28"/>
          <w:szCs w:val="28"/>
          <w:lang w:eastAsia="uk-UA"/>
        </w:rPr>
        <w:t>fH</w:t>
      </w:r>
      <w:proofErr w:type="spellEnd"/>
      <w:r w:rsidR="002A20D8" w:rsidRPr="002A20D8">
        <w:rPr>
          <w:rFonts w:ascii="Times New Roman" w:eastAsia="Times New Roman" w:hAnsi="Times New Roman" w:cs="Times New Roman"/>
          <w:sz w:val="28"/>
          <w:szCs w:val="28"/>
          <w:lang w:eastAsia="uk-UA"/>
        </w:rPr>
        <w:t>).</w:t>
      </w:r>
    </w:p>
    <w:p w:rsidR="002A20D8" w:rsidRPr="002A20D8" w:rsidRDefault="00FE74BF" w:rsidP="00FE74BF">
      <w:pPr>
        <w:spacing w:after="0" w:line="312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4) </w:t>
      </w:r>
      <w:r w:rsidR="002A20D8" w:rsidRPr="002A20D8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Наслідки твердості</w:t>
      </w:r>
      <w:r w:rsidR="002A20D8" w:rsidRPr="002A20D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: </w:t>
      </w:r>
    </w:p>
    <w:p w:rsidR="002A20D8" w:rsidRDefault="00FE74BF" w:rsidP="002A20D8">
      <w:pPr>
        <w:spacing w:after="0" w:line="312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5) </w:t>
      </w:r>
      <w:r w:rsidR="002A20D8" w:rsidRPr="002A20D8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Нормативні показники</w:t>
      </w:r>
      <w:r w:rsidR="002A20D8" w:rsidRPr="002A20D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: згідно з ВООЗ, </w:t>
      </w:r>
    </w:p>
    <w:p w:rsidR="00FE74BF" w:rsidRDefault="00FE74BF" w:rsidP="00FE74BF">
      <w:pPr>
        <w:spacing w:after="0" w:line="312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6) Оп</w:t>
      </w:r>
      <w:r w:rsidR="002A20D8" w:rsidRPr="002A20D8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тимальна твердість питної води</w:t>
      </w:r>
      <w:r w:rsidR="002A20D8" w:rsidRPr="002A20D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: </w:t>
      </w:r>
    </w:p>
    <w:p w:rsidR="00FE74BF" w:rsidRDefault="00FE74BF" w:rsidP="00FE74BF">
      <w:pPr>
        <w:spacing w:after="0" w:line="312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2A20D8" w:rsidRPr="002A20D8" w:rsidRDefault="00FE74BF" w:rsidP="00FE74BF">
      <w:pPr>
        <w:spacing w:after="0" w:line="312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2. </w:t>
      </w:r>
      <w:r w:rsidR="002A20D8" w:rsidRPr="002A20D8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Завдання для самостійного виконання</w:t>
      </w:r>
    </w:p>
    <w:p w:rsidR="002A20D8" w:rsidRPr="002A20D8" w:rsidRDefault="002A20D8" w:rsidP="002A20D8">
      <w:pPr>
        <w:spacing w:after="0" w:line="312" w:lineRule="auto"/>
        <w:ind w:hanging="709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A20D8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Проаналізувати реальні дані про твердість води за такими кроками:</w:t>
      </w:r>
    </w:p>
    <w:p w:rsidR="002A20D8" w:rsidRPr="002A20D8" w:rsidRDefault="002A20D8" w:rsidP="002A20D8">
      <w:pPr>
        <w:spacing w:after="0" w:line="312" w:lineRule="auto"/>
        <w:ind w:hanging="709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A20D8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Крок 1. Отримання даних</w:t>
      </w:r>
    </w:p>
    <w:p w:rsidR="002A20D8" w:rsidRPr="002A20D8" w:rsidRDefault="002A20D8" w:rsidP="002A20D8">
      <w:pPr>
        <w:spacing w:after="0" w:line="312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A20D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Дослідити </w:t>
      </w:r>
      <w:r w:rsidRPr="002A20D8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звітні дані</w:t>
      </w:r>
      <w:r w:rsidRPr="002A20D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сайтах: </w:t>
      </w:r>
    </w:p>
    <w:p w:rsidR="002A20D8" w:rsidRPr="002A20D8" w:rsidRDefault="002A20D8" w:rsidP="002A20D8">
      <w:pPr>
        <w:numPr>
          <w:ilvl w:val="2"/>
          <w:numId w:val="2"/>
        </w:numPr>
        <w:spacing w:after="0" w:line="312" w:lineRule="auto"/>
        <w:ind w:left="0" w:hanging="709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hyperlink r:id="rId5" w:history="1">
        <w:proofErr w:type="spellStart"/>
        <w:r w:rsidRPr="002A20D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uk-UA"/>
          </w:rPr>
          <w:t>Держводагентство</w:t>
        </w:r>
        <w:proofErr w:type="spellEnd"/>
        <w:r w:rsidRPr="002A20D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uk-UA"/>
          </w:rPr>
          <w:t xml:space="preserve"> України</w:t>
        </w:r>
      </w:hyperlink>
      <w:r w:rsidRPr="002A20D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— розділ моніторингу якості води.</w:t>
      </w:r>
    </w:p>
    <w:p w:rsidR="002A20D8" w:rsidRPr="002A20D8" w:rsidRDefault="002A20D8" w:rsidP="002A20D8">
      <w:pPr>
        <w:numPr>
          <w:ilvl w:val="2"/>
          <w:numId w:val="2"/>
        </w:numPr>
        <w:spacing w:after="0" w:line="312" w:lineRule="auto"/>
        <w:ind w:left="0" w:hanging="709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hyperlink r:id="rId6" w:history="1">
        <w:proofErr w:type="spellStart"/>
        <w:r w:rsidRPr="002A20D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uk-UA"/>
          </w:rPr>
          <w:t>ЕкоЗагроза</w:t>
        </w:r>
        <w:proofErr w:type="spellEnd"/>
      </w:hyperlink>
      <w:r w:rsidRPr="002A20D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— дані про водні ресурси регіонів.</w:t>
      </w:r>
    </w:p>
    <w:p w:rsidR="002A20D8" w:rsidRPr="002A20D8" w:rsidRDefault="002A20D8" w:rsidP="002A20D8">
      <w:pPr>
        <w:numPr>
          <w:ilvl w:val="2"/>
          <w:numId w:val="2"/>
        </w:numPr>
        <w:spacing w:after="0" w:line="312" w:lineRule="auto"/>
        <w:ind w:left="0" w:hanging="709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A20D8">
        <w:rPr>
          <w:rFonts w:ascii="Times New Roman" w:eastAsia="Times New Roman" w:hAnsi="Times New Roman" w:cs="Times New Roman"/>
          <w:sz w:val="28"/>
          <w:szCs w:val="28"/>
          <w:lang w:eastAsia="uk-UA"/>
        </w:rPr>
        <w:t>Місцеві водоканали, які публікують результати аналізу питної води.</w:t>
      </w:r>
    </w:p>
    <w:p w:rsidR="002A20D8" w:rsidRPr="002A20D8" w:rsidRDefault="002A20D8" w:rsidP="002A20D8">
      <w:pPr>
        <w:spacing w:after="0" w:line="312" w:lineRule="auto"/>
        <w:ind w:hanging="709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2A20D8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Крок 2. Заповнення таблиці</w:t>
      </w:r>
    </w:p>
    <w:p w:rsidR="002A20D8" w:rsidRPr="002A20D8" w:rsidRDefault="002A20D8" w:rsidP="002A20D8">
      <w:pPr>
        <w:spacing w:after="0" w:line="312" w:lineRule="auto"/>
        <w:ind w:hanging="709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A20D8">
        <w:rPr>
          <w:rFonts w:ascii="Times New Roman" w:eastAsia="Times New Roman" w:hAnsi="Times New Roman" w:cs="Times New Roman"/>
          <w:sz w:val="28"/>
          <w:szCs w:val="28"/>
          <w:lang w:eastAsia="uk-UA"/>
        </w:rPr>
        <w:t>Створити таблицю для порівняння показників твердості у кількох регіонах (не менше п’яти) України (за прикладом)</w:t>
      </w:r>
    </w:p>
    <w:tbl>
      <w:tblPr>
        <w:tblW w:w="0" w:type="auto"/>
        <w:tblCellSpacing w:w="15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0"/>
        <w:gridCol w:w="2667"/>
        <w:gridCol w:w="1830"/>
        <w:gridCol w:w="2093"/>
      </w:tblGrid>
      <w:tr w:rsidR="002A20D8" w:rsidRPr="002A20D8" w:rsidTr="002A20D8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2A20D8" w:rsidRPr="002A20D8" w:rsidRDefault="002A20D8" w:rsidP="00FE74BF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2A20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Регіон</w:t>
            </w:r>
          </w:p>
        </w:tc>
        <w:tc>
          <w:tcPr>
            <w:tcW w:w="0" w:type="auto"/>
            <w:vAlign w:val="center"/>
            <w:hideMark/>
          </w:tcPr>
          <w:p w:rsidR="002A20D8" w:rsidRPr="002A20D8" w:rsidRDefault="002A20D8" w:rsidP="00FE74BF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2A20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Твердість (мг-екв/л)</w:t>
            </w:r>
          </w:p>
        </w:tc>
        <w:tc>
          <w:tcPr>
            <w:tcW w:w="0" w:type="auto"/>
            <w:vAlign w:val="center"/>
            <w:hideMark/>
          </w:tcPr>
          <w:p w:rsidR="002A20D8" w:rsidRPr="002A20D8" w:rsidRDefault="002A20D8" w:rsidP="00FE74BF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2A20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Вид твердості</w:t>
            </w:r>
          </w:p>
        </w:tc>
        <w:tc>
          <w:tcPr>
            <w:tcW w:w="0" w:type="auto"/>
            <w:vAlign w:val="center"/>
            <w:hideMark/>
          </w:tcPr>
          <w:p w:rsidR="002A20D8" w:rsidRPr="002A20D8" w:rsidRDefault="002A20D8" w:rsidP="00FE74BF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2A20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Джерело води</w:t>
            </w:r>
          </w:p>
        </w:tc>
      </w:tr>
      <w:tr w:rsidR="002A20D8" w:rsidRPr="002A20D8" w:rsidTr="002A20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20D8" w:rsidRPr="002A20D8" w:rsidRDefault="002A20D8" w:rsidP="00FE74BF">
            <w:pPr>
              <w:spacing w:after="0" w:line="312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cyan"/>
                <w:lang w:eastAsia="uk-UA"/>
              </w:rPr>
            </w:pPr>
            <w:r w:rsidRPr="002A20D8">
              <w:rPr>
                <w:rFonts w:ascii="Times New Roman" w:eastAsia="Times New Roman" w:hAnsi="Times New Roman" w:cs="Times New Roman"/>
                <w:sz w:val="28"/>
                <w:szCs w:val="28"/>
                <w:highlight w:val="cyan"/>
                <w:lang w:eastAsia="uk-UA"/>
              </w:rPr>
              <w:t>Київська обл.</w:t>
            </w:r>
          </w:p>
        </w:tc>
        <w:tc>
          <w:tcPr>
            <w:tcW w:w="0" w:type="auto"/>
            <w:vAlign w:val="center"/>
            <w:hideMark/>
          </w:tcPr>
          <w:p w:rsidR="002A20D8" w:rsidRPr="002A20D8" w:rsidRDefault="002A20D8" w:rsidP="00FE74BF">
            <w:pPr>
              <w:spacing w:after="0" w:line="312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cyan"/>
                <w:lang w:eastAsia="uk-UA"/>
              </w:rPr>
            </w:pPr>
            <w:r w:rsidRPr="002A20D8">
              <w:rPr>
                <w:rFonts w:ascii="Times New Roman" w:eastAsia="Times New Roman" w:hAnsi="Times New Roman" w:cs="Times New Roman"/>
                <w:sz w:val="28"/>
                <w:szCs w:val="28"/>
                <w:highlight w:val="cyan"/>
                <w:lang w:eastAsia="uk-UA"/>
              </w:rPr>
              <w:t>3.5</w:t>
            </w:r>
          </w:p>
        </w:tc>
        <w:tc>
          <w:tcPr>
            <w:tcW w:w="0" w:type="auto"/>
            <w:vAlign w:val="center"/>
            <w:hideMark/>
          </w:tcPr>
          <w:p w:rsidR="002A20D8" w:rsidRPr="002A20D8" w:rsidRDefault="002A20D8" w:rsidP="00FE74BF">
            <w:pPr>
              <w:spacing w:after="0" w:line="312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cyan"/>
                <w:lang w:eastAsia="uk-UA"/>
              </w:rPr>
            </w:pPr>
            <w:r w:rsidRPr="002A20D8">
              <w:rPr>
                <w:rFonts w:ascii="Times New Roman" w:eastAsia="Times New Roman" w:hAnsi="Times New Roman" w:cs="Times New Roman"/>
                <w:sz w:val="28"/>
                <w:szCs w:val="28"/>
                <w:highlight w:val="cyan"/>
                <w:lang w:eastAsia="uk-UA"/>
              </w:rPr>
              <w:t>Загальна</w:t>
            </w:r>
          </w:p>
        </w:tc>
        <w:tc>
          <w:tcPr>
            <w:tcW w:w="0" w:type="auto"/>
            <w:vAlign w:val="center"/>
            <w:hideMark/>
          </w:tcPr>
          <w:p w:rsidR="002A20D8" w:rsidRPr="002A20D8" w:rsidRDefault="002A20D8" w:rsidP="00FE74BF">
            <w:pPr>
              <w:spacing w:after="0" w:line="312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cyan"/>
                <w:lang w:eastAsia="uk-UA"/>
              </w:rPr>
            </w:pPr>
            <w:r w:rsidRPr="002A20D8">
              <w:rPr>
                <w:rFonts w:ascii="Times New Roman" w:eastAsia="Times New Roman" w:hAnsi="Times New Roman" w:cs="Times New Roman"/>
                <w:sz w:val="28"/>
                <w:szCs w:val="28"/>
                <w:highlight w:val="cyan"/>
                <w:lang w:eastAsia="uk-UA"/>
              </w:rPr>
              <w:t>Підземні води</w:t>
            </w:r>
          </w:p>
        </w:tc>
      </w:tr>
      <w:tr w:rsidR="002A20D8" w:rsidRPr="002A20D8" w:rsidTr="002A20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20D8" w:rsidRPr="002A20D8" w:rsidRDefault="002A20D8" w:rsidP="00FE74BF">
            <w:pPr>
              <w:spacing w:after="0" w:line="312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cyan"/>
                <w:lang w:eastAsia="uk-UA"/>
              </w:rPr>
            </w:pPr>
            <w:r w:rsidRPr="002A20D8">
              <w:rPr>
                <w:rFonts w:ascii="Times New Roman" w:eastAsia="Times New Roman" w:hAnsi="Times New Roman" w:cs="Times New Roman"/>
                <w:sz w:val="28"/>
                <w:szCs w:val="28"/>
                <w:highlight w:val="cyan"/>
                <w:lang w:eastAsia="uk-UA"/>
              </w:rPr>
              <w:t>Львівська обл.</w:t>
            </w:r>
          </w:p>
        </w:tc>
        <w:tc>
          <w:tcPr>
            <w:tcW w:w="0" w:type="auto"/>
            <w:vAlign w:val="center"/>
            <w:hideMark/>
          </w:tcPr>
          <w:p w:rsidR="002A20D8" w:rsidRPr="002A20D8" w:rsidRDefault="002A20D8" w:rsidP="00FE74BF">
            <w:pPr>
              <w:spacing w:after="0" w:line="312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cyan"/>
                <w:lang w:eastAsia="uk-UA"/>
              </w:rPr>
            </w:pPr>
            <w:r w:rsidRPr="002A20D8">
              <w:rPr>
                <w:rFonts w:ascii="Times New Roman" w:eastAsia="Times New Roman" w:hAnsi="Times New Roman" w:cs="Times New Roman"/>
                <w:sz w:val="28"/>
                <w:szCs w:val="28"/>
                <w:highlight w:val="cyan"/>
                <w:lang w:eastAsia="uk-UA"/>
              </w:rPr>
              <w:t>2.8</w:t>
            </w:r>
          </w:p>
        </w:tc>
        <w:tc>
          <w:tcPr>
            <w:tcW w:w="0" w:type="auto"/>
            <w:vAlign w:val="center"/>
            <w:hideMark/>
          </w:tcPr>
          <w:p w:rsidR="002A20D8" w:rsidRPr="002A20D8" w:rsidRDefault="002A20D8" w:rsidP="00FE74BF">
            <w:pPr>
              <w:spacing w:after="0" w:line="312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cyan"/>
                <w:lang w:eastAsia="uk-UA"/>
              </w:rPr>
            </w:pPr>
            <w:r w:rsidRPr="002A20D8">
              <w:rPr>
                <w:rFonts w:ascii="Times New Roman" w:eastAsia="Times New Roman" w:hAnsi="Times New Roman" w:cs="Times New Roman"/>
                <w:sz w:val="28"/>
                <w:szCs w:val="28"/>
                <w:highlight w:val="cyan"/>
                <w:lang w:eastAsia="uk-UA"/>
              </w:rPr>
              <w:t>Тимчасова</w:t>
            </w:r>
          </w:p>
        </w:tc>
        <w:tc>
          <w:tcPr>
            <w:tcW w:w="0" w:type="auto"/>
            <w:vAlign w:val="center"/>
            <w:hideMark/>
          </w:tcPr>
          <w:p w:rsidR="002A20D8" w:rsidRPr="002A20D8" w:rsidRDefault="002A20D8" w:rsidP="00FE74BF">
            <w:pPr>
              <w:spacing w:after="0" w:line="312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cyan"/>
                <w:lang w:eastAsia="uk-UA"/>
              </w:rPr>
            </w:pPr>
            <w:r w:rsidRPr="002A20D8">
              <w:rPr>
                <w:rFonts w:ascii="Times New Roman" w:eastAsia="Times New Roman" w:hAnsi="Times New Roman" w:cs="Times New Roman"/>
                <w:sz w:val="28"/>
                <w:szCs w:val="28"/>
                <w:highlight w:val="cyan"/>
                <w:lang w:eastAsia="uk-UA"/>
              </w:rPr>
              <w:t>Поверхневі води</w:t>
            </w:r>
          </w:p>
        </w:tc>
      </w:tr>
    </w:tbl>
    <w:p w:rsidR="002A20D8" w:rsidRPr="002A20D8" w:rsidRDefault="002A20D8" w:rsidP="002A20D8">
      <w:pPr>
        <w:spacing w:after="0" w:line="312" w:lineRule="auto"/>
        <w:ind w:hanging="709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A20D8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Крок 3. Аналіз отриманих даних</w:t>
      </w:r>
    </w:p>
    <w:p w:rsidR="002A20D8" w:rsidRPr="002A20D8" w:rsidRDefault="002A20D8" w:rsidP="002A20D8">
      <w:pPr>
        <w:numPr>
          <w:ilvl w:val="1"/>
          <w:numId w:val="2"/>
        </w:numPr>
        <w:spacing w:after="0" w:line="312" w:lineRule="auto"/>
        <w:ind w:left="0" w:hanging="709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A20D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Визначити регіони з </w:t>
      </w:r>
      <w:r w:rsidRPr="002A20D8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високою</w:t>
      </w:r>
      <w:r w:rsidRPr="002A20D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</w:t>
      </w:r>
      <w:r w:rsidRPr="002A20D8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низькою твердістю</w:t>
      </w:r>
      <w:r w:rsidRPr="002A20D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води.</w:t>
      </w:r>
    </w:p>
    <w:p w:rsidR="002A20D8" w:rsidRPr="002A20D8" w:rsidRDefault="002A20D8" w:rsidP="002A20D8">
      <w:pPr>
        <w:numPr>
          <w:ilvl w:val="1"/>
          <w:numId w:val="2"/>
        </w:numPr>
        <w:spacing w:after="0" w:line="312" w:lineRule="auto"/>
        <w:ind w:left="0" w:hanging="709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A20D8">
        <w:rPr>
          <w:rFonts w:ascii="Times New Roman" w:eastAsia="Times New Roman" w:hAnsi="Times New Roman" w:cs="Times New Roman"/>
          <w:sz w:val="28"/>
          <w:szCs w:val="28"/>
          <w:lang w:eastAsia="uk-UA"/>
        </w:rPr>
        <w:t>Пояснити, з чим це може бути пов’язано (тип джерела води, геологія регіону).</w:t>
      </w:r>
    </w:p>
    <w:p w:rsidR="002A20D8" w:rsidRPr="002A20D8" w:rsidRDefault="002A20D8" w:rsidP="002A20D8">
      <w:pPr>
        <w:spacing w:after="0" w:line="312" w:lineRule="auto"/>
        <w:ind w:hanging="709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2A20D8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Крок 4. Висновки</w:t>
      </w:r>
    </w:p>
    <w:p w:rsidR="002A20D8" w:rsidRPr="002A20D8" w:rsidRDefault="002A20D8" w:rsidP="002A20D8">
      <w:pPr>
        <w:spacing w:after="0" w:line="312" w:lineRule="auto"/>
        <w:ind w:hanging="709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A20D8">
        <w:rPr>
          <w:rFonts w:ascii="Times New Roman" w:eastAsia="Times New Roman" w:hAnsi="Times New Roman" w:cs="Times New Roman"/>
          <w:sz w:val="28"/>
          <w:szCs w:val="28"/>
          <w:lang w:eastAsia="uk-UA"/>
        </w:rPr>
        <w:t>Зробити висновок у вигляді відповіді на питання:</w:t>
      </w:r>
    </w:p>
    <w:p w:rsidR="002A20D8" w:rsidRPr="002A20D8" w:rsidRDefault="002A20D8" w:rsidP="002A20D8">
      <w:pPr>
        <w:spacing w:after="0" w:line="312" w:lineRule="auto"/>
        <w:ind w:hanging="709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A20D8">
        <w:rPr>
          <w:rFonts w:ascii="Times New Roman" w:eastAsia="Times New Roman" w:hAnsi="Times New Roman" w:cs="Times New Roman"/>
          <w:sz w:val="28"/>
          <w:szCs w:val="28"/>
          <w:lang w:eastAsia="uk-UA"/>
        </w:rPr>
        <w:t>1. Які регіони України мають найжорсткішу воду?</w:t>
      </w:r>
    </w:p>
    <w:p w:rsidR="002A20D8" w:rsidRPr="002A20D8" w:rsidRDefault="002A20D8" w:rsidP="002A20D8">
      <w:pPr>
        <w:spacing w:after="0" w:line="312" w:lineRule="auto"/>
        <w:ind w:hanging="709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A20D8">
        <w:rPr>
          <w:rFonts w:ascii="Times New Roman" w:eastAsia="Times New Roman" w:hAnsi="Times New Roman" w:cs="Times New Roman"/>
          <w:sz w:val="28"/>
          <w:szCs w:val="28"/>
          <w:lang w:eastAsia="uk-UA"/>
        </w:rPr>
        <w:t>2. Чому твердість води є важливим показником для побуту і промисловості?</w:t>
      </w:r>
    </w:p>
    <w:p w:rsidR="002A20D8" w:rsidRPr="002A20D8" w:rsidRDefault="002A20D8" w:rsidP="002A20D8">
      <w:pPr>
        <w:spacing w:after="0" w:line="312" w:lineRule="auto"/>
        <w:ind w:hanging="709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A20D8">
        <w:rPr>
          <w:rFonts w:ascii="Times New Roman" w:eastAsia="Times New Roman" w:hAnsi="Times New Roman" w:cs="Times New Roman"/>
          <w:sz w:val="28"/>
          <w:szCs w:val="28"/>
          <w:lang w:eastAsia="uk-UA"/>
        </w:rPr>
        <w:t>3. Як можна пом’якшити воду (побутові методи)?</w:t>
      </w:r>
    </w:p>
    <w:p w:rsidR="002A20D8" w:rsidRPr="002A20D8" w:rsidRDefault="002A20D8" w:rsidP="002A20D8">
      <w:pPr>
        <w:pStyle w:val="a6"/>
        <w:numPr>
          <w:ilvl w:val="0"/>
          <w:numId w:val="4"/>
        </w:numPr>
        <w:spacing w:after="0" w:line="312" w:lineRule="auto"/>
        <w:ind w:left="0" w:hanging="709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A20D8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lastRenderedPageBreak/>
        <w:t xml:space="preserve">Додаткове завдання </w:t>
      </w:r>
    </w:p>
    <w:p w:rsidR="002A20D8" w:rsidRPr="002A20D8" w:rsidRDefault="002A20D8" w:rsidP="00FE74BF">
      <w:pPr>
        <w:pStyle w:val="a6"/>
        <w:spacing w:after="0" w:line="312" w:lineRule="auto"/>
        <w:ind w:left="0" w:hanging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2A20D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Створити </w:t>
      </w:r>
      <w:r w:rsidRPr="002A20D8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презентацію</w:t>
      </w:r>
      <w:r w:rsidRPr="002A20D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 результатами дослідження та запропонувати </w:t>
      </w:r>
      <w:r w:rsidR="00FE74B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методи </w:t>
      </w:r>
      <w:r w:rsidRPr="002A20D8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пом’якшення води</w:t>
      </w:r>
      <w:r w:rsidRPr="002A20D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 побуті. Презентації озвучити на наступному практичному занятті та надіслати на електронну пошту:</w:t>
      </w:r>
      <w:r w:rsidRPr="002A20D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2A20D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kpn</w:t>
      </w:r>
      <w:proofErr w:type="spellEnd"/>
      <w:r w:rsidRPr="002A20D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_</w:t>
      </w:r>
      <w:proofErr w:type="spellStart"/>
      <w:r w:rsidRPr="002A20D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sgv</w:t>
      </w:r>
      <w:proofErr w:type="spellEnd"/>
      <w:r w:rsidRPr="002A20D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@</w:t>
      </w:r>
      <w:proofErr w:type="spellStart"/>
      <w:r w:rsidRPr="002A20D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ztu</w:t>
      </w:r>
      <w:proofErr w:type="spellEnd"/>
      <w:r w:rsidRPr="002A20D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.</w:t>
      </w:r>
      <w:proofErr w:type="spellStart"/>
      <w:r w:rsidRPr="002A20D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edu</w:t>
      </w:r>
      <w:proofErr w:type="spellEnd"/>
      <w:r w:rsidRPr="002A20D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.</w:t>
      </w:r>
      <w:proofErr w:type="spellStart"/>
      <w:r w:rsidRPr="002A20D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ua</w:t>
      </w:r>
      <w:proofErr w:type="spellEnd"/>
    </w:p>
    <w:p w:rsidR="002A20D8" w:rsidRPr="002A20D8" w:rsidRDefault="002A20D8" w:rsidP="002A20D8">
      <w:pPr>
        <w:spacing w:after="0" w:line="312" w:lineRule="auto"/>
        <w:ind w:hanging="709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2A20D8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Оцінювання</w:t>
      </w:r>
    </w:p>
    <w:p w:rsidR="002A20D8" w:rsidRPr="002A20D8" w:rsidRDefault="002A20D8" w:rsidP="002A20D8">
      <w:pPr>
        <w:numPr>
          <w:ilvl w:val="0"/>
          <w:numId w:val="5"/>
        </w:numPr>
        <w:spacing w:after="0" w:line="312" w:lineRule="auto"/>
        <w:ind w:left="0" w:hanging="709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A20D8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Правильність аналізу даних</w:t>
      </w:r>
      <w:r w:rsidRPr="002A20D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— 50%.</w:t>
      </w:r>
    </w:p>
    <w:p w:rsidR="002A20D8" w:rsidRPr="002A20D8" w:rsidRDefault="002A20D8" w:rsidP="002A20D8">
      <w:pPr>
        <w:numPr>
          <w:ilvl w:val="0"/>
          <w:numId w:val="5"/>
        </w:numPr>
        <w:spacing w:after="0" w:line="312" w:lineRule="auto"/>
        <w:ind w:left="0" w:hanging="709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A20D8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Оформлення таблиці та висновків</w:t>
      </w:r>
      <w:r w:rsidRPr="002A20D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— 30%.</w:t>
      </w:r>
    </w:p>
    <w:p w:rsidR="002A20D8" w:rsidRPr="002A20D8" w:rsidRDefault="002A20D8" w:rsidP="002A20D8">
      <w:pPr>
        <w:numPr>
          <w:ilvl w:val="0"/>
          <w:numId w:val="5"/>
        </w:numPr>
        <w:spacing w:after="0" w:line="312" w:lineRule="auto"/>
        <w:ind w:left="0" w:hanging="709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A20D8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Додаткові пропозиції та презентація</w:t>
      </w:r>
      <w:r w:rsidRPr="002A20D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— 20%.</w:t>
      </w:r>
    </w:p>
    <w:p w:rsidR="002A20D8" w:rsidRPr="002A20D8" w:rsidRDefault="002A20D8" w:rsidP="002A20D8">
      <w:pPr>
        <w:spacing w:after="0" w:line="312" w:lineRule="auto"/>
        <w:ind w:hanging="709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2A20D8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Джерела інформації</w:t>
      </w:r>
    </w:p>
    <w:p w:rsidR="002A20D8" w:rsidRPr="002A20D8" w:rsidRDefault="002A20D8" w:rsidP="002A20D8">
      <w:pPr>
        <w:numPr>
          <w:ilvl w:val="0"/>
          <w:numId w:val="6"/>
        </w:numPr>
        <w:spacing w:after="0" w:line="312" w:lineRule="auto"/>
        <w:ind w:left="0" w:hanging="709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2A20D8">
        <w:rPr>
          <w:rFonts w:ascii="Times New Roman" w:eastAsia="Times New Roman" w:hAnsi="Times New Roman" w:cs="Times New Roman"/>
          <w:sz w:val="28"/>
          <w:szCs w:val="28"/>
          <w:lang w:eastAsia="uk-UA"/>
        </w:rPr>
        <w:t>Держводагентство</w:t>
      </w:r>
      <w:proofErr w:type="spellEnd"/>
      <w:r w:rsidRPr="002A20D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України — </w:t>
      </w:r>
      <w:hyperlink r:id="rId7" w:history="1">
        <w:r w:rsidRPr="002A20D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uk-UA"/>
          </w:rPr>
          <w:t>www.davr.gov.ua</w:t>
        </w:r>
      </w:hyperlink>
    </w:p>
    <w:p w:rsidR="002A20D8" w:rsidRPr="002A20D8" w:rsidRDefault="002A20D8" w:rsidP="002A20D8">
      <w:pPr>
        <w:numPr>
          <w:ilvl w:val="0"/>
          <w:numId w:val="6"/>
        </w:numPr>
        <w:spacing w:after="0" w:line="312" w:lineRule="auto"/>
        <w:ind w:left="0" w:hanging="709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2A20D8">
        <w:rPr>
          <w:rFonts w:ascii="Times New Roman" w:eastAsia="Times New Roman" w:hAnsi="Times New Roman" w:cs="Times New Roman"/>
          <w:sz w:val="28"/>
          <w:szCs w:val="28"/>
          <w:lang w:eastAsia="uk-UA"/>
        </w:rPr>
        <w:t>ЕкоЗагроза</w:t>
      </w:r>
      <w:proofErr w:type="spellEnd"/>
      <w:r w:rsidRPr="002A20D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— </w:t>
      </w:r>
      <w:hyperlink r:id="rId8" w:history="1">
        <w:r w:rsidRPr="002A20D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uk-UA"/>
          </w:rPr>
          <w:t>www.ecozagroza.gov.ua</w:t>
        </w:r>
      </w:hyperlink>
    </w:p>
    <w:p w:rsidR="002A20D8" w:rsidRPr="002A20D8" w:rsidRDefault="002A20D8" w:rsidP="002A20D8">
      <w:pPr>
        <w:numPr>
          <w:ilvl w:val="0"/>
          <w:numId w:val="6"/>
        </w:numPr>
        <w:spacing w:after="0" w:line="312" w:lineRule="auto"/>
        <w:ind w:left="0" w:hanging="709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A20D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ВООЗ: Норми якості питної води — </w:t>
      </w:r>
      <w:hyperlink r:id="rId9" w:history="1">
        <w:r w:rsidRPr="002A20D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uk-UA"/>
          </w:rPr>
          <w:t>who.int</w:t>
        </w:r>
      </w:hyperlink>
    </w:p>
    <w:sectPr w:rsidR="002A20D8" w:rsidRPr="002A20D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712423"/>
    <w:multiLevelType w:val="hybridMultilevel"/>
    <w:tmpl w:val="204EBD4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A14D64"/>
    <w:multiLevelType w:val="multilevel"/>
    <w:tmpl w:val="A33CE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CB7F6E"/>
    <w:multiLevelType w:val="multilevel"/>
    <w:tmpl w:val="CC322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5F63669"/>
    <w:multiLevelType w:val="multilevel"/>
    <w:tmpl w:val="9EC43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0CD549E"/>
    <w:multiLevelType w:val="multilevel"/>
    <w:tmpl w:val="E3D06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A9D4DBF"/>
    <w:multiLevelType w:val="multilevel"/>
    <w:tmpl w:val="008EAF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3"/>
    <w:lvlOverride w:ilvl="1">
      <w:lvl w:ilvl="1">
        <w:numFmt w:val="decimal"/>
        <w:lvlText w:val="%2."/>
        <w:lvlJc w:val="left"/>
      </w:lvl>
    </w:lvlOverride>
  </w:num>
  <w:num w:numId="4">
    <w:abstractNumId w:val="5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0D8"/>
    <w:rsid w:val="002A20D8"/>
    <w:rsid w:val="003F0B6C"/>
    <w:rsid w:val="00FE7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3D7BB"/>
  <w15:chartTrackingRefBased/>
  <w15:docId w15:val="{4103C24F-396B-4B2E-A638-88CAC87F9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A20D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A20D8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styleId="a3">
    <w:name w:val="Strong"/>
    <w:basedOn w:val="a0"/>
    <w:uiPriority w:val="22"/>
    <w:qFormat/>
    <w:rsid w:val="002A20D8"/>
    <w:rPr>
      <w:b/>
      <w:bCs/>
    </w:rPr>
  </w:style>
  <w:style w:type="paragraph" w:styleId="a4">
    <w:name w:val="Normal (Web)"/>
    <w:basedOn w:val="a"/>
    <w:uiPriority w:val="99"/>
    <w:semiHidden/>
    <w:unhideWhenUsed/>
    <w:rsid w:val="002A2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Hyperlink"/>
    <w:basedOn w:val="a0"/>
    <w:uiPriority w:val="99"/>
    <w:semiHidden/>
    <w:unhideWhenUsed/>
    <w:rsid w:val="002A20D8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2A20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024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ozagroza.gov.u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davr.gov.u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cozagroza.gov.ua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davr.gov.ua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who.in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1433</Words>
  <Characters>817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        Практичне заняття №2. </vt:lpstr>
      <vt:lpstr>        </vt:lpstr>
      <vt:lpstr>        Тема: Аналіз твердості води (теоретичне, дистанційне)</vt:lpstr>
      <vt:lpstr>        Оцінювання</vt:lpstr>
      <vt:lpstr>        Джерела інформації</vt:lpstr>
    </vt:vector>
  </TitlesOfParts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2024-12-14T18:08:00Z</dcterms:created>
  <dcterms:modified xsi:type="dcterms:W3CDTF">2024-12-14T18:29:00Z</dcterms:modified>
</cp:coreProperties>
</file>