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28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  <w:t>ВАРІ</w:t>
      </w:r>
      <w:bookmarkStart w:id="0" w:name="_GoBack"/>
      <w:bookmarkEnd w:id="0"/>
      <w:r w:rsidRPr="00A22467"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  <w:t>АНТ 1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  <w:t>Завдання 1. Дайте визначення поняттю.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Cs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 xml:space="preserve">Інституційна економіка, новий 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>інституціоналізм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 xml:space="preserve">, інституціональне 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>середовище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 xml:space="preserve">, державна 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>власніст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>ь.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  <w:t>Завдання 2. Дайте розгорнуту відповідь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E47628" w:rsidRPr="00A22467">
        <w:rPr>
          <w:rFonts w:ascii="Times New Roman" w:hAnsi="Times New Roman" w:cs="Times New Roman"/>
          <w:spacing w:val="-6"/>
          <w:sz w:val="28"/>
          <w:szCs w:val="28"/>
        </w:rPr>
        <w:t>Поняття, роль і функції інститутів в економіці.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2. </w:t>
      </w:r>
      <w:r w:rsidR="00E47628"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Дайте характеристику </w:t>
      </w:r>
      <w:proofErr w:type="spellStart"/>
      <w:r w:rsidR="00E47628" w:rsidRPr="00A22467">
        <w:rPr>
          <w:rFonts w:ascii="Times New Roman" w:hAnsi="Times New Roman" w:cs="Times New Roman"/>
          <w:spacing w:val="-6"/>
          <w:sz w:val="28"/>
          <w:szCs w:val="28"/>
        </w:rPr>
        <w:t>неоінституціольного</w:t>
      </w:r>
      <w:proofErr w:type="spellEnd"/>
      <w:r w:rsidR="00E47628"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 напряму. Хто з видатних економістів належить до нього?</w:t>
      </w:r>
    </w:p>
    <w:p w:rsidR="00E47628" w:rsidRPr="00A22467" w:rsidRDefault="00E25352" w:rsidP="00A22467">
      <w:pPr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3. </w:t>
      </w: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Нелегальна економіка: поняття, структура та наслідки. </w:t>
      </w:r>
    </w:p>
    <w:p w:rsidR="00E47628" w:rsidRPr="00A22467" w:rsidRDefault="00E25352" w:rsidP="00A22467">
      <w:pPr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Завдання 3. Оберіть правильну відповідь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. Діяльність профспілки містить у собі елементи декількох угод: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експансія;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торкання;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компроміс;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емпатія?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Яка із названих теорій прав власності має іншу назву "оптимістична":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наївна теорія;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теорія груп тиску;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в) теорія </w:t>
      </w:r>
      <w:proofErr w:type="spellStart"/>
      <w:r w:rsidRPr="00A22467">
        <w:rPr>
          <w:rFonts w:ascii="Times New Roman" w:hAnsi="Times New Roman" w:cs="Times New Roman"/>
          <w:spacing w:val="-6"/>
          <w:sz w:val="28"/>
          <w:szCs w:val="28"/>
        </w:rPr>
        <w:t>рентоорієнтованої</w:t>
      </w:r>
      <w:proofErr w:type="spellEnd"/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 поведінки;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теорія колективних дій;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д) еволюційна теорія?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3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. Витоки економічної теорії прав власності базуються на таких правових традиціях: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континентальна;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англосаксонська;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ліберальна;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правильні відповіді а) та б).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4. У якій організаційно-правовій формі не створюються державні підприємства: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бюджетні підприємства;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акціонерні товариства;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змішані компанії;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немає правильної відповіді?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5</w:t>
      </w: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. Базові положення якого напряму економічної теорії опинилися у центрі критики </w:t>
      </w:r>
      <w:proofErr w:type="spellStart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неоінституціоналістів</w:t>
      </w:r>
      <w:proofErr w:type="spellEnd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неоліберального;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кейнсіанського;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неокласичного;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класичного?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6</w:t>
      </w: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. Яка з теорій не належить до </w:t>
      </w:r>
      <w:proofErr w:type="spellStart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неоінституціонального</w:t>
      </w:r>
      <w:proofErr w:type="spellEnd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 напряму: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трансакційна теорія;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теорія економічної рівноваги;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теорія прав власності;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економічна теорія злочинів і покарань?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7</w:t>
      </w: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. Дослідницька програма </w:t>
      </w:r>
      <w:proofErr w:type="spellStart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неоінституціоналізму</w:t>
      </w:r>
      <w:proofErr w:type="spellEnd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 передбачає такі зміни у "захисній оболонці":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введення поняття інформаційних витрат;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введення поняття трансакційних витрат;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розширення форм власності та контрактних форм;</w:t>
      </w:r>
    </w:p>
    <w:p w:rsidR="00A22467" w:rsidRPr="00A22467" w:rsidRDefault="00A22467" w:rsidP="00A22467">
      <w:pPr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усі відповіді правильні.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8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Який із механізмів відсутній у командній економіці: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керування економікою "зверху";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lastRenderedPageBreak/>
        <w:t>б) зрівняльна система розподілу;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ринковий ціновий механізм;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фальсифікація даних про обсяг продукції, що випускається?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9. Яким правилам гри, на вашу думку, більше відповідає поведінка студента, що сподівається без зайвих зусиль скласти іспит на "задовільно":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командної економіки;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ринкової економіки;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перехідної економіки;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немає правильної відповіді?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0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Розмивання прав власності може мати місце, якщо: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слабка держава не здатна забезпечити захист прав власності;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швидкі економічні зміни приводять до зміни цінності благ і пере-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розподілу багатства;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права власності невизначені і частина цінних благ залишається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 зоні загального доступу;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усі відповіді правильні.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. Продовжить визначення "Рекомбінована власність – це: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відповідність легально закріплених та реальних прав власності, конкретизація механізмів контролю і організаційних меж підприємства;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невідповідність легально закріплених прав власності, розмитість механізмів контролю і організаційних меж підприємства;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власність, яка базується на швидкості та оперативності перерозподілу прав між адміністрацією, зовнішнім власником та трудовим колективом;</w:t>
      </w:r>
    </w:p>
    <w:p w:rsidR="00A22467" w:rsidRPr="00A22467" w:rsidRDefault="00A22467" w:rsidP="00A22467">
      <w:pPr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немає правильної відповіді.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1</w:t>
      </w: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2. Що, на вашу думку, є об'єктом аналізу представників теорії суспільного вибору: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формальні інститути;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неформальні інститути;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права власності;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політичні ринки?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13</w:t>
      </w: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. Інституціональне середовище є об'єктом аналізу представників: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теорії суспільного вибору;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теорії агентських відносин;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теорії прав власності;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правильні відповіді а) та в).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14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Яка з наведених характеристик командної економіки належить Я. </w:t>
      </w:r>
      <w:proofErr w:type="spellStart"/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Корнаї</w:t>
      </w:r>
      <w:proofErr w:type="spellEnd"/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рівноважна економіка;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планова економіка;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"ринок навпаки";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економіка дефіциту?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5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Що зазвичай розуміють під специфікацією прав власності: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визначення порядку доступу окремого індивіда чи групи до ресурсу;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введення режиму загального доступу до ресурсу;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виключення окремого індивіда чи групи з вільного доступу до ресурсу;</w:t>
      </w:r>
    </w:p>
    <w:p w:rsidR="00A22467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обмеження окремого індивіда чи групи в праві доступу до ресурсу.</w:t>
      </w:r>
    </w:p>
    <w:p w:rsidR="00E47628" w:rsidRPr="00A22467" w:rsidRDefault="00E47628" w:rsidP="00A22467">
      <w:pPr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</w:p>
    <w:p w:rsidR="00A22467" w:rsidRDefault="00A22467">
      <w:pPr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  <w:br w:type="page"/>
      </w:r>
    </w:p>
    <w:p w:rsidR="00E47628" w:rsidRPr="00A22467" w:rsidRDefault="00A22467" w:rsidP="00A22467">
      <w:pPr>
        <w:autoSpaceDE w:val="0"/>
        <w:autoSpaceDN w:val="0"/>
        <w:adjustRightInd w:val="0"/>
        <w:spacing w:after="0" w:line="216" w:lineRule="auto"/>
        <w:ind w:firstLine="426"/>
        <w:jc w:val="center"/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  <w:lastRenderedPageBreak/>
        <w:t>ВАРІАНТ 2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  <w:t>Завдання 1. Дайте визначення поняттю.</w:t>
      </w:r>
    </w:p>
    <w:p w:rsidR="00E47628" w:rsidRPr="00A22467" w:rsidRDefault="00E47628" w:rsidP="00A22467">
      <w:pPr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Cs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 xml:space="preserve">Економіка, </w:t>
      </w:r>
      <w:proofErr w:type="spellStart"/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>неоінституціоналізм</w:t>
      </w:r>
      <w:proofErr w:type="spellEnd"/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 xml:space="preserve">, інституціональна 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>система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 xml:space="preserve">, комунальна 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>власність</w:t>
      </w:r>
      <w:r w:rsidRPr="00A22467">
        <w:rPr>
          <w:rFonts w:ascii="Times New Roman" w:eastAsia="Arial,Bold" w:hAnsi="Times New Roman" w:cs="Times New Roman"/>
          <w:bCs/>
          <w:spacing w:val="-6"/>
          <w:sz w:val="28"/>
          <w:szCs w:val="28"/>
        </w:rPr>
        <w:t>.</w:t>
      </w:r>
    </w:p>
    <w:p w:rsidR="00E25352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bCs/>
          <w:spacing w:val="-6"/>
          <w:sz w:val="28"/>
          <w:szCs w:val="28"/>
        </w:rPr>
        <w:t>Завдання 2. Дайте розгорнуту відповідь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E47628" w:rsidRPr="00A22467">
        <w:rPr>
          <w:rFonts w:ascii="Times New Roman" w:hAnsi="Times New Roman" w:cs="Times New Roman"/>
          <w:spacing w:val="-6"/>
          <w:sz w:val="28"/>
          <w:szCs w:val="28"/>
        </w:rPr>
        <w:t>Предмет і метод інституціональної економіки.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2. </w:t>
      </w:r>
      <w:r w:rsidR="00E47628" w:rsidRPr="00A22467">
        <w:rPr>
          <w:rFonts w:ascii="Times New Roman" w:hAnsi="Times New Roman" w:cs="Times New Roman"/>
          <w:spacing w:val="-6"/>
          <w:sz w:val="28"/>
          <w:szCs w:val="28"/>
        </w:rPr>
        <w:t>Дайте характеристику нової інституціональної економічної теорії.</w:t>
      </w:r>
      <w:r w:rsidR="00E47628" w:rsidRPr="00A22467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E47628" w:rsidRPr="00A22467">
        <w:rPr>
          <w:rFonts w:ascii="Times New Roman" w:hAnsi="Times New Roman" w:cs="Times New Roman"/>
          <w:spacing w:val="-6"/>
          <w:sz w:val="28"/>
          <w:szCs w:val="28"/>
        </w:rPr>
        <w:t>Хто з видатних економістів належить до неї?</w:t>
      </w:r>
    </w:p>
    <w:p w:rsidR="00CA0A7E" w:rsidRPr="00A22467" w:rsidRDefault="00E25352" w:rsidP="00A22467">
      <w:pPr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3. </w:t>
      </w: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Економічна теорія прав власності. </w:t>
      </w:r>
    </w:p>
    <w:p w:rsidR="00E25352" w:rsidRPr="00A22467" w:rsidRDefault="00E25352" w:rsidP="00A22467">
      <w:pPr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Завдання 3. Оберіть правильну відповідь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1. Базові положення якого напряму економічної теорії опинилися</w:t>
      </w:r>
      <w:r w:rsidR="00E25352"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 </w:t>
      </w: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у центрі критики </w:t>
      </w:r>
      <w:proofErr w:type="spellStart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неоінституціоналістів</w:t>
      </w:r>
      <w:proofErr w:type="spellEnd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неоліберального;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кейнсіанського;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неокласичного;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класичного?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2. Що, на вашу думку, є об'єктом аналізу представників теорії</w:t>
      </w:r>
      <w:r w:rsidR="00E25352"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 </w:t>
      </w: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суспільного вибору: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формальні інститути;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неформальні інститути;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права власності;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політичні ринки?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3. Яка з теорій не належить до </w:t>
      </w:r>
      <w:proofErr w:type="spellStart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неоінституціонального</w:t>
      </w:r>
      <w:proofErr w:type="spellEnd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 напряму: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трансакційна теорія;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теорія економічної рівноваги;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теорія прав власності;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економічна теорія злочинів і покарань?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4. Інституціональне середовище є об'єктом аналізу представників: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теорії суспільного вибору;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теорії агентських відносин;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теорії прав власності;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правильні відповіді а) та в).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5. Дослідницька програма </w:t>
      </w:r>
      <w:proofErr w:type="spellStart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неоінституціоналізму</w:t>
      </w:r>
      <w:proofErr w:type="spellEnd"/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 передбачає такі</w:t>
      </w:r>
      <w:r w:rsidR="00E25352"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 xml:space="preserve"> </w:t>
      </w:r>
      <w:r w:rsidRPr="00A22467">
        <w:rPr>
          <w:rFonts w:ascii="Times New Roman" w:eastAsia="Arial,Bold" w:hAnsi="Times New Roman" w:cs="Times New Roman"/>
          <w:b/>
          <w:spacing w:val="-6"/>
          <w:sz w:val="28"/>
          <w:szCs w:val="28"/>
        </w:rPr>
        <w:t>зміни у "захисній оболонці":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а) введення поняття інформаційних витрат;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б) введення поняття трансакційних витрат;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в) розширення форм власності та контрактних форм;</w:t>
      </w:r>
    </w:p>
    <w:p w:rsidR="00E47628" w:rsidRPr="00A22467" w:rsidRDefault="00E47628" w:rsidP="00A22467">
      <w:pPr>
        <w:spacing w:after="0" w:line="216" w:lineRule="auto"/>
        <w:ind w:firstLine="426"/>
        <w:jc w:val="both"/>
        <w:rPr>
          <w:rFonts w:ascii="Times New Roman" w:eastAsia="Arial,Bold" w:hAnsi="Times New Roman" w:cs="Times New Roman"/>
          <w:spacing w:val="-6"/>
          <w:sz w:val="28"/>
          <w:szCs w:val="28"/>
        </w:rPr>
      </w:pPr>
      <w:r w:rsidRPr="00A22467">
        <w:rPr>
          <w:rFonts w:ascii="Times New Roman" w:eastAsia="Arial,Bold" w:hAnsi="Times New Roman" w:cs="Times New Roman"/>
          <w:spacing w:val="-6"/>
          <w:sz w:val="28"/>
          <w:szCs w:val="28"/>
        </w:rPr>
        <w:t>г) усі відповіді правильні.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6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Який із механізмів відсутній у командній економіці: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керування економікою "зверху";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зрівняльна система розподілу;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ринковий ціновий механізм;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фальсифікація даних про обсяг продукції, що випускається?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7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Яка з наведених характеристик командної економіки належить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Я. </w:t>
      </w:r>
      <w:proofErr w:type="spellStart"/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Корнаї</w:t>
      </w:r>
      <w:proofErr w:type="spellEnd"/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рівноважна економіка;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планова економіка;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"ринок навпаки";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економіка дефіциту?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8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Діяльність профспілки містить у собі елементи декількох угод: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експансія;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торкання;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компроміс;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lastRenderedPageBreak/>
        <w:t>г) емпатія?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9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Яким правилам гри, на вашу думку, більше відповідає поведінка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студента, що сподівається без зайвих зусиль скласти іспит на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"задовільно":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командної економіки;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ринкової економіки;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перехідної економіки;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немає правильної відповіді?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10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Яка із названих теорій прав власності має іншу назву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"оптимістична":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наївна теорія;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теорія груп тиску;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в) теорія </w:t>
      </w:r>
      <w:proofErr w:type="spellStart"/>
      <w:r w:rsidRPr="00A22467">
        <w:rPr>
          <w:rFonts w:ascii="Times New Roman" w:hAnsi="Times New Roman" w:cs="Times New Roman"/>
          <w:spacing w:val="-6"/>
          <w:sz w:val="28"/>
          <w:szCs w:val="28"/>
        </w:rPr>
        <w:t>рентоорієнтованої</w:t>
      </w:r>
      <w:proofErr w:type="spellEnd"/>
      <w:r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 поведінки;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теорія колективних дій;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д) еволюційна теорія?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11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Розмивання прав власності може мати місце, якщо: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слабка держава не здатна забезпечити захист прав власності;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швидкі економічні зміни приводять до зміни цінності благ і пере-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розподілу багатства;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права власності невизначені і частина цінних благ залишається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 зоні загального доступу;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усі відповіді правильні.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12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Витоки економічної теорії прав власності базуються на таких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правових традиціях: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континентальна;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англосаксонська;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ліберальна;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правильні відповіді а) та б).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13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Що зазвичай розуміють під специфікацією прав власності: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визначення порядку доступу окремого індивіда чи групи до</w:t>
      </w:r>
      <w:r w:rsidR="00E25352"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467">
        <w:rPr>
          <w:rFonts w:ascii="Times New Roman" w:hAnsi="Times New Roman" w:cs="Times New Roman"/>
          <w:spacing w:val="-6"/>
          <w:sz w:val="28"/>
          <w:szCs w:val="28"/>
        </w:rPr>
        <w:t>ресурсу;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введення режиму загального доступу до ресурсу;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виключення окремого індивіда чи групи з вільного доступу до</w:t>
      </w:r>
      <w:r w:rsidR="00E25352"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467">
        <w:rPr>
          <w:rFonts w:ascii="Times New Roman" w:hAnsi="Times New Roman" w:cs="Times New Roman"/>
          <w:spacing w:val="-6"/>
          <w:sz w:val="28"/>
          <w:szCs w:val="28"/>
        </w:rPr>
        <w:t>ресурсу;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обмеження окремого індивіда чи групи в праві доступу до</w:t>
      </w:r>
      <w:r w:rsidR="00E25352"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467">
        <w:rPr>
          <w:rFonts w:ascii="Times New Roman" w:hAnsi="Times New Roman" w:cs="Times New Roman"/>
          <w:spacing w:val="-6"/>
          <w:sz w:val="28"/>
          <w:szCs w:val="28"/>
        </w:rPr>
        <w:t>ресурсу.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14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У якій організаційно-правовій формі не створюються державні</w:t>
      </w: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підприємства: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бюджетні підприємства;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акціонерні товариства;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змішані компанії;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немає правильної відповіді?</w:t>
      </w:r>
    </w:p>
    <w:p w:rsidR="00E47628" w:rsidRPr="00A22467" w:rsidRDefault="00E25352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b/>
          <w:spacing w:val="-6"/>
          <w:sz w:val="28"/>
          <w:szCs w:val="28"/>
        </w:rPr>
        <w:t>15</w:t>
      </w:r>
      <w:r w:rsidR="00E47628" w:rsidRPr="00A22467">
        <w:rPr>
          <w:rFonts w:ascii="Times New Roman" w:hAnsi="Times New Roman" w:cs="Times New Roman"/>
          <w:b/>
          <w:spacing w:val="-6"/>
          <w:sz w:val="28"/>
          <w:szCs w:val="28"/>
        </w:rPr>
        <w:t>. Продовжить визначення "Рекомбінована власність – це: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а) відповідність легально закріплених та реальних прав власності,</w:t>
      </w:r>
      <w:r w:rsidR="00E25352"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467">
        <w:rPr>
          <w:rFonts w:ascii="Times New Roman" w:hAnsi="Times New Roman" w:cs="Times New Roman"/>
          <w:spacing w:val="-6"/>
          <w:sz w:val="28"/>
          <w:szCs w:val="28"/>
        </w:rPr>
        <w:t>конкретизація механізмів контролю і організаційних меж підприємства;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б) невідповідність легально закріплених прав власності, розмитість</w:t>
      </w:r>
      <w:r w:rsidR="00E25352"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467">
        <w:rPr>
          <w:rFonts w:ascii="Times New Roman" w:hAnsi="Times New Roman" w:cs="Times New Roman"/>
          <w:spacing w:val="-6"/>
          <w:sz w:val="28"/>
          <w:szCs w:val="28"/>
        </w:rPr>
        <w:t>механізмів контролю і організаційних меж підприємства;</w:t>
      </w:r>
    </w:p>
    <w:p w:rsidR="00E47628" w:rsidRPr="00A22467" w:rsidRDefault="00E47628" w:rsidP="00A22467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в) власність, яка базується на шви</w:t>
      </w:r>
      <w:r w:rsidR="00E25352" w:rsidRPr="00A22467">
        <w:rPr>
          <w:rFonts w:ascii="Times New Roman" w:hAnsi="Times New Roman" w:cs="Times New Roman"/>
          <w:spacing w:val="-6"/>
          <w:sz w:val="28"/>
          <w:szCs w:val="28"/>
        </w:rPr>
        <w:t>дкості та оперативності перероз</w:t>
      </w:r>
      <w:r w:rsidRPr="00A22467">
        <w:rPr>
          <w:rFonts w:ascii="Times New Roman" w:hAnsi="Times New Roman" w:cs="Times New Roman"/>
          <w:spacing w:val="-6"/>
          <w:sz w:val="28"/>
          <w:szCs w:val="28"/>
        </w:rPr>
        <w:t>поділу прав між адміністрацією, зовнішнім власником та трудовим</w:t>
      </w:r>
      <w:r w:rsidR="00E25352" w:rsidRPr="00A224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467">
        <w:rPr>
          <w:rFonts w:ascii="Times New Roman" w:hAnsi="Times New Roman" w:cs="Times New Roman"/>
          <w:spacing w:val="-6"/>
          <w:sz w:val="28"/>
          <w:szCs w:val="28"/>
        </w:rPr>
        <w:t>колективом;</w:t>
      </w:r>
    </w:p>
    <w:p w:rsidR="00E47628" w:rsidRPr="00A22467" w:rsidRDefault="00E47628" w:rsidP="00A22467">
      <w:pPr>
        <w:spacing w:after="0" w:line="216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2467">
        <w:rPr>
          <w:rFonts w:ascii="Times New Roman" w:hAnsi="Times New Roman" w:cs="Times New Roman"/>
          <w:spacing w:val="-6"/>
          <w:sz w:val="28"/>
          <w:szCs w:val="28"/>
        </w:rPr>
        <w:t>г) немає правильної відповіді.</w:t>
      </w:r>
    </w:p>
    <w:sectPr w:rsidR="00E47628" w:rsidRPr="00A224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28"/>
    <w:rsid w:val="008E46CF"/>
    <w:rsid w:val="009B4AAA"/>
    <w:rsid w:val="00A22467"/>
    <w:rsid w:val="00CA0A7E"/>
    <w:rsid w:val="00E25352"/>
    <w:rsid w:val="00E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D0A4"/>
  <w15:chartTrackingRefBased/>
  <w15:docId w15:val="{52FDAF75-9A9A-4316-9C6B-88EC87E4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4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4857</Words>
  <Characters>2769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2024-11-04T06:13:00Z</cp:lastPrinted>
  <dcterms:created xsi:type="dcterms:W3CDTF">2024-11-04T05:51:00Z</dcterms:created>
  <dcterms:modified xsi:type="dcterms:W3CDTF">2024-11-04T06:14:00Z</dcterms:modified>
</cp:coreProperties>
</file>