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FE" w:rsidRDefault="004738FE" w:rsidP="004738FE">
      <w:pPr>
        <w:tabs>
          <w:tab w:val="left" w:pos="284"/>
          <w:tab w:val="left" w:pos="567"/>
        </w:tabs>
        <w:spacing w:line="240" w:lineRule="auto"/>
        <w:ind w:left="360"/>
        <w:jc w:val="center"/>
        <w:rPr>
          <w:b/>
          <w:szCs w:val="28"/>
        </w:rPr>
      </w:pPr>
    </w:p>
    <w:p w:rsidR="004738FE" w:rsidRPr="004738FE" w:rsidRDefault="004738FE" w:rsidP="004738FE">
      <w:pPr>
        <w:tabs>
          <w:tab w:val="left" w:pos="284"/>
          <w:tab w:val="left" w:pos="567"/>
        </w:tabs>
        <w:spacing w:line="240" w:lineRule="auto"/>
        <w:ind w:left="360"/>
        <w:jc w:val="center"/>
        <w:rPr>
          <w:b/>
          <w:szCs w:val="28"/>
        </w:rPr>
      </w:pPr>
      <w:r>
        <w:rPr>
          <w:b/>
          <w:szCs w:val="28"/>
        </w:rPr>
        <w:t>НАВЧАЛЬНИЙ КОНТЕНТ</w:t>
      </w:r>
    </w:p>
    <w:p w:rsidR="004738FE" w:rsidRPr="00664CCE" w:rsidRDefault="004738FE" w:rsidP="004738FE">
      <w:pPr>
        <w:tabs>
          <w:tab w:val="left" w:pos="284"/>
          <w:tab w:val="left" w:pos="567"/>
        </w:tabs>
        <w:spacing w:line="240" w:lineRule="auto"/>
        <w:ind w:left="360"/>
        <w:rPr>
          <w:b/>
          <w:szCs w:val="28"/>
        </w:rPr>
      </w:pPr>
    </w:p>
    <w:p w:rsidR="00E631AA" w:rsidRPr="00CE6D5C" w:rsidRDefault="00E631AA" w:rsidP="00E631AA">
      <w:pPr>
        <w:tabs>
          <w:tab w:val="left" w:pos="3825"/>
        </w:tabs>
        <w:jc w:val="center"/>
        <w:rPr>
          <w:b/>
          <w:sz w:val="24"/>
          <w:szCs w:val="24"/>
        </w:rPr>
      </w:pPr>
    </w:p>
    <w:p w:rsidR="00E631AA" w:rsidRPr="004404B2" w:rsidRDefault="00E631AA" w:rsidP="00E631AA">
      <w:pPr>
        <w:spacing w:line="360" w:lineRule="auto"/>
        <w:ind w:firstLine="709"/>
        <w:rPr>
          <w:b/>
          <w:szCs w:val="28"/>
        </w:rPr>
      </w:pPr>
      <w:r w:rsidRPr="004404B2">
        <w:rPr>
          <w:b/>
          <w:szCs w:val="28"/>
        </w:rPr>
        <w:t xml:space="preserve">Змістовий модуль 1. Теоретичні засади рекреаційної діяльності, курортології та </w:t>
      </w:r>
      <w:proofErr w:type="spellStart"/>
      <w:r w:rsidRPr="004404B2">
        <w:rPr>
          <w:b/>
          <w:szCs w:val="28"/>
        </w:rPr>
        <w:t>созіології</w:t>
      </w:r>
      <w:proofErr w:type="spellEnd"/>
    </w:p>
    <w:p w:rsidR="00E631AA" w:rsidRPr="004404B2" w:rsidRDefault="00E631AA" w:rsidP="00E631AA">
      <w:pPr>
        <w:spacing w:line="360" w:lineRule="auto"/>
        <w:ind w:firstLine="709"/>
        <w:rPr>
          <w:szCs w:val="28"/>
        </w:rPr>
      </w:pPr>
      <w:r w:rsidRPr="004404B2">
        <w:rPr>
          <w:b/>
          <w:szCs w:val="28"/>
        </w:rPr>
        <w:t>Тема 1.</w:t>
      </w:r>
      <w:r w:rsidRPr="004404B2">
        <w:rPr>
          <w:szCs w:val="28"/>
        </w:rPr>
        <w:t xml:space="preserve"> Предмет, методи і завдання “Рекреаційні ресурси, курортологія та </w:t>
      </w:r>
      <w:proofErr w:type="spellStart"/>
      <w:r w:rsidRPr="004404B2">
        <w:rPr>
          <w:szCs w:val="28"/>
        </w:rPr>
        <w:t>созіологія</w:t>
      </w:r>
      <w:proofErr w:type="spellEnd"/>
      <w:r w:rsidRPr="004404B2">
        <w:rPr>
          <w:szCs w:val="28"/>
        </w:rPr>
        <w:t xml:space="preserve">” Науково-теоретичні основи курсу “Рекреаційні ресурси, курортологія та </w:t>
      </w:r>
      <w:proofErr w:type="spellStart"/>
      <w:r w:rsidRPr="004404B2">
        <w:rPr>
          <w:szCs w:val="28"/>
        </w:rPr>
        <w:t>созіологія</w:t>
      </w:r>
      <w:proofErr w:type="spellEnd"/>
      <w:r w:rsidRPr="004404B2">
        <w:rPr>
          <w:szCs w:val="28"/>
        </w:rPr>
        <w:t>”.</w:t>
      </w:r>
    </w:p>
    <w:p w:rsidR="00E631AA" w:rsidRPr="004404B2" w:rsidRDefault="00E631AA" w:rsidP="00E631AA">
      <w:pPr>
        <w:spacing w:line="360" w:lineRule="auto"/>
        <w:ind w:firstLine="709"/>
        <w:rPr>
          <w:szCs w:val="28"/>
        </w:rPr>
      </w:pPr>
      <w:r w:rsidRPr="004404B2">
        <w:rPr>
          <w:b/>
          <w:szCs w:val="28"/>
        </w:rPr>
        <w:t xml:space="preserve">Тема 2. </w:t>
      </w:r>
      <w:r w:rsidRPr="004404B2">
        <w:rPr>
          <w:szCs w:val="28"/>
        </w:rPr>
        <w:t>Рекреація як соціально-економічне явище. Рекреаційні потреби як основа просторово-часової організації рекреаційної діяльності.</w:t>
      </w:r>
    </w:p>
    <w:p w:rsidR="00E631AA" w:rsidRPr="004404B2" w:rsidRDefault="00E631AA" w:rsidP="00E631AA">
      <w:pPr>
        <w:spacing w:line="360" w:lineRule="auto"/>
        <w:ind w:firstLine="709"/>
        <w:rPr>
          <w:szCs w:val="28"/>
        </w:rPr>
      </w:pPr>
      <w:r w:rsidRPr="004404B2">
        <w:rPr>
          <w:b/>
          <w:szCs w:val="28"/>
        </w:rPr>
        <w:t>Тема 3.</w:t>
      </w:r>
      <w:r w:rsidRPr="004404B2">
        <w:rPr>
          <w:szCs w:val="28"/>
        </w:rPr>
        <w:t xml:space="preserve"> Територіальні рекреаційні системи. Рекреаційна галузь: умови і чинники її розвитку та </w:t>
      </w:r>
      <w:proofErr w:type="spellStart"/>
      <w:r w:rsidRPr="004404B2">
        <w:rPr>
          <w:szCs w:val="28"/>
        </w:rPr>
        <w:t>геопросторової</w:t>
      </w:r>
      <w:proofErr w:type="spellEnd"/>
      <w:r w:rsidRPr="004404B2">
        <w:rPr>
          <w:szCs w:val="28"/>
        </w:rPr>
        <w:t xml:space="preserve"> організації.</w:t>
      </w:r>
    </w:p>
    <w:p w:rsidR="00E631AA" w:rsidRPr="004404B2" w:rsidRDefault="00E631AA" w:rsidP="00E631AA">
      <w:pPr>
        <w:spacing w:line="360" w:lineRule="auto"/>
        <w:ind w:firstLine="709"/>
        <w:rPr>
          <w:szCs w:val="28"/>
        </w:rPr>
      </w:pPr>
      <w:r w:rsidRPr="004404B2">
        <w:rPr>
          <w:b/>
          <w:szCs w:val="28"/>
        </w:rPr>
        <w:t>Тема 4.</w:t>
      </w:r>
      <w:r w:rsidRPr="004404B2">
        <w:rPr>
          <w:szCs w:val="28"/>
        </w:rPr>
        <w:t xml:space="preserve"> Основні типи рекреаційних територій.</w:t>
      </w:r>
    </w:p>
    <w:p w:rsidR="00E631AA" w:rsidRPr="004404B2" w:rsidRDefault="00E631AA" w:rsidP="00E631AA">
      <w:pPr>
        <w:spacing w:line="360" w:lineRule="auto"/>
        <w:ind w:firstLine="709"/>
        <w:rPr>
          <w:b/>
          <w:szCs w:val="28"/>
        </w:rPr>
      </w:pPr>
    </w:p>
    <w:p w:rsidR="00E631AA" w:rsidRPr="004404B2" w:rsidRDefault="00E631AA" w:rsidP="00E631AA">
      <w:pPr>
        <w:spacing w:line="360" w:lineRule="auto"/>
        <w:ind w:firstLine="709"/>
        <w:rPr>
          <w:b/>
          <w:szCs w:val="28"/>
        </w:rPr>
      </w:pPr>
      <w:r w:rsidRPr="004404B2">
        <w:rPr>
          <w:b/>
          <w:szCs w:val="28"/>
        </w:rPr>
        <w:t xml:space="preserve">Змістовий модуль 2. Просторові аспекти рекреаційної діяльності, курортології та </w:t>
      </w:r>
      <w:proofErr w:type="spellStart"/>
      <w:r w:rsidRPr="004404B2">
        <w:rPr>
          <w:b/>
          <w:szCs w:val="28"/>
        </w:rPr>
        <w:t>созіології</w:t>
      </w:r>
      <w:proofErr w:type="spellEnd"/>
    </w:p>
    <w:p w:rsidR="00E631AA" w:rsidRPr="004404B2" w:rsidRDefault="00E631AA" w:rsidP="00E631AA">
      <w:pPr>
        <w:spacing w:line="360" w:lineRule="auto"/>
        <w:ind w:firstLine="709"/>
        <w:rPr>
          <w:szCs w:val="28"/>
        </w:rPr>
      </w:pPr>
      <w:r w:rsidRPr="004404B2">
        <w:rPr>
          <w:b/>
          <w:szCs w:val="28"/>
        </w:rPr>
        <w:t>Тема 1.</w:t>
      </w:r>
      <w:r w:rsidRPr="004404B2">
        <w:rPr>
          <w:szCs w:val="28"/>
        </w:rPr>
        <w:t xml:space="preserve"> Рекреаційні ресурси </w:t>
      </w:r>
    </w:p>
    <w:p w:rsidR="00E631AA" w:rsidRPr="004404B2" w:rsidRDefault="00E631AA" w:rsidP="00E631AA">
      <w:pPr>
        <w:spacing w:line="360" w:lineRule="auto"/>
        <w:ind w:firstLine="709"/>
        <w:rPr>
          <w:szCs w:val="28"/>
        </w:rPr>
      </w:pPr>
      <w:r w:rsidRPr="004404B2">
        <w:rPr>
          <w:b/>
          <w:szCs w:val="28"/>
        </w:rPr>
        <w:t>Тема 2.</w:t>
      </w:r>
      <w:r w:rsidRPr="004404B2">
        <w:rPr>
          <w:szCs w:val="28"/>
        </w:rPr>
        <w:t xml:space="preserve"> Методи оцінки рекреаційних ресурсів</w:t>
      </w:r>
    </w:p>
    <w:p w:rsidR="00E631AA" w:rsidRPr="004404B2" w:rsidRDefault="00E631AA" w:rsidP="00E631AA">
      <w:pPr>
        <w:spacing w:line="360" w:lineRule="auto"/>
        <w:ind w:firstLine="709"/>
        <w:rPr>
          <w:szCs w:val="28"/>
        </w:rPr>
      </w:pPr>
      <w:r w:rsidRPr="004404B2">
        <w:rPr>
          <w:b/>
          <w:szCs w:val="28"/>
        </w:rPr>
        <w:t xml:space="preserve">Тема 3. </w:t>
      </w:r>
      <w:r w:rsidRPr="004404B2">
        <w:rPr>
          <w:szCs w:val="28"/>
        </w:rPr>
        <w:t xml:space="preserve">Методичні підходи до визначення навантаження на рекреаційні території </w:t>
      </w:r>
    </w:p>
    <w:p w:rsidR="00E631AA" w:rsidRPr="004404B2" w:rsidRDefault="00E631AA" w:rsidP="00E631AA">
      <w:pPr>
        <w:spacing w:line="360" w:lineRule="auto"/>
        <w:ind w:firstLine="709"/>
        <w:rPr>
          <w:szCs w:val="28"/>
        </w:rPr>
      </w:pPr>
      <w:r w:rsidRPr="004404B2">
        <w:rPr>
          <w:b/>
          <w:szCs w:val="28"/>
        </w:rPr>
        <w:t>Тема 4.</w:t>
      </w:r>
      <w:r w:rsidRPr="004404B2">
        <w:rPr>
          <w:szCs w:val="28"/>
        </w:rPr>
        <w:t xml:space="preserve"> Рекреаційне районування</w:t>
      </w:r>
      <w:bookmarkStart w:id="0" w:name="_GoBack"/>
      <w:bookmarkEnd w:id="0"/>
    </w:p>
    <w:sectPr w:rsidR="00E631AA" w:rsidRPr="004404B2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F9" w:rsidRDefault="004C5FF9" w:rsidP="004738FE">
      <w:pPr>
        <w:spacing w:line="240" w:lineRule="auto"/>
      </w:pPr>
      <w:r>
        <w:separator/>
      </w:r>
    </w:p>
  </w:endnote>
  <w:endnote w:type="continuationSeparator" w:id="0">
    <w:p w:rsidR="004C5FF9" w:rsidRDefault="004C5FF9" w:rsidP="00473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F9" w:rsidRDefault="004C5FF9" w:rsidP="004738FE">
      <w:pPr>
        <w:spacing w:line="240" w:lineRule="auto"/>
      </w:pPr>
      <w:r>
        <w:separator/>
      </w:r>
    </w:p>
  </w:footnote>
  <w:footnote w:type="continuationSeparator" w:id="0">
    <w:p w:rsidR="004C5FF9" w:rsidRDefault="004C5FF9" w:rsidP="00473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FE" w:rsidRDefault="004738FE">
    <w:pPr>
      <w:pStyle w:val="a3"/>
    </w:pPr>
  </w:p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8221"/>
    </w:tblGrid>
    <w:tr w:rsidR="004738FE" w:rsidRPr="00650FD0" w:rsidTr="00D234A3">
      <w:trPr>
        <w:cantSplit/>
        <w:trHeight w:val="709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38FE" w:rsidRPr="006F4158" w:rsidRDefault="004738FE" w:rsidP="004738FE">
          <w:pPr>
            <w:pStyle w:val="a3"/>
            <w:jc w:val="center"/>
            <w:rPr>
              <w:sz w:val="22"/>
              <w:szCs w:val="22"/>
            </w:rPr>
          </w:pPr>
          <w:r w:rsidRPr="006F4158">
            <w:rPr>
              <w:b/>
              <w:noProof/>
              <w:sz w:val="22"/>
              <w:szCs w:val="22"/>
              <w:lang w:eastAsia="uk-UA"/>
            </w:rPr>
            <w:t>ЖДТУ</w:t>
          </w:r>
        </w:p>
      </w:tc>
      <w:tc>
        <w:tcPr>
          <w:tcW w:w="8221" w:type="dxa"/>
          <w:tcBorders>
            <w:left w:val="single" w:sz="4" w:space="0" w:color="auto"/>
          </w:tcBorders>
        </w:tcPr>
        <w:p w:rsidR="004738FE" w:rsidRPr="00C61791" w:rsidRDefault="004738FE" w:rsidP="004738FE">
          <w:pPr>
            <w:pStyle w:val="a3"/>
            <w:jc w:val="center"/>
            <w:rPr>
              <w:rFonts w:ascii="Arial" w:hAnsi="Arial" w:cs="Arial"/>
              <w:b/>
              <w:color w:val="333399"/>
            </w:rPr>
          </w:pPr>
          <w:r w:rsidRPr="00C61791">
            <w:rPr>
              <w:rFonts w:ascii="Arial" w:hAnsi="Arial" w:cs="Arial"/>
              <w:b/>
              <w:color w:val="333399"/>
            </w:rPr>
            <w:t>Міністерство освіти і науки України</w:t>
          </w:r>
        </w:p>
        <w:p w:rsidR="004738FE" w:rsidRPr="00C61791" w:rsidRDefault="004738FE" w:rsidP="004738FE">
          <w:pPr>
            <w:pStyle w:val="a3"/>
            <w:jc w:val="center"/>
            <w:rPr>
              <w:b/>
              <w:color w:val="333399"/>
            </w:rPr>
          </w:pPr>
          <w:r w:rsidRPr="00C61791">
            <w:rPr>
              <w:rFonts w:ascii="Arial" w:hAnsi="Arial" w:cs="Arial"/>
              <w:b/>
              <w:color w:val="333399"/>
            </w:rPr>
            <w:t>Житомирський державний технологічний університет</w:t>
          </w:r>
        </w:p>
      </w:tc>
    </w:tr>
  </w:tbl>
  <w:p w:rsidR="004738FE" w:rsidRDefault="004738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FE"/>
    <w:rsid w:val="004738FE"/>
    <w:rsid w:val="004C5FF9"/>
    <w:rsid w:val="004E4045"/>
    <w:rsid w:val="0054111F"/>
    <w:rsid w:val="00E6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FE"/>
    <w:pPr>
      <w:spacing w:after="0" w:line="312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8FE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8F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738F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8FE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FE"/>
    <w:pPr>
      <w:spacing w:after="0" w:line="312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8FE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8F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738F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8FE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Давидова Ірина Володимирівна</dc:creator>
  <cp:lastModifiedBy>Laborant</cp:lastModifiedBy>
  <cp:revision>3</cp:revision>
  <dcterms:created xsi:type="dcterms:W3CDTF">2018-02-13T13:31:00Z</dcterms:created>
  <dcterms:modified xsi:type="dcterms:W3CDTF">2018-02-13T13:50:00Z</dcterms:modified>
</cp:coreProperties>
</file>