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F2317">
        <w:rPr>
          <w:rFonts w:ascii="Times New Roman" w:hAnsi="Times New Roman" w:cs="Times New Roman"/>
          <w:b/>
          <w:i/>
          <w:sz w:val="28"/>
          <w:szCs w:val="28"/>
          <w:lang w:val="ru-RU"/>
        </w:rPr>
        <w:t>25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F3B58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1F2317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FE2516"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FE2516">
        <w:rPr>
          <w:rFonts w:ascii="Times New Roman" w:hAnsi="Times New Roman" w:cs="Times New Roman"/>
          <w:color w:val="000000"/>
          <w:sz w:val="28"/>
          <w:szCs w:val="28"/>
          <w:lang w:val="ru-RU"/>
        </w:rPr>
        <w:t>59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Литвинчук І.В. Банківський менеджмент :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>. [Електронне видання]. – Житомир : Державний університет «Житомирська політехніка», 2021. – 122 с.</w:t>
      </w:r>
    </w:p>
    <w:p w:rsidR="00220332" w:rsidRPr="0060349E" w:rsidRDefault="00220332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маркетингову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комерційного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банку (на Ваш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розсуд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1F2317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1F2317" w:rsidRPr="00EC2692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="001F23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44473A" w:rsidRPr="001F2317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1F2317"/>
    <w:rsid w:val="00220332"/>
    <w:rsid w:val="0023390D"/>
    <w:rsid w:val="00253C98"/>
    <w:rsid w:val="002F6FE5"/>
    <w:rsid w:val="00312621"/>
    <w:rsid w:val="00327383"/>
    <w:rsid w:val="003517C2"/>
    <w:rsid w:val="00390ADF"/>
    <w:rsid w:val="003C48BE"/>
    <w:rsid w:val="003D1738"/>
    <w:rsid w:val="003E0B32"/>
    <w:rsid w:val="003F3B58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D8620C"/>
    <w:rsid w:val="00DC2971"/>
    <w:rsid w:val="00DC6DBD"/>
    <w:rsid w:val="00E43EA3"/>
    <w:rsid w:val="00E850C5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E1F3"/>
  <w15:docId w15:val="{CE2182D7-9666-407C-A683-A109CE0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1F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2022-11-22T14:20:00Z</dcterms:created>
  <dcterms:modified xsi:type="dcterms:W3CDTF">2024-10-24T09:53:00Z</dcterms:modified>
</cp:coreProperties>
</file>