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FD2" w:rsidRDefault="009047C1">
      <w:hyperlink r:id="rId4" w:history="1">
        <w:r w:rsidRPr="00B7436E">
          <w:rPr>
            <w:rStyle w:val="a3"/>
          </w:rPr>
          <w:t>https://business-broker.com.ua/blog/efektyvna-marketynhova-stratehiia-pryklady-dlia-biznesu/</w:t>
        </w:r>
      </w:hyperlink>
    </w:p>
    <w:p w:rsidR="009047C1" w:rsidRDefault="009047C1"/>
    <w:p w:rsidR="009047C1" w:rsidRDefault="009047C1">
      <w:r w:rsidRPr="009047C1">
        <w:t>https://www.pr</w:t>
      </w:r>
      <w:bookmarkStart w:id="0" w:name="_GoBack"/>
      <w:bookmarkEnd w:id="0"/>
      <w:r w:rsidRPr="009047C1">
        <w:t>omodo.ua/cases</w:t>
      </w:r>
    </w:p>
    <w:sectPr w:rsidR="009047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41F"/>
    <w:rsid w:val="00046FD2"/>
    <w:rsid w:val="009047C1"/>
    <w:rsid w:val="0091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6CB10-5E10-40F8-BC75-2E45DE72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7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usiness-broker.com.ua/blog/efektyvna-marketynhova-stratehiia-pryklady-dlia-bizne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230</Characters>
  <Application>Microsoft Office Word</Application>
  <DocSecurity>0</DocSecurity>
  <Lines>5</Lines>
  <Paragraphs>2</Paragraphs>
  <ScaleCrop>false</ScaleCrop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Пащенко Ольга Петрівна</dc:creator>
  <cp:keywords/>
  <dc:description/>
  <cp:lastModifiedBy>Пащенко Ольга Петрівна</cp:lastModifiedBy>
  <cp:revision>3</cp:revision>
  <dcterms:created xsi:type="dcterms:W3CDTF">2025-04-17T06:49:00Z</dcterms:created>
  <dcterms:modified xsi:type="dcterms:W3CDTF">2025-04-17T06:49:00Z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7ccf828ca9b2780d882c75bd4f008364ae81ca73d1d7c0ed2a1bb6634eb4b296</vt:lpwstr>
  </property>
</Properties>
</file>