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94" w:rsidRPr="00FE0694" w:rsidRDefault="00FE0694" w:rsidP="00FE0694">
      <w:pPr>
        <w:pStyle w:val="3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Кейс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2.</w:t>
      </w:r>
      <w:r w:rsidRPr="00FE069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2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як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завоювати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серця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покупців</w:t>
      </w:r>
    </w:p>
    <w:p w:rsidR="00FE0694" w:rsidRPr="00FE0694" w:rsidRDefault="00FE0694" w:rsidP="00FE0694">
      <w:pPr>
        <w:pStyle w:val="a3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z w:val="28"/>
          <w:szCs w:val="28"/>
        </w:rPr>
        <w:t xml:space="preserve">«У </w:t>
      </w:r>
      <w:r w:rsidRPr="00FE0694">
        <w:rPr>
          <w:rFonts w:ascii="Times New Roman" w:hAnsi="Times New Roman" w:cs="Times New Roman"/>
          <w:i/>
          <w:spacing w:val="9"/>
          <w:sz w:val="28"/>
          <w:szCs w:val="28"/>
        </w:rPr>
        <w:t xml:space="preserve">майбутньому </w:t>
      </w:r>
      <w:r w:rsidRPr="00FE0694">
        <w:rPr>
          <w:rFonts w:ascii="Times New Roman" w:hAnsi="Times New Roman" w:cs="Times New Roman"/>
          <w:i/>
          <w:spacing w:val="10"/>
          <w:sz w:val="28"/>
          <w:szCs w:val="28"/>
        </w:rPr>
        <w:t xml:space="preserve">торгові </w:t>
      </w:r>
      <w:r w:rsidRPr="00FE0694">
        <w:rPr>
          <w:rFonts w:ascii="Times New Roman" w:hAnsi="Times New Roman" w:cs="Times New Roman"/>
          <w:i/>
          <w:sz w:val="28"/>
          <w:szCs w:val="28"/>
        </w:rPr>
        <w:t>компанії конкуруватимуть не тільки продуктами та цінами, ключовими перевагами стануть обслуговування</w:t>
      </w:r>
      <w:r w:rsidRPr="00FE0694">
        <w:rPr>
          <w:rFonts w:ascii="Times New Roman" w:hAnsi="Times New Roman" w:cs="Times New Roman"/>
          <w:i/>
          <w:spacing w:val="78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та</w:t>
      </w:r>
      <w:r w:rsidRPr="00FE0694">
        <w:rPr>
          <w:rFonts w:ascii="Times New Roman" w:hAnsi="Times New Roman" w:cs="Times New Roman"/>
          <w:i/>
          <w:spacing w:val="78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лояльність</w:t>
      </w:r>
      <w:r w:rsidR="00D304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клієнтів.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Відкриття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нового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контакт-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центру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–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перший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крок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METRO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на шляху до завоювання сердець покупців», – такими словами закінчив презентацію нового, найбільшого в Україні контакт-центру маркетинг-директор компанії «МЕТРО Кеш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Кері Україна» (METRO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Ukraine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>).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z w:val="28"/>
          <w:szCs w:val="28"/>
        </w:rPr>
        <w:t xml:space="preserve">Новий контакт-центр компанії вартістю близько 500 тис. євро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обслуговує не тільки вхідні, але й вихідні дзвінки, що дає змогу детально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інформувати клієнтів компанії про новини, відкриття та акції,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здійснювати</w:t>
      </w:r>
      <w:r w:rsidRPr="00FE069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телепродажі</w:t>
      </w:r>
      <w:proofErr w:type="spellEnd"/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за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принципом</w:t>
      </w:r>
      <w:r w:rsidRPr="00FE069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директ</w:t>
      </w:r>
      <w:proofErr w:type="spellEnd"/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-маркетингу,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а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також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працювати зі скаргами. Причому, якщо клієнт телефонує з номера, зазначеного у базі даних, програма автоматично виводить на екран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інформацію</w:t>
      </w:r>
      <w:r w:rsidRPr="00FE069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про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нього.</w:t>
      </w:r>
      <w:r w:rsidRPr="00FE0694">
        <w:rPr>
          <w:rFonts w:ascii="Times New Roman" w:hAnsi="Times New Roman" w:cs="Times New Roman"/>
          <w:i/>
          <w:spacing w:val="2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Це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дозволяє</w:t>
      </w:r>
      <w:r w:rsidRPr="00FE069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оператору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не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тільки</w:t>
      </w:r>
      <w:r w:rsidRPr="00FE0694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звернутись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до клієнта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на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ім’я,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але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й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дізнатися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про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те,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з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якого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питання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він</w:t>
      </w:r>
      <w:r w:rsidRPr="00FE069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телефонує </w:t>
      </w:r>
      <w:r w:rsidRPr="00FE0694">
        <w:rPr>
          <w:rFonts w:ascii="Times New Roman" w:hAnsi="Times New Roman" w:cs="Times New Roman"/>
          <w:i/>
          <w:sz w:val="28"/>
          <w:szCs w:val="28"/>
        </w:rPr>
        <w:t>та відстежити статус вирішення ситуації. Така функція можлива завдяки спеціально розробленій системі управління питаннями/ проблемами.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В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контакт-центрі</w:t>
      </w:r>
      <w:r w:rsidRPr="00FE0694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можуть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одночасно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працювати</w:t>
      </w:r>
      <w:r w:rsidRPr="00FE0694">
        <w:rPr>
          <w:rFonts w:ascii="Times New Roman" w:hAnsi="Times New Roman" w:cs="Times New Roman"/>
          <w:i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42 оператори.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«Компанія – МЕТРО Кеш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Кері Україна» однією з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перших серед міжнародних торговельних мереж вийшла на український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ринок.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Нині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ринок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оптової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роздрібної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торгівлі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 Україні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розвивається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дуже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швидко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стає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дедалі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привабливішим для інших</w:t>
      </w:r>
      <w:r w:rsidR="00D3043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гравців. Відомі міжнародні мережі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гіпермаркетів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та супермаркетів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заявили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своє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бажання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вийти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український</w:t>
      </w:r>
      <w:r w:rsidR="00D3043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ринок і навіть зробили перші кроки. Як зміцнити партнерські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відносини зі своїми існуючими цільовими групами? Як підвищити </w:t>
      </w:r>
      <w:r w:rsidRPr="00FE0694">
        <w:rPr>
          <w:rFonts w:ascii="Times New Roman" w:hAnsi="Times New Roman" w:cs="Times New Roman"/>
          <w:sz w:val="28"/>
          <w:szCs w:val="28"/>
        </w:rPr>
        <w:t>їх лояльність та не допустити переходу до конкурентів?» – розмірковував маркетинг- директор.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METRO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– міжнародний лідер оптової торгівлі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з головним офісом у Дюссельдорфі (Німеччина) є найбільш інтернаціоналізованим підрозділом третьої у світі за розміром торгової компанії METRO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&amp;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почала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свій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розвиток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Україні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2003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р. із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відкриття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першого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країні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центру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оптової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торгівлі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Києві.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У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2004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р.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компанія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відкрила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магазини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Харкові,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Дніпропетровську, </w:t>
      </w:r>
      <w:r w:rsidRPr="00FE0694">
        <w:rPr>
          <w:rFonts w:ascii="Times New Roman" w:hAnsi="Times New Roman" w:cs="Times New Roman"/>
          <w:sz w:val="28"/>
          <w:szCs w:val="28"/>
        </w:rPr>
        <w:t>а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також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другий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магазин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Києві.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2005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р.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було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відкрито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чотири оптові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магазини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–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Одесі,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Донецьку,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Львові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ще</w:t>
      </w:r>
      <w:r w:rsidRPr="00FE069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один у Києві, а в 2006 р. – у Луганську, Кривому Розі, Полтаві та по другому центру в Донецьку та Дніпропетровську.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Відтоді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інвестиції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компанії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українську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економіку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досягли 290 млн євро, а кількість нових робочих місць для українців, створених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15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оптових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магазинах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компанії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головному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офісі, перевищила 6 тис.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b/>
          <w:spacing w:val="-2"/>
          <w:sz w:val="28"/>
          <w:szCs w:val="28"/>
        </w:rPr>
        <w:t>METRO</w:t>
      </w:r>
      <w:r w:rsidRPr="00FE0694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провідна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міжнародна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компанія,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що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спеціалізується </w:t>
      </w:r>
      <w:r w:rsidRPr="00FE0694">
        <w:rPr>
          <w:rFonts w:ascii="Times New Roman" w:hAnsi="Times New Roman" w:cs="Times New Roman"/>
          <w:sz w:val="28"/>
          <w:szCs w:val="28"/>
        </w:rPr>
        <w:t xml:space="preserve">на оптовій торгівлі у сфері продуктового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рітейлу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. Компанія представлена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25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країнах,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головним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офісом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м.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Дюссельдорф, Німеччина. Налічуючи понад 150 000 співробітників у світі, компанія досягла обсягу продажів у 36,534 млрд. євро у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2017/2018 фінансовому році (жовтень 2017 р. – вересень 2018 р.) </w:t>
      </w:r>
      <w:r w:rsidRPr="00FE0694">
        <w:rPr>
          <w:rFonts w:ascii="Times New Roman" w:hAnsi="Times New Roman" w:cs="Times New Roman"/>
          <w:sz w:val="28"/>
          <w:szCs w:val="28"/>
        </w:rPr>
        <w:t>Компанія пропонує індивідуальні рішення для задоволення локальних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міжнародних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потреб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своїх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оптових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роздрібних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клієнтів.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своїй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діяльності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lastRenderedPageBreak/>
        <w:t>впроваджує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новітні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стандарти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обслуговування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клієнтів,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цифрові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інновації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ефективну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бізнес-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модель, розвиваючи торговельні підрозділи METRO/MAKRO </w:t>
      </w:r>
      <w:proofErr w:type="spellStart"/>
      <w:r w:rsidRPr="00FE0694">
        <w:rPr>
          <w:rFonts w:ascii="Times New Roman" w:hAnsi="Times New Roman" w:cs="Times New Roman"/>
          <w:spacing w:val="-4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&amp;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2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2"/>
          <w:sz w:val="28"/>
          <w:szCs w:val="28"/>
        </w:rPr>
        <w:t>Real</w:t>
      </w:r>
      <w:proofErr w:type="spellEnd"/>
      <w:r w:rsidRPr="00FE0694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також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напрямок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доставки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2"/>
          <w:sz w:val="28"/>
          <w:szCs w:val="28"/>
        </w:rPr>
        <w:t>діджитал</w:t>
      </w:r>
      <w:proofErr w:type="spellEnd"/>
      <w:r w:rsidRPr="00FE0694">
        <w:rPr>
          <w:rFonts w:ascii="Times New Roman" w:hAnsi="Times New Roman" w:cs="Times New Roman"/>
          <w:spacing w:val="-2"/>
          <w:sz w:val="28"/>
          <w:szCs w:val="28"/>
        </w:rPr>
        <w:t>-проекти.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«МЕТРО Кеш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Кері Україна» входить до складу METRO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GROUP,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однієї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провідних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міжнародних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торговельних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компаній. </w:t>
      </w:r>
      <w:r w:rsidRPr="00FE0694">
        <w:rPr>
          <w:rFonts w:ascii="Times New Roman" w:hAnsi="Times New Roman" w:cs="Times New Roman"/>
          <w:sz w:val="28"/>
          <w:szCs w:val="28"/>
        </w:rPr>
        <w:t xml:space="preserve">У фінансовому році 2014/15 обсяг продажів компанії становив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59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мільярдів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євро.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Компанія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представлена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більш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ніж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000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міст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29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країнах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світу,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об’єднує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більш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ніж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220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000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співробітників.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pacing w:val="-8"/>
          <w:sz w:val="28"/>
          <w:szCs w:val="28"/>
        </w:rPr>
        <w:t>Досягнення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GROUP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базуються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незалежній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діяльності </w:t>
      </w:r>
      <w:r w:rsidRPr="00FE0694">
        <w:rPr>
          <w:rFonts w:ascii="Times New Roman" w:hAnsi="Times New Roman" w:cs="Times New Roman"/>
          <w:sz w:val="28"/>
          <w:szCs w:val="28"/>
        </w:rPr>
        <w:t xml:space="preserve">сильних брендів: METRO/MAKRO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, міжнародного лідера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оптовій торгівлі у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форматі самообслуговування;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Markt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Saturn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, лідерів ринку роздрібних продажів побутової електроніки у Європі; та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гіпермаркетів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Оптові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магазини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компанії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пропонують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асортимент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понад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25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тис.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найменувань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продовольчої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непродовольчої продукції. «МЕТРО Кеш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Кері Україна» співпрацює з понад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1400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українськими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міжнародними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компаніями.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Близько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90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% </w:t>
      </w:r>
      <w:r w:rsidRPr="00FE0694">
        <w:rPr>
          <w:rFonts w:ascii="Times New Roman" w:hAnsi="Times New Roman" w:cs="Times New Roman"/>
          <w:sz w:val="28"/>
          <w:szCs w:val="28"/>
        </w:rPr>
        <w:t>товарів,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представлених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магазинах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компанії,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постачаються українськими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виробниками,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дистриб’юторами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імпортерами. В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Україні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ще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не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всі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розрізняють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такі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формати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торгівлі,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як супермаркет,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гіпермаркет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дискаунтер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і їх 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>особливості.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>Тому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>METRO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>&amp;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>іноді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>плутають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>з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12"/>
          <w:sz w:val="28"/>
          <w:szCs w:val="28"/>
        </w:rPr>
        <w:t>гіпермаркетом</w:t>
      </w:r>
      <w:proofErr w:type="spellEnd"/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або </w:t>
      </w:r>
      <w:proofErr w:type="spellStart"/>
      <w:r w:rsidRPr="00FE0694">
        <w:rPr>
          <w:rFonts w:ascii="Times New Roman" w:hAnsi="Times New Roman" w:cs="Times New Roman"/>
          <w:spacing w:val="-6"/>
          <w:sz w:val="28"/>
          <w:szCs w:val="28"/>
        </w:rPr>
        <w:t>дискаунтером</w:t>
      </w:r>
      <w:proofErr w:type="spellEnd"/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, хоча вони розраховані зовсім на різні аудиторії. </w:t>
      </w:r>
      <w:r w:rsidRPr="00FE0694">
        <w:rPr>
          <w:rFonts w:ascii="Times New Roman" w:hAnsi="Times New Roman" w:cs="Times New Roman"/>
          <w:sz w:val="28"/>
          <w:szCs w:val="28"/>
        </w:rPr>
        <w:t>Потрібно підвищувати інформованість ринку про особливості роботи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переваги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цього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формату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торгівлі.</w:t>
      </w:r>
    </w:p>
    <w:p w:rsidR="00FE0694" w:rsidRPr="00FE0694" w:rsidRDefault="00FE0694" w:rsidP="00FE0694">
      <w:pPr>
        <w:pStyle w:val="5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Типи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торгових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мереж.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z w:val="28"/>
          <w:szCs w:val="28"/>
        </w:rPr>
        <w:t>Основні відмінності між різними типами торгових мереж полягають у площі, асортименті та цільовій аудиторії.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b/>
          <w:i/>
          <w:sz w:val="28"/>
          <w:szCs w:val="28"/>
        </w:rPr>
        <w:t xml:space="preserve">Супермаркет </w:t>
      </w:r>
      <w:r w:rsidRPr="00FE0694">
        <w:rPr>
          <w:rFonts w:ascii="Times New Roman" w:hAnsi="Times New Roman" w:cs="Times New Roman"/>
          <w:i/>
          <w:sz w:val="28"/>
          <w:szCs w:val="28"/>
        </w:rPr>
        <w:t>– роздрібний магазин з мінімальною торговою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площею 400 м</w:t>
      </w:r>
      <w:r w:rsidRPr="00FE0694">
        <w:rPr>
          <w:rFonts w:ascii="Times New Roman" w:hAnsi="Times New Roman" w:cs="Times New Roman"/>
          <w:i/>
          <w:position w:val="7"/>
          <w:sz w:val="28"/>
          <w:szCs w:val="28"/>
        </w:rPr>
        <w:t>2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, який пропонує продукти харчування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та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непродовольчі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товари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(їх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частка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становить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до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25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%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від</w:t>
      </w:r>
      <w:r w:rsidRPr="00FE0694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усього </w:t>
      </w:r>
      <w:r w:rsidRPr="00FE0694">
        <w:rPr>
          <w:rFonts w:ascii="Times New Roman" w:hAnsi="Times New Roman" w:cs="Times New Roman"/>
          <w:i/>
          <w:sz w:val="28"/>
          <w:szCs w:val="28"/>
        </w:rPr>
        <w:t>асортименту).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Асортимент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–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="00D30434">
        <w:rPr>
          <w:rFonts w:ascii="Times New Roman" w:hAnsi="Times New Roman" w:cs="Times New Roman"/>
          <w:i/>
          <w:sz w:val="28"/>
          <w:szCs w:val="28"/>
        </w:rPr>
        <w:t>7-</w:t>
      </w:r>
      <w:r w:rsidRPr="00FE0694">
        <w:rPr>
          <w:rFonts w:ascii="Times New Roman" w:hAnsi="Times New Roman" w:cs="Times New Roman"/>
          <w:i/>
          <w:sz w:val="28"/>
          <w:szCs w:val="28"/>
        </w:rPr>
        <w:t>12 тис. найменувань.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0694">
        <w:rPr>
          <w:rFonts w:ascii="Times New Roman" w:hAnsi="Times New Roman" w:cs="Times New Roman"/>
          <w:b/>
          <w:i/>
          <w:sz w:val="28"/>
          <w:szCs w:val="28"/>
        </w:rPr>
        <w:t>Гіпермаркет</w:t>
      </w:r>
      <w:proofErr w:type="spellEnd"/>
      <w:r w:rsidRPr="00FE0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– форма роздрібної торгівлі з мінімальною торговою площею 5000 м</w:t>
      </w:r>
      <w:r w:rsidRPr="00FE0694">
        <w:rPr>
          <w:rFonts w:ascii="Times New Roman" w:hAnsi="Times New Roman" w:cs="Times New Roman"/>
          <w:i/>
          <w:position w:val="7"/>
          <w:sz w:val="28"/>
          <w:szCs w:val="28"/>
        </w:rPr>
        <w:t>2</w:t>
      </w:r>
      <w:r w:rsidRPr="00FE0694">
        <w:rPr>
          <w:rFonts w:ascii="Times New Roman" w:hAnsi="Times New Roman" w:cs="Times New Roman"/>
          <w:i/>
          <w:spacing w:val="32"/>
          <w:position w:val="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та асортиментом від 33 до 63 тис. найменувань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як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продуктів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харчування,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так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і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товарів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тривалого використання (побутова техніка).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0694">
        <w:rPr>
          <w:rFonts w:ascii="Times New Roman" w:hAnsi="Times New Roman" w:cs="Times New Roman"/>
          <w:b/>
          <w:i/>
          <w:sz w:val="28"/>
          <w:szCs w:val="28"/>
        </w:rPr>
        <w:t>Дискаунтер</w:t>
      </w:r>
      <w:proofErr w:type="spellEnd"/>
      <w:r w:rsidRPr="00FE0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– форма розд</w:t>
      </w:r>
      <w:r w:rsidR="00D30434">
        <w:rPr>
          <w:rFonts w:ascii="Times New Roman" w:hAnsi="Times New Roman" w:cs="Times New Roman"/>
          <w:i/>
          <w:sz w:val="28"/>
          <w:szCs w:val="28"/>
        </w:rPr>
        <w:t>рібної торгівлі, яка характери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зується пропозицією дуже обмеженого асортименту товарів з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високою частотою обігу. Використовується агресивна політика </w:t>
      </w:r>
      <w:r w:rsidRPr="00FE0694">
        <w:rPr>
          <w:rFonts w:ascii="Times New Roman" w:hAnsi="Times New Roman" w:cs="Times New Roman"/>
          <w:i/>
          <w:sz w:val="28"/>
          <w:szCs w:val="28"/>
        </w:rPr>
        <w:t>низьких цін. Асортимент – 780–1600 найменувань.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E0694">
        <w:rPr>
          <w:rFonts w:ascii="Times New Roman" w:hAnsi="Times New Roman" w:cs="Times New Roman"/>
          <w:b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b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– форма оптового продажу, за якої покупці вибирають</w:t>
      </w:r>
      <w:r w:rsidRPr="00FE0694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потрібні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товари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з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широкого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асортименту,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платять за</w:t>
      </w:r>
      <w:r w:rsidRPr="00FE0694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них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готівкою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і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забирають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їх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своїм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транспортом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відповідно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до принципу самообслуговування.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z w:val="28"/>
          <w:szCs w:val="28"/>
        </w:rPr>
        <w:t>Термін</w:t>
      </w:r>
      <w:r w:rsidRPr="00FE0694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&amp;</w:t>
      </w:r>
      <w:r w:rsidRPr="00FE069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>»</w:t>
      </w:r>
      <w:r w:rsidRPr="00FE069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походить</w:t>
      </w:r>
      <w:r w:rsidRPr="00FE069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з</w:t>
      </w:r>
      <w:r w:rsidRPr="00FE069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англійської</w:t>
      </w:r>
      <w:r w:rsidRPr="00FE069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мови</w:t>
      </w:r>
      <w:r w:rsidRPr="00FE0694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і</w:t>
      </w:r>
      <w:r w:rsidRPr="00FE0694">
        <w:rPr>
          <w:rFonts w:ascii="Times New Roman" w:hAnsi="Times New Roman" w:cs="Times New Roman"/>
          <w:i/>
          <w:spacing w:val="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означає</w:t>
      </w:r>
      <w:r w:rsidR="00D3043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«плати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готівкою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і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забирай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товар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сам».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У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&amp;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>,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на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відміну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від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інших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трьох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типів,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цільова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аудиторія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–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це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не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кінцеві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споживачі, а</w:t>
      </w:r>
      <w:r w:rsidRPr="00FE069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комерційні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покупці</w:t>
      </w:r>
      <w:r w:rsidRPr="00FE069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(підприємства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малого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та</w:t>
      </w:r>
      <w:r w:rsidRPr="00FE069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>середнього</w:t>
      </w:r>
      <w:r w:rsidRPr="00FE0694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бізнесу), </w:t>
      </w:r>
      <w:r w:rsidRPr="00FE0694">
        <w:rPr>
          <w:rFonts w:ascii="Times New Roman" w:hAnsi="Times New Roman" w:cs="Times New Roman"/>
          <w:i/>
          <w:sz w:val="28"/>
          <w:szCs w:val="28"/>
        </w:rPr>
        <w:t>які купують товар для задоволення своїх професійних потреб.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Історія магазинів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бере початок у США, а справжній розвиток цього формату почався у Німеччині, де в 1964 р. професор Отто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Байсхайм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lastRenderedPageBreak/>
        <w:t>заснував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компанію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METRO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. Тоді ж було чітко визначено концепцію магазину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– це і не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гіпермаркет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, і не оптовий склад, а щось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інше.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Купуєте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оптом,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але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розплачуєтесь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готівкою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касах,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як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ніби </w:t>
      </w:r>
      <w:r w:rsidRPr="00FE0694">
        <w:rPr>
          <w:rFonts w:ascii="Times New Roman" w:hAnsi="Times New Roman" w:cs="Times New Roman"/>
          <w:sz w:val="28"/>
          <w:szCs w:val="28"/>
        </w:rPr>
        <w:t xml:space="preserve">ви купували у роздріб. Тоді ж сформувалася і основна цільова аудиторія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– малий та середній бізнес, в основному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(готелі, ресторани, кафе), торговці та інші інституційні клієнти (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CBU –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complimentary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business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users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).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Формат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METRO</w:t>
      </w:r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&amp;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розраховано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те,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щоб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зробити максимально зручною закупівлю товарів професійними </w:t>
      </w:r>
      <w:r w:rsidRPr="00FE0694">
        <w:rPr>
          <w:rFonts w:ascii="Times New Roman" w:hAnsi="Times New Roman" w:cs="Times New Roman"/>
          <w:spacing w:val="10"/>
          <w:sz w:val="28"/>
          <w:szCs w:val="28"/>
        </w:rPr>
        <w:t xml:space="preserve">покупцями зокрема готелями, </w:t>
      </w:r>
      <w:r w:rsidRPr="00FE0694">
        <w:rPr>
          <w:rFonts w:ascii="Times New Roman" w:hAnsi="Times New Roman" w:cs="Times New Roman"/>
          <w:spacing w:val="11"/>
          <w:sz w:val="28"/>
          <w:szCs w:val="28"/>
        </w:rPr>
        <w:t xml:space="preserve">ресторанами, </w:t>
      </w:r>
      <w:r w:rsidRPr="00FE0694">
        <w:rPr>
          <w:rFonts w:ascii="Times New Roman" w:hAnsi="Times New Roman" w:cs="Times New Roman"/>
          <w:spacing w:val="12"/>
          <w:sz w:val="28"/>
          <w:szCs w:val="28"/>
        </w:rPr>
        <w:t xml:space="preserve">кіосками,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приватними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підприємцями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роздрібними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торговцями.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того </w:t>
      </w:r>
      <w:r w:rsidRPr="00FE0694">
        <w:rPr>
          <w:rFonts w:ascii="Times New Roman" w:hAnsi="Times New Roman" w:cs="Times New Roman"/>
          <w:sz w:val="28"/>
          <w:szCs w:val="28"/>
        </w:rPr>
        <w:t>щоб увійти до магазину і придбати товар, професійні клієнти повинні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мати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картку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клієнта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METRO</w:t>
      </w:r>
      <w:r w:rsidRPr="00FE069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&amp;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,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яка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видається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тільки професійному покупцеві на основі офіційних документів. </w:t>
      </w:r>
      <w:r w:rsidRPr="00FE0694">
        <w:rPr>
          <w:rFonts w:ascii="Times New Roman" w:hAnsi="Times New Roman" w:cs="Times New Roman"/>
          <w:sz w:val="28"/>
          <w:szCs w:val="28"/>
        </w:rPr>
        <w:t xml:space="preserve">Таким чином, магазини відкриті тільки для юридичних осіб, а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також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фізичних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осіб,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які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є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суб’єктами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підприємницької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діяльності. </w:t>
      </w:r>
      <w:r w:rsidRPr="00FE0694">
        <w:rPr>
          <w:rFonts w:ascii="Times New Roman" w:hAnsi="Times New Roman" w:cs="Times New Roman"/>
          <w:sz w:val="28"/>
          <w:szCs w:val="28"/>
        </w:rPr>
        <w:t xml:space="preserve">На відміну від традиційного опту концепція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ґрунтується на принципі самообслуговування. Покупці самі вивозять куплений ними в магазині товар.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У 1968 р. концепція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поширилась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межі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Німеччини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з відкриттям магазину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Makro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та </w:t>
      </w:r>
      <w:r w:rsidRPr="00FE0694">
        <w:rPr>
          <w:rFonts w:ascii="Times New Roman" w:hAnsi="Times New Roman" w:cs="Times New Roman"/>
          <w:spacing w:val="11"/>
          <w:sz w:val="28"/>
          <w:szCs w:val="28"/>
        </w:rPr>
        <w:t xml:space="preserve">заснуванням </w:t>
      </w:r>
      <w:r w:rsidRPr="00FE0694">
        <w:rPr>
          <w:rFonts w:ascii="Times New Roman" w:hAnsi="Times New Roman" w:cs="Times New Roman"/>
          <w:sz w:val="28"/>
          <w:szCs w:val="28"/>
        </w:rPr>
        <w:t>компанії у Нідерландах.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1971</w:t>
      </w:r>
      <w:r w:rsidR="00D30434">
        <w:rPr>
          <w:rFonts w:ascii="Times New Roman" w:hAnsi="Times New Roman" w:cs="Times New Roman"/>
          <w:sz w:val="28"/>
          <w:szCs w:val="28"/>
        </w:rPr>
        <w:t> </w:t>
      </w:r>
      <w:r w:rsidRPr="00FE0694">
        <w:rPr>
          <w:rFonts w:ascii="Times New Roman" w:hAnsi="Times New Roman" w:cs="Times New Roman"/>
          <w:sz w:val="28"/>
          <w:szCs w:val="28"/>
        </w:rPr>
        <w:t>р.</w:t>
      </w:r>
      <w:r w:rsidRPr="00FE0694">
        <w:rPr>
          <w:rFonts w:ascii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METRO</w:t>
      </w:r>
      <w:r w:rsidRPr="00FE0694">
        <w:rPr>
          <w:rFonts w:ascii="Times New Roman" w:hAnsi="Times New Roman" w:cs="Times New Roman"/>
          <w:i/>
          <w:spacing w:val="61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вихо</w:t>
      </w:r>
      <w:r w:rsidRPr="00FE0694">
        <w:rPr>
          <w:rFonts w:ascii="Times New Roman" w:hAnsi="Times New Roman" w:cs="Times New Roman"/>
          <w:sz w:val="28"/>
          <w:szCs w:val="28"/>
        </w:rPr>
        <w:t>дить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ринок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Великобританії,</w:t>
      </w:r>
      <w:r w:rsidRPr="00FE069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Франції,</w:t>
      </w:r>
      <w:r w:rsidRPr="00FE069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Австрії </w:t>
      </w:r>
      <w:r w:rsidRPr="00FE0694">
        <w:rPr>
          <w:rFonts w:ascii="Times New Roman" w:hAnsi="Times New Roman" w:cs="Times New Roman"/>
          <w:sz w:val="28"/>
          <w:szCs w:val="28"/>
        </w:rPr>
        <w:t>та Данії, частково під торговою маркою «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Makro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», а в 1972 р. – відкриває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магазини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Іспанії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Італії.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1994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р.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METRO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&amp;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однією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найперших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міжнародних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торговель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- них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груп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виходить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ринок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Східної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Європи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(центри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опто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вої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торгівлі відкриваються в Угорщині та Польщі), а в 2001 р. розпочинає діяльність у Росії – одному з найперспективніших ринків Східної Європи. На цей час група оптової торгівлі вже керує 15 магазинами у Китаї. У 2003 р. компанія виходить на ринки України та Індії.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Нині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METRO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&amp;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має 584 магазини у 29 країнах, а шість підрозділів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METRO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Group</w:t>
      </w:r>
      <w:proofErr w:type="spellEnd"/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нараховують 2284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магазини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 30 країнах.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Компанія «МЕТРО Кеш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Кері Україна» працює з трьома цільовими сегментами клієнтів:</w:t>
      </w:r>
    </w:p>
    <w:p w:rsidR="00FE0694" w:rsidRPr="00FE0694" w:rsidRDefault="00FE0694" w:rsidP="004F0A17">
      <w:pPr>
        <w:pStyle w:val="a7"/>
        <w:numPr>
          <w:ilvl w:val="0"/>
          <w:numId w:val="2"/>
        </w:numPr>
        <w:tabs>
          <w:tab w:val="left" w:pos="113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Ресторанний бізнес – готелі, ресторани, кафе та інші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заклади громадського харчування (</w:t>
      </w:r>
      <w:proofErr w:type="spellStart"/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), які купують </w:t>
      </w:r>
      <w:r w:rsidRPr="00FE0694">
        <w:rPr>
          <w:rFonts w:ascii="Times New Roman" w:hAnsi="Times New Roman" w:cs="Times New Roman"/>
          <w:sz w:val="28"/>
          <w:szCs w:val="28"/>
        </w:rPr>
        <w:t>продукти харчування та супутні товари.</w:t>
      </w:r>
    </w:p>
    <w:p w:rsidR="00FE0694" w:rsidRPr="00FE0694" w:rsidRDefault="00FE0694" w:rsidP="004F0A17">
      <w:pPr>
        <w:pStyle w:val="a7"/>
        <w:numPr>
          <w:ilvl w:val="0"/>
          <w:numId w:val="2"/>
        </w:numPr>
        <w:tabs>
          <w:tab w:val="left" w:pos="113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Торговці – невеликі магазинчики, кіоски та приватні підприємці, які купують товар для перепродажу.</w:t>
      </w:r>
    </w:p>
    <w:p w:rsidR="00FE0694" w:rsidRPr="00FE0694" w:rsidRDefault="00FE0694" w:rsidP="004F0A17">
      <w:pPr>
        <w:pStyle w:val="a7"/>
        <w:numPr>
          <w:ilvl w:val="0"/>
          <w:numId w:val="2"/>
        </w:numPr>
        <w:tabs>
          <w:tab w:val="left" w:pos="113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Додаткові бізнес-клієнти – офіси, сервісні компанії, органи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державної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влади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інші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організації,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які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купують товар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–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від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мийних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засобів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офісного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обладнання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–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для професійного використання.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Кожна з груп керується своїми мотивами щодо здійснення покупок. Так, представники сегмента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фокусують увагу на асортименті та свіжості продуктів, оскільки вони повинні щоденно подавати страви зі свого меню. Для них важливими є стабільність асортименту та висока якість продукції. Торговці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зацікавлені передусім в якомога якіснішому товарі за мінімальну </w:t>
      </w:r>
      <w:r w:rsidRPr="00FE0694">
        <w:rPr>
          <w:rFonts w:ascii="Times New Roman" w:hAnsi="Times New Roman" w:cs="Times New Roman"/>
          <w:sz w:val="28"/>
          <w:szCs w:val="28"/>
        </w:rPr>
        <w:t>ціну,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щоб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отримати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хорошу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маржу.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Для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них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найважливішим є співвідношення ціна–якість. А для додаткових бізнес- користувачів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особливо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значущим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є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широкий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асортимент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різних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груп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товарів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(таких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як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кава,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чай,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принтери,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телефони,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папір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тощо) </w:t>
      </w:r>
      <w:r w:rsidRPr="00FE0694">
        <w:rPr>
          <w:rFonts w:ascii="Times New Roman" w:hAnsi="Times New Roman" w:cs="Times New Roman"/>
          <w:sz w:val="28"/>
          <w:szCs w:val="28"/>
        </w:rPr>
        <w:t>та можливість їх купівлі в одному місці.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lastRenderedPageBreak/>
        <w:t xml:space="preserve">«На сьогодні перед компанією постала потреба змінити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співвідношення</w:t>
      </w:r>
      <w:r w:rsidRPr="00FE069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клієнтів,</w:t>
      </w:r>
      <w:r w:rsidRPr="00FE069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які</w:t>
      </w:r>
      <w:r w:rsidRPr="00FE069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належать</w:t>
      </w:r>
      <w:r w:rsidRPr="00FE069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різних</w:t>
      </w:r>
      <w:r w:rsidRPr="00FE069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сегментів</w:t>
      </w:r>
      <w:r w:rsidRPr="00FE069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компанії. </w:t>
      </w:r>
      <w:r w:rsidRPr="00FE0694">
        <w:rPr>
          <w:rFonts w:ascii="Times New Roman" w:hAnsi="Times New Roman" w:cs="Times New Roman"/>
          <w:sz w:val="28"/>
          <w:szCs w:val="28"/>
        </w:rPr>
        <w:t xml:space="preserve">Частка сегмента додаткових бізнес-користувачів у загальному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обсязі продажу «МЕТРО Кеш </w:t>
      </w:r>
      <w:proofErr w:type="spellStart"/>
      <w:r w:rsidRPr="00FE0694">
        <w:rPr>
          <w:rFonts w:ascii="Times New Roman" w:hAnsi="Times New Roman" w:cs="Times New Roman"/>
          <w:spacing w:val="-6"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Кері Україна» становить близько </w:t>
      </w:r>
      <w:r w:rsidRPr="00FE0694">
        <w:rPr>
          <w:rFonts w:ascii="Times New Roman" w:hAnsi="Times New Roman" w:cs="Times New Roman"/>
          <w:sz w:val="28"/>
          <w:szCs w:val="28"/>
        </w:rPr>
        <w:t xml:space="preserve">60 %,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– близько 11 %, а 29 % – торговці. Але додаткові бізнес-користувачі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купують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невеликі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партії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товару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роблять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це нерегулярно,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той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час,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як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для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двох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інших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сегментів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закупівлі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в </w:t>
      </w:r>
      <w:r w:rsidRPr="00FE0694">
        <w:rPr>
          <w:rFonts w:ascii="Times New Roman" w:hAnsi="Times New Roman" w:cs="Times New Roman"/>
          <w:i/>
          <w:sz w:val="28"/>
          <w:szCs w:val="28"/>
        </w:rPr>
        <w:t>METRO</w:t>
      </w:r>
      <w:r w:rsidRPr="00FE0694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є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невід’ємною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частиною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їхнього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основного бізнесу. Отже, завдання компанії – збільшити частку продажів цим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двом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сегментам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50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%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від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загального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обсягу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реалізованої продукції, – розмірковував маркетинг-директор. Вже зроблено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перші кроки в цьому напрямі, наприклад, запроваджено програму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лояльності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Золота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карта,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мета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якої,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крім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підвищення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лояльності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до бренда та збільшення повторних покупок, переструктурування </w:t>
      </w:r>
      <w:r w:rsidRPr="00FE0694">
        <w:rPr>
          <w:rFonts w:ascii="Times New Roman" w:hAnsi="Times New Roman" w:cs="Times New Roman"/>
          <w:sz w:val="28"/>
          <w:szCs w:val="28"/>
        </w:rPr>
        <w:t>обсягів продажу різним групам клієнтів».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«Програма лояльності – це лише надбудова над основною пропозицією, – продовжував розмірковувати маркетинг- директор.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–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Але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чи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достатньо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цього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для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реалізації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поставленого завдання? Чи потрібно активізувати зусилля з просування компанії серед найбільш привабливих цільових сегментів?».</w:t>
      </w:r>
    </w:p>
    <w:p w:rsidR="00FE0694" w:rsidRPr="00FE0694" w:rsidRDefault="00FE0694" w:rsidP="00FE0694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Програма лояльності. «Золота карта» не передбачає накопичення бонусів і надання знижок на товар, що закуповується в мережі, оскільки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згідно з концепцією в магазинах METRO вже й так встановлено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мінімально</w:t>
      </w:r>
      <w:r w:rsidRPr="00FE069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можливі</w:t>
      </w:r>
      <w:r w:rsidRPr="00FE069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ціни.</w:t>
      </w:r>
      <w:r w:rsidRPr="00FE069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Натомість</w:t>
      </w:r>
      <w:r w:rsidRPr="00FE069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програма</w:t>
      </w:r>
      <w:r w:rsidRPr="00FE069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лояльності передбачає </w:t>
      </w:r>
      <w:r w:rsidRPr="00FE0694">
        <w:rPr>
          <w:rFonts w:ascii="Times New Roman" w:hAnsi="Times New Roman" w:cs="Times New Roman"/>
          <w:i/>
          <w:sz w:val="28"/>
          <w:szCs w:val="28"/>
        </w:rPr>
        <w:t>додаткові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послуги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та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увагу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до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найбільш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відданих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покупців,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надаючи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їм можливість відчути себе VIP-клієнтами.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z w:val="28"/>
          <w:szCs w:val="28"/>
        </w:rPr>
        <w:t>На українському ринку компанія встановила основні два критерії для отримання статусу учасника програми «Золота карта»: кількість</w:t>
      </w:r>
      <w:r w:rsidRPr="00FE069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відвідувань</w:t>
      </w:r>
      <w:r w:rsidRPr="00FE069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магазину</w:t>
      </w:r>
      <w:r w:rsidRPr="00FE069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на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рік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та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загальний</w:t>
      </w:r>
      <w:r w:rsidRPr="00FE0694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обсяг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закупівель</w:t>
      </w:r>
      <w:proofErr w:type="spellEnd"/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(з початку запровадження програми критерії були такі: щонайменше 50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закупівель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на суму понад 72 тис. грн з ПДВ на рік). За неповний рік після впровадження програма охопила близько 4 тис. компаній.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z w:val="28"/>
          <w:szCs w:val="28"/>
        </w:rPr>
        <w:t>Статус учасника «Золотої карти» компанія щороку переглядає. З 2008 р. планується підвищити поріг входження. Це обумовлено збільшенням клієнтів, які відповідають встановленим критеріям,</w:t>
      </w:r>
      <w:r w:rsidRPr="00FE0694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що може зменшити їх відчуття себе персоною VIP, оскільки подібне обслуговування пропонують багатьом.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E0694">
        <w:rPr>
          <w:rFonts w:ascii="Times New Roman" w:hAnsi="Times New Roman" w:cs="Times New Roman"/>
          <w:i/>
          <w:sz w:val="28"/>
          <w:szCs w:val="28"/>
        </w:rPr>
        <w:t xml:space="preserve">Усі власники «Золотої карти» отримали низку привілеїв: окреме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місце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для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паркування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відразу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біля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виходу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з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торгового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>залу,</w:t>
      </w:r>
      <w:r w:rsidRPr="00FE0694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можливість </w:t>
      </w:r>
      <w:r w:rsidRPr="00FE0694">
        <w:rPr>
          <w:rFonts w:ascii="Times New Roman" w:hAnsi="Times New Roman" w:cs="Times New Roman"/>
          <w:i/>
          <w:sz w:val="28"/>
          <w:szCs w:val="28"/>
        </w:rPr>
        <w:t>щоденного відвідування торгових центрів за годину до їх офіційного початку робочого дня (з 6:00 з понеділка по суботу); обслуговування через окремі каси, де клієнтам допомагають розвантажити і завантажити товар у візок; можливість випити каву в куточку для відпочинку й ознайомитись з останніми новинами та пропозиціями компанії,</w:t>
      </w:r>
      <w:r w:rsidRPr="00FE0694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поки</w:t>
      </w:r>
      <w:r w:rsidRPr="00FE0694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співробітник</w:t>
      </w:r>
      <w:r w:rsidRPr="00FE0694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компанії</w:t>
      </w:r>
      <w:r w:rsidRPr="00FE0694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оформляє</w:t>
      </w:r>
      <w:r w:rsidRPr="00FE0694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покупки</w:t>
      </w:r>
      <w:r w:rsidRPr="00FE0694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через</w:t>
      </w:r>
      <w:r w:rsidRPr="00FE0694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касу.</w:t>
      </w:r>
    </w:p>
    <w:p w:rsidR="00FE0694" w:rsidRPr="00FE0694" w:rsidRDefault="00FE0694" w:rsidP="00FE069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94">
        <w:rPr>
          <w:rFonts w:ascii="Times New Roman" w:hAnsi="Times New Roman" w:cs="Times New Roman"/>
          <w:i/>
          <w:sz w:val="28"/>
          <w:szCs w:val="28"/>
        </w:rPr>
        <w:t xml:space="preserve">«Золота карта» також дає змогу попереднього замовлення свіжих </w:t>
      </w:r>
      <w:r w:rsidRPr="00FE0694">
        <w:rPr>
          <w:rFonts w:ascii="Times New Roman" w:hAnsi="Times New Roman" w:cs="Times New Roman"/>
          <w:i/>
          <w:spacing w:val="-4"/>
          <w:sz w:val="28"/>
          <w:szCs w:val="28"/>
        </w:rPr>
        <w:t xml:space="preserve">овочів і фруктів, риби, м’яса та молочної продукції й отримання знижки </w:t>
      </w:r>
      <w:r w:rsidRPr="00FE0694">
        <w:rPr>
          <w:rFonts w:ascii="Times New Roman" w:hAnsi="Times New Roman" w:cs="Times New Roman"/>
          <w:i/>
          <w:sz w:val="28"/>
          <w:szCs w:val="28"/>
        </w:rPr>
        <w:t>на паливо. Також у співпраці з великим українським банком клієнтам пропонують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унікальні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фінансові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послуги</w:t>
      </w:r>
      <w:r w:rsidRPr="00FE0694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–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безкоштовне</w:t>
      </w:r>
      <w:r w:rsidRPr="00FE0694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i/>
          <w:sz w:val="28"/>
          <w:szCs w:val="28"/>
        </w:rPr>
        <w:t>користування кредитом до 30 днів.</w:t>
      </w:r>
    </w:p>
    <w:p w:rsidR="00FE0694" w:rsidRPr="00FE0694" w:rsidRDefault="00FE0694" w:rsidP="00FE0694">
      <w:pPr>
        <w:pStyle w:val="4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Стратегія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просування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Основним елементом комплексу просування компанії є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прямий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маркетинг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lastRenderedPageBreak/>
        <w:t>у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вигляді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прямої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поштової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розсилки.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«МЕТРО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Кеш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8"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Кері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Україна»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не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витрачає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коштів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>на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загальнонаціональну </w:t>
      </w:r>
      <w:r w:rsidRPr="00FE0694">
        <w:rPr>
          <w:rFonts w:ascii="Times New Roman" w:hAnsi="Times New Roman" w:cs="Times New Roman"/>
          <w:sz w:val="28"/>
          <w:szCs w:val="28"/>
        </w:rPr>
        <w:t>телевізійну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рекламу,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вважаючи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це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неефективним.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три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місяці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відкриття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нового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торгового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центру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протягом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шести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місяців </w:t>
      </w:r>
      <w:r w:rsidRPr="00FE0694">
        <w:rPr>
          <w:rFonts w:ascii="Times New Roman" w:hAnsi="Times New Roman" w:cs="Times New Roman"/>
          <w:sz w:val="28"/>
          <w:szCs w:val="28"/>
        </w:rPr>
        <w:t xml:space="preserve">після відкриття використовується зовнішня реклама, реклама на радіо, локальна телереклама на місцевих каналах, участь у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виставках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та конференціях. Відкриваючи новий магазин, компанія </w:t>
      </w:r>
      <w:r w:rsidRPr="00FE0694">
        <w:rPr>
          <w:rFonts w:ascii="Times New Roman" w:hAnsi="Times New Roman" w:cs="Times New Roman"/>
          <w:sz w:val="28"/>
          <w:szCs w:val="28"/>
        </w:rPr>
        <w:t>попередньо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отримує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списки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компаній,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розташованих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певному радіусі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від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нової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точки.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Кожній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них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видають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картку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клієнта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ще до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відкриття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торгового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центру.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А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потім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використовують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пряму поштову</w:t>
      </w:r>
      <w:r w:rsidRPr="00FE0694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розсилку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pacing w:val="-4"/>
          <w:sz w:val="28"/>
          <w:szCs w:val="28"/>
        </w:rPr>
        <w:t>Принципова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відмінність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4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4"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pacing w:val="-4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від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роздрібних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супермаркетів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полягає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тому,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що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кожен,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хто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хоче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стати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клієнтом </w:t>
      </w:r>
      <w:r w:rsidRPr="00FE0694">
        <w:rPr>
          <w:rFonts w:ascii="Times New Roman" w:hAnsi="Times New Roman" w:cs="Times New Roman"/>
          <w:sz w:val="28"/>
          <w:szCs w:val="28"/>
        </w:rPr>
        <w:t>цієї мережі, повинен отримати спеціальну картку, без якої неможливо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увійти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торгового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центру.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А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щоб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стати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власником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такої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картки,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потрібно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бути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зареєстрованою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юридичною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особою </w:t>
      </w:r>
      <w:r w:rsidRPr="00FE0694">
        <w:rPr>
          <w:rFonts w:ascii="Times New Roman" w:hAnsi="Times New Roman" w:cs="Times New Roman"/>
          <w:sz w:val="28"/>
          <w:szCs w:val="28"/>
        </w:rPr>
        <w:t>або приватним підприємцем та повідомити інформацію про себе: назву підприємства, адресу, телефон тощо. Таким чином компанія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отримує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унікальну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базу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даних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своїх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клієнтів,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вона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може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простежити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історію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покупок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кожного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клієнта: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що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він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купує,</w:t>
      </w:r>
      <w:r w:rsidR="004F0A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як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часто,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відповідно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цього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формувати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спеціальні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пропозиції і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просувати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їх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допомогою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>-маркетингу,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розсилаючи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 вказаними адресами.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Наприклад, для сегмента </w:t>
      </w:r>
      <w:proofErr w:type="spellStart"/>
      <w:r w:rsidRPr="00FE0694">
        <w:rPr>
          <w:rFonts w:ascii="Times New Roman" w:hAnsi="Times New Roman" w:cs="Times New Roman"/>
          <w:spacing w:val="-6"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випускають щоквартальний </w:t>
      </w:r>
      <w:r w:rsidRPr="00FE0694">
        <w:rPr>
          <w:rFonts w:ascii="Times New Roman" w:hAnsi="Times New Roman" w:cs="Times New Roman"/>
          <w:sz w:val="28"/>
          <w:szCs w:val="28"/>
        </w:rPr>
        <w:t xml:space="preserve">спеціалізований журнал «Світ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», який безкоштовно розповсюджують серед клієнтів компанії, що належать до цього сегмента. В ньому публікують матеріали про новинки продовольчого і непродовольчого асортименту METRO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, інтерв’ю з визнаними експертами галузі (шеф- поварами, сомельє тощо), розповіді клієнтів компанії про свій бізнес. Для сегмента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публікують також спеціалізовані каталоги з – гарячими‖ ціновими пропозиціями, наприклад, вин та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гастро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обладнання (механічне, теплове, холодильне та допоміжне обладнання для професійної кухні або підприємств харчування), проводять спеціалізовані майстер-класи. Усі клієнти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компанії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раз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два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тижні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отримують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«METRO-Пошту»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–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спеціальні каталоги, що містять понад 300 «гарячих» пропозицій, </w:t>
      </w:r>
      <w:r w:rsidRPr="00FE0694">
        <w:rPr>
          <w:rFonts w:ascii="Times New Roman" w:hAnsi="Times New Roman" w:cs="Times New Roman"/>
          <w:sz w:val="28"/>
          <w:szCs w:val="28"/>
        </w:rPr>
        <w:t>дійсних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протягом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двох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тижнів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найкращими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цінами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ринку. Компанія впровадила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-маркетинг, що особливо актуально для представників торгівлі, адже вони можуть якнайшвидше дізнатися про спеціальні цінові акції. Найближчим часом 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>планують провести аналогічне тестування для e-</w:t>
      </w:r>
      <w:proofErr w:type="spellStart"/>
      <w:r w:rsidRPr="00FE0694">
        <w:rPr>
          <w:rFonts w:ascii="Times New Roman" w:hAnsi="Times New Roman" w:cs="Times New Roman"/>
          <w:spacing w:val="-6"/>
          <w:sz w:val="28"/>
          <w:szCs w:val="28"/>
        </w:rPr>
        <w:t>mail</w:t>
      </w:r>
      <w:proofErr w:type="spellEnd"/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-маркетингу. </w:t>
      </w:r>
      <w:r w:rsidRPr="00FE0694">
        <w:rPr>
          <w:rFonts w:ascii="Times New Roman" w:hAnsi="Times New Roman" w:cs="Times New Roman"/>
          <w:sz w:val="28"/>
          <w:szCs w:val="28"/>
        </w:rPr>
        <w:t>Обидва канали комунікації можуть зробити контакт компанії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 клієнтами зручнішим та швидшим, ніж розсилка каталогів. Зворотний зв’язок з клієнтами налагоджений також через співробітників компанії, які напряму та через – гарячу лінію спілкуються з клієнтами.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Компанія постійно шукає нові шляхи для зміцнення партнерських відносин зі своїми клієнтами. Зокрема,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спільно</w:t>
      </w:r>
      <w:r w:rsidRPr="00FE069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з одним із українських банків було запроваджено програму кредитування </w:t>
      </w:r>
      <w:r w:rsidRPr="00FE0694">
        <w:rPr>
          <w:rFonts w:ascii="Times New Roman" w:hAnsi="Times New Roman" w:cs="Times New Roman"/>
          <w:i/>
          <w:sz w:val="28"/>
          <w:szCs w:val="28"/>
        </w:rPr>
        <w:t xml:space="preserve">METRO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. В її рамках будь-який покупець може безкоштовно оформити кредитну картку в одному з торгових центрів </w:t>
      </w:r>
      <w:r w:rsidRPr="00FE0694">
        <w:rPr>
          <w:rFonts w:ascii="Times New Roman" w:hAnsi="Times New Roman" w:cs="Times New Roman"/>
          <w:i/>
          <w:sz w:val="28"/>
          <w:szCs w:val="28"/>
        </w:rPr>
        <w:t>METRO</w:t>
      </w:r>
      <w:r w:rsidRPr="00FE0694">
        <w:rPr>
          <w:rFonts w:ascii="Times New Roman" w:hAnsi="Times New Roman" w:cs="Times New Roman"/>
          <w:sz w:val="28"/>
          <w:szCs w:val="28"/>
        </w:rPr>
        <w:t xml:space="preserve">, на яку можна купувати товари в мережі на суму до 10 тис. грн (власникам «Золотої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карти»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30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тис.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грн).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Перші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днів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після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купівлі</w:t>
      </w:r>
      <w:r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користування </w:t>
      </w:r>
      <w:r w:rsidRPr="00FE0694">
        <w:rPr>
          <w:rFonts w:ascii="Times New Roman" w:hAnsi="Times New Roman" w:cs="Times New Roman"/>
          <w:sz w:val="28"/>
          <w:szCs w:val="28"/>
        </w:rPr>
        <w:t>кредитом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безкоштовне,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потім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залишок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боргу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нараховують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2</w:t>
      </w:r>
      <w:r w:rsidRPr="00FE0694">
        <w:rPr>
          <w:rFonts w:ascii="Times New Roman" w:hAnsi="Times New Roman" w:cs="Times New Roman"/>
          <w:sz w:val="28"/>
          <w:szCs w:val="28"/>
        </w:rPr>
        <w:t>%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щомісячно.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Програма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є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вигідною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для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усіх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сторін: </w:t>
      </w:r>
      <w:r w:rsidRPr="00FE0694">
        <w:rPr>
          <w:rFonts w:ascii="Times New Roman" w:hAnsi="Times New Roman" w:cs="Times New Roman"/>
          <w:i/>
          <w:sz w:val="28"/>
          <w:szCs w:val="28"/>
        </w:rPr>
        <w:t>METRO</w:t>
      </w:r>
      <w:r w:rsidRPr="00FE069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i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збільшує обсяги продажу, банк залучає додаткових бізнес-клієнтів, покупці </w:t>
      </w:r>
      <w:r w:rsidRPr="00FE0694">
        <w:rPr>
          <w:rFonts w:ascii="Times New Roman" w:hAnsi="Times New Roman" w:cs="Times New Roman"/>
          <w:sz w:val="28"/>
          <w:szCs w:val="28"/>
        </w:rPr>
        <w:lastRenderedPageBreak/>
        <w:t>мають змогу відстрочити оплату. Близько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100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тис.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клієнтів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замовили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кредитні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картки,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</w:t>
      </w:r>
      <w:r w:rsidRPr="00FE069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них 75 % уже скористалися кредитом.</w:t>
      </w:r>
    </w:p>
    <w:p w:rsidR="00FE0694" w:rsidRPr="00FE0694" w:rsidRDefault="00FE0694" w:rsidP="00FE069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Розроблено та впроваджено новий додаток METRO C&amp;C,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який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надає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можливість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відразу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користуватися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власною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карткою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постійного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клієнта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без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її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оформлення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касі,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а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також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дає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можливість</w:t>
      </w:r>
      <w:r w:rsidRPr="00FE0694">
        <w:rPr>
          <w:rFonts w:ascii="Times New Roman" w:hAnsi="Times New Roman" w:cs="Times New Roman"/>
          <w:sz w:val="28"/>
          <w:szCs w:val="28"/>
        </w:rPr>
        <w:t xml:space="preserve"> першим дізнаватися про вигідні акційні пропозиції, знаходити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найближчий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магазин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прокладати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нього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найкоротший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шлях. </w:t>
      </w:r>
      <w:r w:rsidRPr="00FE0694">
        <w:rPr>
          <w:rFonts w:ascii="Times New Roman" w:hAnsi="Times New Roman" w:cs="Times New Roman"/>
          <w:sz w:val="28"/>
          <w:szCs w:val="28"/>
        </w:rPr>
        <w:t xml:space="preserve">За допомогою додатку клієнти завжди матимуть під рукою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достовірний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графік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роботи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Торгових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центрів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картку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із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зручним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зчитуванням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штрих-коду.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Для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швидкого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обслуговування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на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касі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достатньо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пред’явити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її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власному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мобільному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пристрої.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На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кожній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касі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торговельних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центрах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встановлено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3D</w:t>
      </w:r>
      <w:r w:rsidRPr="00FE0694">
        <w:rPr>
          <w:rFonts w:ascii="Times New Roman" w:hAnsi="Times New Roman" w:cs="Times New Roman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10"/>
          <w:sz w:val="28"/>
          <w:szCs w:val="28"/>
        </w:rPr>
        <w:t>сканери</w:t>
      </w:r>
      <w:r w:rsidRPr="00FE0694">
        <w:rPr>
          <w:rFonts w:ascii="Times New Roman" w:hAnsi="Times New Roman" w:cs="Times New Roman"/>
          <w:sz w:val="28"/>
          <w:szCs w:val="28"/>
        </w:rPr>
        <w:t xml:space="preserve"> для швидкої роботи з додатком.</w:t>
      </w:r>
    </w:p>
    <w:p w:rsidR="00FE0694" w:rsidRPr="00FE0694" w:rsidRDefault="00FE0694" w:rsidP="004F0A1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Крім того METRO має власний канал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METRO та власний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Блог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METRO,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тобто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магається</w:t>
      </w:r>
      <w:proofErr w:type="spellEnd"/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встановити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найміцніший контакт зі своїми клієнтами та іде в ногу зі світовими інноваційними процесами.</w:t>
      </w:r>
    </w:p>
    <w:p w:rsidR="00FE0694" w:rsidRPr="00FE0694" w:rsidRDefault="00FE0694" w:rsidP="004F0A1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Отже,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результати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перших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років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роботи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компанії</w:t>
      </w:r>
      <w:r w:rsidRPr="00FE069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на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українському</w:t>
      </w:r>
      <w:r w:rsidRPr="00FE06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ринку</w:t>
      </w:r>
      <w:r w:rsidRPr="00FE06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вражають.</w:t>
      </w:r>
      <w:r w:rsidRPr="00FE06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Загальний</w:t>
      </w:r>
      <w:r w:rsidRPr="00FE06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обсяг</w:t>
      </w:r>
      <w:r w:rsidRPr="00FE06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>продажів</w:t>
      </w:r>
      <w:r w:rsidRPr="00FE069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4"/>
          <w:sz w:val="28"/>
          <w:szCs w:val="28"/>
        </w:rPr>
        <w:t xml:space="preserve">«МЕТРО </w:t>
      </w:r>
      <w:r w:rsidRPr="00FE0694">
        <w:rPr>
          <w:rFonts w:ascii="Times New Roman" w:hAnsi="Times New Roman" w:cs="Times New Roman"/>
          <w:sz w:val="28"/>
          <w:szCs w:val="28"/>
        </w:rPr>
        <w:t xml:space="preserve">Кеш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енд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Кері Україна» у 2006 р. становив 615 млн євро, тобто збільшився майже вдвічі порівняно з 2005 р. (338,5 млн. євро). Фінансові результати за 2017–2018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вказують на зростання обсягів</w:t>
      </w:r>
      <w:r w:rsidRPr="00FE069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продаж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523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млн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євро,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порівняно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із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попереднім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 xml:space="preserve">роком. Але чи зможе компанія утримати такі високі показники в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умовах</w:t>
      </w:r>
      <w:r w:rsidRPr="00FE069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посилення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конкуренції,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що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цього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потрібно</w:t>
      </w:r>
      <w:r w:rsidRPr="00FE069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зробити?</w:t>
      </w:r>
    </w:p>
    <w:p w:rsidR="00FE0694" w:rsidRPr="00FE0694" w:rsidRDefault="00FE0694" w:rsidP="00FE0694">
      <w:pPr>
        <w:pStyle w:val="a3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FE0694" w:rsidRPr="00FE0694" w:rsidRDefault="004F0A17" w:rsidP="00FE0694">
      <w:pPr>
        <w:pStyle w:val="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0694" w:rsidRPr="00FE0694">
        <w:rPr>
          <w:rFonts w:ascii="Times New Roman" w:hAnsi="Times New Roman" w:cs="Times New Roman"/>
          <w:sz w:val="28"/>
          <w:szCs w:val="28"/>
        </w:rPr>
        <w:t>итання</w:t>
      </w:r>
      <w:r w:rsidR="00FE0694"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E0694" w:rsidRPr="00FE0694">
        <w:rPr>
          <w:rFonts w:ascii="Times New Roman" w:hAnsi="Times New Roman" w:cs="Times New Roman"/>
          <w:sz w:val="28"/>
          <w:szCs w:val="28"/>
        </w:rPr>
        <w:t>для</w:t>
      </w:r>
      <w:r w:rsidR="00FE0694"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E0694" w:rsidRPr="00FE0694">
        <w:rPr>
          <w:rFonts w:ascii="Times New Roman" w:hAnsi="Times New Roman" w:cs="Times New Roman"/>
          <w:sz w:val="28"/>
          <w:szCs w:val="28"/>
        </w:rPr>
        <w:t>самоконтролю</w:t>
      </w:r>
      <w:r w:rsidR="00FE0694"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E0694" w:rsidRPr="00FE0694">
        <w:rPr>
          <w:rFonts w:ascii="Times New Roman" w:hAnsi="Times New Roman" w:cs="Times New Roman"/>
          <w:sz w:val="28"/>
          <w:szCs w:val="28"/>
        </w:rPr>
        <w:t>та</w:t>
      </w:r>
      <w:r w:rsidR="00FE0694" w:rsidRPr="00FE06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E0694" w:rsidRPr="00FE0694">
        <w:rPr>
          <w:rFonts w:ascii="Times New Roman" w:hAnsi="Times New Roman" w:cs="Times New Roman"/>
          <w:spacing w:val="-2"/>
          <w:sz w:val="28"/>
          <w:szCs w:val="28"/>
        </w:rPr>
        <w:t>обговорення</w:t>
      </w:r>
    </w:p>
    <w:p w:rsidR="00FE0694" w:rsidRPr="00FE0694" w:rsidRDefault="00FE0694" w:rsidP="00FE0694">
      <w:pPr>
        <w:pStyle w:val="a3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714"/>
          <w:tab w:val="left" w:pos="716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Охарактеризуйте</w:t>
      </w:r>
      <w:r w:rsidRPr="00FE069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способи</w:t>
      </w:r>
      <w:r w:rsidRPr="00FE069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методи</w:t>
      </w:r>
      <w:r w:rsidRPr="00FE069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підтримки</w:t>
      </w:r>
      <w:r w:rsidRPr="00FE069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концептуальної бази підприємства.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714"/>
          <w:tab w:val="left" w:pos="716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Сформулюйте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сутність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корпоративної</w:t>
      </w:r>
      <w:r w:rsidRPr="00FE06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культури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охарактеризуйте її інструментарій. Наведіть приклади.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375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Проаналізуйте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типологію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корпоративних</w:t>
      </w:r>
      <w:r w:rsidRPr="00FE06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культур.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376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Визначте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сутність,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принципи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вираження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напрями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ділової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етики в організації маркетингового менеджменту.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374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Розкрийте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зміст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репутації</w:t>
      </w:r>
      <w:r w:rsidRPr="00FE06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та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іміджу</w:t>
      </w:r>
      <w:r w:rsidRPr="00FE06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підприємства.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374"/>
        </w:tabs>
        <w:ind w:left="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Проаналізуйте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складові</w:t>
      </w:r>
      <w:r w:rsidRPr="00FE06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ділового</w:t>
      </w:r>
      <w:r w:rsidRPr="00FE069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>етикету.</w:t>
      </w:r>
    </w:p>
    <w:p w:rsidR="004F0A17" w:rsidRDefault="00FE0694" w:rsidP="004F0A17">
      <w:pPr>
        <w:pStyle w:val="a7"/>
        <w:numPr>
          <w:ilvl w:val="0"/>
          <w:numId w:val="1"/>
        </w:numPr>
        <w:tabs>
          <w:tab w:val="left" w:pos="3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Чого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варто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остерігатися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компанії</w:t>
      </w:r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METRO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FE06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у</w:t>
      </w:r>
      <w:r w:rsidRPr="00FE069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0694">
        <w:rPr>
          <w:rFonts w:ascii="Times New Roman" w:hAnsi="Times New Roman" w:cs="Times New Roman"/>
          <w:sz w:val="28"/>
          <w:szCs w:val="28"/>
        </w:rPr>
        <w:t>зв’язку з посиленням конкуренції на українському ринку оптової та роздрібної торгівлі?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37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У чому сильні та слабкі сторони компанії?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3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 xml:space="preserve">Як збільшити частки сегментів </w:t>
      </w:r>
      <w:proofErr w:type="spellStart"/>
      <w:r w:rsidRPr="00FE0694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FE0694">
        <w:rPr>
          <w:rFonts w:ascii="Times New Roman" w:hAnsi="Times New Roman" w:cs="Times New Roman"/>
          <w:sz w:val="28"/>
          <w:szCs w:val="28"/>
        </w:rPr>
        <w:t xml:space="preserve"> і торговців у загальній структурі продажів компанії?</w:t>
      </w:r>
    </w:p>
    <w:p w:rsidR="00FE0694" w:rsidRPr="00FE0694" w:rsidRDefault="00FE0694" w:rsidP="004F0A17">
      <w:pPr>
        <w:pStyle w:val="a7"/>
        <w:numPr>
          <w:ilvl w:val="0"/>
          <w:numId w:val="1"/>
        </w:numPr>
        <w:tabs>
          <w:tab w:val="left" w:pos="3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94">
        <w:rPr>
          <w:rFonts w:ascii="Times New Roman" w:hAnsi="Times New Roman" w:cs="Times New Roman"/>
          <w:sz w:val="28"/>
          <w:szCs w:val="28"/>
        </w:rPr>
        <w:t>Дайте рекомендації щодо вдосконалення стратегії просування, спрямованої на кожен з трьох цільових сегментів компанії.</w:t>
      </w:r>
    </w:p>
    <w:p w:rsidR="00AA1AA7" w:rsidRDefault="00AA1AA7"/>
    <w:sectPr w:rsidR="00AA1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D80A04"/>
    <w:multiLevelType w:val="hybridMultilevel"/>
    <w:tmpl w:val="74267072"/>
    <w:lvl w:ilvl="0" w:tplc="369C8738">
      <w:start w:val="1"/>
      <w:numFmt w:val="decimal"/>
      <w:lvlText w:val="%1."/>
      <w:lvlJc w:val="left"/>
      <w:pPr>
        <w:ind w:left="716" w:hanging="320"/>
        <w:jc w:val="righ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1" w:tplc="CA7ED81A">
      <w:numFmt w:val="bullet"/>
      <w:lvlText w:val="•"/>
      <w:lvlJc w:val="left"/>
      <w:pPr>
        <w:ind w:left="1370" w:hanging="320"/>
      </w:pPr>
      <w:rPr>
        <w:rFonts w:hint="default"/>
        <w:lang w:val="uk-UA" w:eastAsia="en-US" w:bidi="ar-SA"/>
      </w:rPr>
    </w:lvl>
    <w:lvl w:ilvl="2" w:tplc="DF486756">
      <w:numFmt w:val="bullet"/>
      <w:lvlText w:val="•"/>
      <w:lvlJc w:val="left"/>
      <w:pPr>
        <w:ind w:left="2021" w:hanging="320"/>
      </w:pPr>
      <w:rPr>
        <w:rFonts w:hint="default"/>
        <w:lang w:val="uk-UA" w:eastAsia="en-US" w:bidi="ar-SA"/>
      </w:rPr>
    </w:lvl>
    <w:lvl w:ilvl="3" w:tplc="E91454E2">
      <w:numFmt w:val="bullet"/>
      <w:lvlText w:val="•"/>
      <w:lvlJc w:val="left"/>
      <w:pPr>
        <w:ind w:left="2672" w:hanging="320"/>
      </w:pPr>
      <w:rPr>
        <w:rFonts w:hint="default"/>
        <w:lang w:val="uk-UA" w:eastAsia="en-US" w:bidi="ar-SA"/>
      </w:rPr>
    </w:lvl>
    <w:lvl w:ilvl="4" w:tplc="C8026C54">
      <w:numFmt w:val="bullet"/>
      <w:lvlText w:val="•"/>
      <w:lvlJc w:val="left"/>
      <w:pPr>
        <w:ind w:left="3323" w:hanging="320"/>
      </w:pPr>
      <w:rPr>
        <w:rFonts w:hint="default"/>
        <w:lang w:val="uk-UA" w:eastAsia="en-US" w:bidi="ar-SA"/>
      </w:rPr>
    </w:lvl>
    <w:lvl w:ilvl="5" w:tplc="6A5A71BE">
      <w:numFmt w:val="bullet"/>
      <w:lvlText w:val="•"/>
      <w:lvlJc w:val="left"/>
      <w:pPr>
        <w:ind w:left="3974" w:hanging="320"/>
      </w:pPr>
      <w:rPr>
        <w:rFonts w:hint="default"/>
        <w:lang w:val="uk-UA" w:eastAsia="en-US" w:bidi="ar-SA"/>
      </w:rPr>
    </w:lvl>
    <w:lvl w:ilvl="6" w:tplc="1F1E332E">
      <w:numFmt w:val="bullet"/>
      <w:lvlText w:val="•"/>
      <w:lvlJc w:val="left"/>
      <w:pPr>
        <w:ind w:left="4625" w:hanging="320"/>
      </w:pPr>
      <w:rPr>
        <w:rFonts w:hint="default"/>
        <w:lang w:val="uk-UA" w:eastAsia="en-US" w:bidi="ar-SA"/>
      </w:rPr>
    </w:lvl>
    <w:lvl w:ilvl="7" w:tplc="FD78A1D2">
      <w:numFmt w:val="bullet"/>
      <w:lvlText w:val="•"/>
      <w:lvlJc w:val="left"/>
      <w:pPr>
        <w:ind w:left="5276" w:hanging="320"/>
      </w:pPr>
      <w:rPr>
        <w:rFonts w:hint="default"/>
        <w:lang w:val="uk-UA" w:eastAsia="en-US" w:bidi="ar-SA"/>
      </w:rPr>
    </w:lvl>
    <w:lvl w:ilvl="8" w:tplc="73F850A2">
      <w:numFmt w:val="bullet"/>
      <w:lvlText w:val="•"/>
      <w:lvlJc w:val="left"/>
      <w:pPr>
        <w:ind w:left="5927" w:hanging="320"/>
      </w:pPr>
      <w:rPr>
        <w:rFonts w:hint="default"/>
        <w:lang w:val="uk-UA" w:eastAsia="en-US" w:bidi="ar-SA"/>
      </w:rPr>
    </w:lvl>
  </w:abstractNum>
  <w:abstractNum w:abstractNumId="1">
    <w:nsid w:val="60B82F92"/>
    <w:multiLevelType w:val="hybridMultilevel"/>
    <w:tmpl w:val="736C66FE"/>
    <w:lvl w:ilvl="0" w:tplc="9DE6F4DE">
      <w:numFmt w:val="bullet"/>
      <w:lvlText w:val="-"/>
      <w:lvlJc w:val="left"/>
      <w:pPr>
        <w:ind w:left="1137" w:hanging="34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2"/>
        <w:szCs w:val="22"/>
        <w:lang w:val="uk-UA" w:eastAsia="en-US" w:bidi="ar-SA"/>
      </w:rPr>
    </w:lvl>
    <w:lvl w:ilvl="1" w:tplc="9B22F0FE">
      <w:numFmt w:val="bullet"/>
      <w:lvlText w:val="•"/>
      <w:lvlJc w:val="left"/>
      <w:pPr>
        <w:ind w:left="1748" w:hanging="340"/>
      </w:pPr>
      <w:rPr>
        <w:rFonts w:hint="default"/>
        <w:lang w:val="uk-UA" w:eastAsia="en-US" w:bidi="ar-SA"/>
      </w:rPr>
    </w:lvl>
    <w:lvl w:ilvl="2" w:tplc="F5E62F3E">
      <w:numFmt w:val="bullet"/>
      <w:lvlText w:val="•"/>
      <w:lvlJc w:val="left"/>
      <w:pPr>
        <w:ind w:left="2357" w:hanging="340"/>
      </w:pPr>
      <w:rPr>
        <w:rFonts w:hint="default"/>
        <w:lang w:val="uk-UA" w:eastAsia="en-US" w:bidi="ar-SA"/>
      </w:rPr>
    </w:lvl>
    <w:lvl w:ilvl="3" w:tplc="DA86E534">
      <w:numFmt w:val="bullet"/>
      <w:lvlText w:val="•"/>
      <w:lvlJc w:val="left"/>
      <w:pPr>
        <w:ind w:left="2966" w:hanging="340"/>
      </w:pPr>
      <w:rPr>
        <w:rFonts w:hint="default"/>
        <w:lang w:val="uk-UA" w:eastAsia="en-US" w:bidi="ar-SA"/>
      </w:rPr>
    </w:lvl>
    <w:lvl w:ilvl="4" w:tplc="C0645C6C">
      <w:numFmt w:val="bullet"/>
      <w:lvlText w:val="•"/>
      <w:lvlJc w:val="left"/>
      <w:pPr>
        <w:ind w:left="3575" w:hanging="340"/>
      </w:pPr>
      <w:rPr>
        <w:rFonts w:hint="default"/>
        <w:lang w:val="uk-UA" w:eastAsia="en-US" w:bidi="ar-SA"/>
      </w:rPr>
    </w:lvl>
    <w:lvl w:ilvl="5" w:tplc="1EFCF5B6">
      <w:numFmt w:val="bullet"/>
      <w:lvlText w:val="•"/>
      <w:lvlJc w:val="left"/>
      <w:pPr>
        <w:ind w:left="4184" w:hanging="340"/>
      </w:pPr>
      <w:rPr>
        <w:rFonts w:hint="default"/>
        <w:lang w:val="uk-UA" w:eastAsia="en-US" w:bidi="ar-SA"/>
      </w:rPr>
    </w:lvl>
    <w:lvl w:ilvl="6" w:tplc="CF9C2D66">
      <w:numFmt w:val="bullet"/>
      <w:lvlText w:val="•"/>
      <w:lvlJc w:val="left"/>
      <w:pPr>
        <w:ind w:left="4793" w:hanging="340"/>
      </w:pPr>
      <w:rPr>
        <w:rFonts w:hint="default"/>
        <w:lang w:val="uk-UA" w:eastAsia="en-US" w:bidi="ar-SA"/>
      </w:rPr>
    </w:lvl>
    <w:lvl w:ilvl="7" w:tplc="F6D867F4">
      <w:numFmt w:val="bullet"/>
      <w:lvlText w:val="•"/>
      <w:lvlJc w:val="left"/>
      <w:pPr>
        <w:ind w:left="5402" w:hanging="340"/>
      </w:pPr>
      <w:rPr>
        <w:rFonts w:hint="default"/>
        <w:lang w:val="uk-UA" w:eastAsia="en-US" w:bidi="ar-SA"/>
      </w:rPr>
    </w:lvl>
    <w:lvl w:ilvl="8" w:tplc="9C307E16">
      <w:numFmt w:val="bullet"/>
      <w:lvlText w:val="•"/>
      <w:lvlJc w:val="left"/>
      <w:pPr>
        <w:ind w:left="6011" w:hanging="3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9D"/>
    <w:rsid w:val="004F0A17"/>
    <w:rsid w:val="00937D9D"/>
    <w:rsid w:val="00AA1AA7"/>
    <w:rsid w:val="00D30434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9E2D-F88E-4EA0-BF90-480D338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069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E0694"/>
    <w:pPr>
      <w:spacing w:before="1"/>
      <w:ind w:left="397"/>
      <w:outlineLvl w:val="0"/>
    </w:pPr>
    <w:rPr>
      <w:rFonts w:ascii="Arial MT" w:eastAsia="Arial MT" w:hAnsi="Arial MT" w:cs="Arial MT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E0694"/>
    <w:pPr>
      <w:spacing w:before="213"/>
      <w:ind w:left="119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E0694"/>
    <w:pPr>
      <w:ind w:left="7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E0694"/>
    <w:pPr>
      <w:ind w:left="940"/>
      <w:jc w:val="both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FE0694"/>
    <w:pPr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0694"/>
    <w:rPr>
      <w:rFonts w:ascii="Arial MT" w:eastAsia="Arial MT" w:hAnsi="Arial MT" w:cs="Arial MT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E0694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E0694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E0694"/>
    <w:rPr>
      <w:rFonts w:ascii="Cambria" w:eastAsia="Cambria" w:hAnsi="Cambria" w:cs="Cambria"/>
      <w:b/>
      <w:bCs/>
    </w:rPr>
  </w:style>
  <w:style w:type="character" w:customStyle="1" w:styleId="50">
    <w:name w:val="Заголовок 5 Знак"/>
    <w:basedOn w:val="a0"/>
    <w:link w:val="5"/>
    <w:uiPriority w:val="1"/>
    <w:rsid w:val="00FE0694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FE06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E0694"/>
    <w:pPr>
      <w:spacing w:before="262"/>
      <w:ind w:left="57"/>
    </w:pPr>
    <w:rPr>
      <w:b/>
      <w:bCs/>
    </w:rPr>
  </w:style>
  <w:style w:type="paragraph" w:styleId="21">
    <w:name w:val="toc 2"/>
    <w:basedOn w:val="a"/>
    <w:uiPriority w:val="1"/>
    <w:qFormat/>
    <w:rsid w:val="00FE0694"/>
    <w:pPr>
      <w:spacing w:before="2"/>
      <w:ind w:left="57"/>
    </w:pPr>
  </w:style>
  <w:style w:type="paragraph" w:styleId="31">
    <w:name w:val="toc 3"/>
    <w:basedOn w:val="a"/>
    <w:uiPriority w:val="1"/>
    <w:qFormat/>
    <w:rsid w:val="00FE0694"/>
    <w:pPr>
      <w:spacing w:before="262"/>
      <w:ind w:left="397"/>
    </w:pPr>
    <w:rPr>
      <w:b/>
      <w:bCs/>
    </w:rPr>
  </w:style>
  <w:style w:type="paragraph" w:styleId="41">
    <w:name w:val="toc 4"/>
    <w:basedOn w:val="a"/>
    <w:uiPriority w:val="1"/>
    <w:qFormat/>
    <w:rsid w:val="00FE0694"/>
    <w:pPr>
      <w:spacing w:before="2"/>
      <w:ind w:left="397"/>
    </w:pPr>
  </w:style>
  <w:style w:type="paragraph" w:styleId="51">
    <w:name w:val="toc 5"/>
    <w:basedOn w:val="a"/>
    <w:uiPriority w:val="1"/>
    <w:qFormat/>
    <w:rsid w:val="00FE0694"/>
    <w:pPr>
      <w:spacing w:before="150" w:line="370" w:lineRule="exact"/>
      <w:ind w:left="396" w:right="505"/>
    </w:pPr>
    <w:rPr>
      <w:b/>
      <w:bCs/>
      <w:i/>
      <w:iCs/>
    </w:rPr>
  </w:style>
  <w:style w:type="paragraph" w:styleId="6">
    <w:name w:val="toc 6"/>
    <w:basedOn w:val="a"/>
    <w:uiPriority w:val="1"/>
    <w:qFormat/>
    <w:rsid w:val="00FE0694"/>
    <w:pPr>
      <w:spacing w:before="2"/>
      <w:ind w:left="537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FE0694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FE0694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FE0694"/>
    <w:pPr>
      <w:ind w:right="733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FE0694"/>
    <w:rPr>
      <w:rFonts w:ascii="Cambria" w:eastAsia="Cambria" w:hAnsi="Cambria" w:cs="Cambria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FE0694"/>
    <w:pPr>
      <w:ind w:left="376" w:hanging="3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E0694"/>
    <w:pPr>
      <w:ind w:left="5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2455</Words>
  <Characters>15447</Characters>
  <Application>Microsoft Office Word</Application>
  <DocSecurity>0</DocSecurity>
  <Lines>280</Lines>
  <Paragraphs>65</Paragraphs>
  <ScaleCrop>false</ScaleCrop>
  <Company/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4</cp:revision>
  <dcterms:created xsi:type="dcterms:W3CDTF">2025-02-11T10:03:00Z</dcterms:created>
  <dcterms:modified xsi:type="dcterms:W3CDTF">2025-02-17T13:24:00Z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0823f2c6f6e1f3c95b98d8e9c73dd34cce42a05871c64e289be42558873bb3c2</vt:lpwstr>
  </property>
</Properties>
</file>