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2239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1E03A0">
        <w:rPr>
          <w:rFonts w:ascii="Times New Roman" w:hAnsi="Times New Roman" w:cs="Times New Roman"/>
          <w:b/>
          <w:i/>
          <w:sz w:val="28"/>
          <w:szCs w:val="28"/>
          <w:lang w:val="ru-RU"/>
        </w:rPr>
        <w:t>0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B223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2239" w:rsidRPr="00EB2239">
        <w:rPr>
          <w:rFonts w:ascii="Times New Roman" w:hAnsi="Times New Roman" w:cs="Times New Roman"/>
          <w:b/>
          <w:sz w:val="28"/>
          <w:szCs w:val="28"/>
        </w:rPr>
        <w:t xml:space="preserve">КОНТРОЛЬ ЗА </w:t>
      </w:r>
      <w:r w:rsidR="00EB2239" w:rsidRPr="00384C8A">
        <w:rPr>
          <w:rFonts w:ascii="Times New Roman" w:hAnsi="Times New Roman" w:cs="Times New Roman"/>
          <w:b/>
          <w:sz w:val="28"/>
          <w:szCs w:val="28"/>
        </w:rPr>
        <w:t>ВИКОНАННЯ</w:t>
      </w:r>
      <w:r w:rsidR="00EB2239" w:rsidRPr="00EB2239">
        <w:rPr>
          <w:rFonts w:ascii="Times New Roman" w:hAnsi="Times New Roman" w:cs="Times New Roman"/>
          <w:b/>
          <w:sz w:val="28"/>
          <w:szCs w:val="28"/>
        </w:rPr>
        <w:t>М</w:t>
      </w:r>
      <w:r w:rsidR="00EB2239" w:rsidRPr="00384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C8A" w:rsidRPr="00384C8A">
        <w:rPr>
          <w:rFonts w:ascii="Times New Roman" w:hAnsi="Times New Roman" w:cs="Times New Roman"/>
          <w:b/>
          <w:sz w:val="28"/>
          <w:szCs w:val="28"/>
        </w:rPr>
        <w:t>БЮДЖЕТІВ</w:t>
      </w:r>
      <w:r w:rsidR="00384C8A" w:rsidRPr="009B4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84C8A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75420C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bookmarkStart w:id="0" w:name="_GoBack"/>
      <w:bookmarkEnd w:id="0"/>
      <w:r w:rsidR="001D4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2D38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EA37B6">
        <w:rPr>
          <w:rFonts w:ascii="Times New Roman" w:hAnsi="Times New Roman" w:cs="Times New Roman"/>
          <w:sz w:val="28"/>
          <w:szCs w:val="28"/>
        </w:rPr>
        <w:t xml:space="preserve">1. Сутність та призначення бюджетного контролю, його роль у бюджетному менеджменті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8.2. Види, форми та методи бюджетного контролю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8.3. Органи бюджетного контролю, їхня класифікація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8.4. Рахункова палата України, її функції, права і завдання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8.5. Податковий контроль та його організація в Україні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8.6. Митний контроль та його організація в Україні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8.7. Контроль органів Державної казначейської служби України за виконанням бюджету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8.8. Контрольно-ревізійна робота, її завдання та напрями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8.9. Державна аудиторська служба України, її завдання, повноваження та права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8.10. Організація і планування ревізій та перевірок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8.11. Порядок проведення ревізій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8.12. Оформлення та реалізація матеріалів ревізій </w:t>
      </w:r>
    </w:p>
    <w:p w:rsidR="001D418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>8.13. Бюджетний аудит</w:t>
      </w:r>
    </w:p>
    <w:p w:rsidR="00384C8A" w:rsidRDefault="00384C8A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15BC" w:rsidRPr="00DE3570" w:rsidRDefault="00F415BC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1. Визначте роль бюджетного контролю у бюджетному менеджменті.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2. Які органи здійснюють бюджетний контроль і в чому полягають їхні функції?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3. Визначте зміст і завдання попереднього, поточного і наступного бюджетного контролю. Які державні контролюючі органи задіяні у кожному з них?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4. Назвіть форми, види і методи бюджетного контролю.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5. Які контрольні функції виконує Рахункова палата України?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6. Перерахуйте органи бюджетного контролю та їхні основні завдання.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7. Які існують види перевірок? Які основні відмінності планової та позапланової перевірки?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8. Як оформлюються результати документальної перевірки?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9.Визначте основні завдання та напрямки контрольно-ревізійної роботи.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10. Що має містити акт ревізії? Які головні вимоги до структури акта ревізії?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11. Яка сутність і призначення бюджетного контролю?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12. Охарактеризуйте методи бюджетного контролю.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13. Який порядок проведення ревізій? </w:t>
      </w:r>
    </w:p>
    <w:p w:rsidR="00F415BC" w:rsidRP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>14. Який порядок оформлення результатів перевірок?</w:t>
      </w:r>
    </w:p>
    <w:p w:rsidR="00F415BC" w:rsidRPr="001D4186" w:rsidRDefault="00F415BC" w:rsidP="00EA37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4557" w:rsidRPr="00DA7551" w:rsidRDefault="00144557" w:rsidP="00EA37B6">
      <w:pPr>
        <w:pStyle w:val="Style6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EA37B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 : підруч. / за ред. В. Г. Дем’янишина, Г. Б. Погріщук.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 w:rsidR="00EB2239">
        <w:rPr>
          <w:rFonts w:ascii="Times New Roman" w:hAnsi="Times New Roman"/>
          <w:bCs/>
          <w:sz w:val="28"/>
          <w:szCs w:val="28"/>
          <w:lang w:val="ru-RU"/>
        </w:rPr>
        <w:t>8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sectPr w:rsidR="001D4186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0C60A7"/>
    <w:rsid w:val="00144557"/>
    <w:rsid w:val="001510BD"/>
    <w:rsid w:val="001D4186"/>
    <w:rsid w:val="001E03A0"/>
    <w:rsid w:val="002D384A"/>
    <w:rsid w:val="00384C8A"/>
    <w:rsid w:val="003E0B32"/>
    <w:rsid w:val="00425050"/>
    <w:rsid w:val="004709B4"/>
    <w:rsid w:val="00490522"/>
    <w:rsid w:val="004A22E5"/>
    <w:rsid w:val="004C177D"/>
    <w:rsid w:val="005557BA"/>
    <w:rsid w:val="0068019A"/>
    <w:rsid w:val="006D0956"/>
    <w:rsid w:val="0075420C"/>
    <w:rsid w:val="009B4DD6"/>
    <w:rsid w:val="009D6228"/>
    <w:rsid w:val="00A73FBA"/>
    <w:rsid w:val="00AF55CC"/>
    <w:rsid w:val="00B00735"/>
    <w:rsid w:val="00C63296"/>
    <w:rsid w:val="00CC3D5A"/>
    <w:rsid w:val="00D07A34"/>
    <w:rsid w:val="00D3413B"/>
    <w:rsid w:val="00D353B6"/>
    <w:rsid w:val="00EA37B6"/>
    <w:rsid w:val="00EB2239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DEE5"/>
  <w15:docId w15:val="{62D09AEA-DD48-4ED7-9733-A5DD993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27</cp:revision>
  <dcterms:created xsi:type="dcterms:W3CDTF">2020-03-13T08:44:00Z</dcterms:created>
  <dcterms:modified xsi:type="dcterms:W3CDTF">2024-09-22T11:08:00Z</dcterms:modified>
</cp:coreProperties>
</file>