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496BF" w14:textId="3D0B91D1" w:rsidR="00CF449E" w:rsidRPr="00EF4EF5" w:rsidRDefault="00106D24" w:rsidP="00CF44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EF4EF5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№8</w:t>
      </w:r>
    </w:p>
    <w:bookmarkEnd w:id="0"/>
    <w:p w14:paraId="31E0336F" w14:textId="2E81A7EB" w:rsidR="00AB3799" w:rsidRPr="00CF449E" w:rsidRDefault="00CF449E" w:rsidP="00106D24">
      <w:pPr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ОЦІНКА СТАНУ БІОРІЗНОМАНІТТЯ НА ТЕРИТОРІЯХ, ПОРУШЕНИХ ВІЙСЬКОВИМИ ДІЯМИ</w:t>
      </w:r>
    </w:p>
    <w:p w14:paraId="442544B6" w14:textId="77777777" w:rsidR="00CF449E" w:rsidRPr="00CF449E" w:rsidRDefault="00CF449E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</w:p>
    <w:p w14:paraId="0D1D3F42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Мета роботи:</w:t>
      </w:r>
      <w:r w:rsidRPr="00CF449E">
        <w:rPr>
          <w:rFonts w:ascii="Times New Roman" w:hAnsi="Times New Roman" w:cs="Times New Roman"/>
          <w:lang w:val="uk-UA"/>
        </w:rPr>
        <w:t xml:space="preserve"> Навчитися проводити оцінку </w:t>
      </w:r>
      <w:proofErr w:type="spellStart"/>
      <w:r w:rsidRPr="00CF449E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CF449E">
        <w:rPr>
          <w:rFonts w:ascii="Times New Roman" w:hAnsi="Times New Roman" w:cs="Times New Roman"/>
          <w:lang w:val="uk-UA"/>
        </w:rPr>
        <w:t xml:space="preserve"> на дослідних ділянках, застосовувати індекси видового різноманіття та аналізувати отримані дані в контексті антропогенних впливів.</w:t>
      </w:r>
    </w:p>
    <w:p w14:paraId="3610797B" w14:textId="407DF66A" w:rsidR="00AB3799" w:rsidRDefault="00AB3799" w:rsidP="00CF449E">
      <w:pPr>
        <w:jc w:val="both"/>
        <w:rPr>
          <w:rFonts w:ascii="Times New Roman" w:hAnsi="Times New Roman" w:cs="Times New Roman"/>
          <w:lang w:val="uk-UA"/>
        </w:rPr>
      </w:pPr>
    </w:p>
    <w:p w14:paraId="7FE5D7B6" w14:textId="33FBA983" w:rsidR="00106D24" w:rsidRPr="00106D24" w:rsidRDefault="00106D24" w:rsidP="00CF449E">
      <w:pPr>
        <w:jc w:val="both"/>
        <w:rPr>
          <w:rFonts w:ascii="Times New Roman" w:hAnsi="Times New Roman" w:cs="Times New Roman"/>
          <w:b/>
          <w:lang w:val="uk-UA"/>
        </w:rPr>
      </w:pPr>
      <w:r w:rsidRPr="00106D24">
        <w:rPr>
          <w:rFonts w:ascii="Times New Roman" w:hAnsi="Times New Roman" w:cs="Times New Roman"/>
          <w:b/>
          <w:lang w:val="uk-UA"/>
        </w:rPr>
        <w:t>ВСТУП</w:t>
      </w:r>
    </w:p>
    <w:p w14:paraId="50F7991C" w14:textId="77777777" w:rsidR="00CF449E" w:rsidRPr="00CF449E" w:rsidRDefault="00CF449E" w:rsidP="00CF4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Військові конфлікти створюють значний негативний вплив на природні екосистеми, що призводить до зниження рівня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біорізноманіття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>, деградації середовищ існування та втрати унікальних видів флори і фауни. Бойові дії, руйнування інфраструктури, забруднення ґрунтів, вод і повітря спричиняють порушення природного балансу, а також знищення біотопів, які є критичними для виживання багатьох видів.</w:t>
      </w:r>
    </w:p>
    <w:p w14:paraId="45B9A9C7" w14:textId="77777777" w:rsidR="00CF449E" w:rsidRPr="00CF449E" w:rsidRDefault="00CF449E" w:rsidP="00CF4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Особливо серйозною проблемою є мінування територій, використання важкої техніки та хімічних речовин, що отруюють довкілля. Втрата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біорізноманіття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на таких територіях є не лише екологічною, але й соціальною проблемою, оскільки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екосистемні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послуги, які забезпечують здоров'я людей, економічну стабільність і продовольчу безпеку, значно погіршуються.</w:t>
      </w:r>
    </w:p>
    <w:p w14:paraId="7EB312A1" w14:textId="77777777" w:rsidR="00CF449E" w:rsidRPr="00CF449E" w:rsidRDefault="00CF449E" w:rsidP="00CF4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Оцінка стану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біорізноманіття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на таких територіях дозволяє визначити масштаби екологічних втрат і розробити рекомендації для відновлення природного середовища.</w:t>
      </w:r>
    </w:p>
    <w:p w14:paraId="13F16089" w14:textId="776CB3F7" w:rsidR="00CF449E" w:rsidRPr="00CF449E" w:rsidRDefault="00106D24" w:rsidP="00CF449E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ТЕОРЕТИЧНА ЧАСТИНА</w:t>
      </w:r>
    </w:p>
    <w:p w14:paraId="2E112510" w14:textId="40ADD160" w:rsidR="00CF449E" w:rsidRPr="00CF449E" w:rsidRDefault="00CF449E" w:rsidP="00CF4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1. Визначення </w:t>
      </w:r>
      <w:proofErr w:type="spellStart"/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біорізноманіття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.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Біорізноманіття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lang w:val="uk-UA" w:eastAsia="ru-RU"/>
        </w:rPr>
        <w:t>–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це сукупність усіх форм життя на Землі, включаючи генетичну, видовий та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екосистемний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рівні. Воно є основою стійкості природних систем і забезпечення екологічного балансу.</w:t>
      </w:r>
    </w:p>
    <w:p w14:paraId="62C7A09D" w14:textId="76409FC3" w:rsidR="00CF449E" w:rsidRPr="00CF449E" w:rsidRDefault="00CF449E" w:rsidP="00CF4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2. Вплив військових дій на </w:t>
      </w:r>
      <w:proofErr w:type="spellStart"/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біорізноманіття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. </w:t>
      </w:r>
      <w:r w:rsidRPr="00CF449E">
        <w:rPr>
          <w:rFonts w:ascii="Times New Roman" w:eastAsia="Times New Roman" w:hAnsi="Times New Roman" w:cs="Times New Roman"/>
          <w:lang w:val="uk-UA" w:eastAsia="ru-RU"/>
        </w:rPr>
        <w:t>Військові дії спричиняють порушення екосистем через:</w:t>
      </w:r>
    </w:p>
    <w:p w14:paraId="1F69A405" w14:textId="77777777" w:rsidR="00CF449E" w:rsidRPr="00CF449E" w:rsidRDefault="00CF449E" w:rsidP="00CF449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Фізичну деградацію: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руйнування лісів, степів, водно-болотних угідь.</w:t>
      </w:r>
    </w:p>
    <w:p w14:paraId="32C60665" w14:textId="77777777" w:rsidR="00CF449E" w:rsidRPr="00CF449E" w:rsidRDefault="00CF449E" w:rsidP="00CF449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Хімічне забруднення: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потрапляння важких металів, залишків пального, вибухових речовин у ґрунт і воду.</w:t>
      </w:r>
    </w:p>
    <w:p w14:paraId="71F01B78" w14:textId="77777777" w:rsidR="00CF449E" w:rsidRPr="00CF449E" w:rsidRDefault="00CF449E" w:rsidP="00CF449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Втрату середовищ існування: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пошкодження місць гніздування птахів, загибель ссавців через вибухи та міграцію через шумовий вплив.</w:t>
      </w:r>
    </w:p>
    <w:p w14:paraId="235AAF13" w14:textId="77777777" w:rsidR="00CF449E" w:rsidRPr="00CF449E" w:rsidRDefault="00CF449E" w:rsidP="00CF449E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Мінування територій: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унеможливлення доступу до природних ресурсів та середовищ існування.</w:t>
      </w:r>
    </w:p>
    <w:p w14:paraId="68FB35B4" w14:textId="3B738E9B" w:rsidR="00CF449E" w:rsidRPr="00CF449E" w:rsidRDefault="00CF449E" w:rsidP="00CF449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3. Методи оцінки стану </w:t>
      </w:r>
      <w:proofErr w:type="spellStart"/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біорізноманіття</w:t>
      </w:r>
      <w:proofErr w:type="spellEnd"/>
      <w:r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. 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Для оцінки стану </w:t>
      </w:r>
      <w:proofErr w:type="spellStart"/>
      <w:r w:rsidRPr="00CF449E">
        <w:rPr>
          <w:rFonts w:ascii="Times New Roman" w:eastAsia="Times New Roman" w:hAnsi="Times New Roman" w:cs="Times New Roman"/>
          <w:lang w:val="uk-UA" w:eastAsia="ru-RU"/>
        </w:rPr>
        <w:t>біорізноманіття</w:t>
      </w:r>
      <w:proofErr w:type="spellEnd"/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використовуються такі методи:</w:t>
      </w:r>
    </w:p>
    <w:p w14:paraId="08483760" w14:textId="77777777" w:rsidR="00CF449E" w:rsidRPr="00CF449E" w:rsidRDefault="00CF449E" w:rsidP="00CF449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Польові дослідження: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облік видів флори та фауни, визначення стану середовищ існування.</w:t>
      </w:r>
    </w:p>
    <w:p w14:paraId="55811073" w14:textId="77777777" w:rsidR="00CF449E" w:rsidRPr="00CF449E" w:rsidRDefault="00CF449E" w:rsidP="00CF449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Лабораторний аналіз: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виявлення забруднення ґрунтів, води, повітря.</w:t>
      </w:r>
    </w:p>
    <w:p w14:paraId="5360FCEB" w14:textId="77777777" w:rsidR="00CF449E" w:rsidRPr="00CF449E" w:rsidRDefault="00CF449E" w:rsidP="00CF449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>Геоінформаційні</w:t>
      </w:r>
      <w:proofErr w:type="spellEnd"/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системи (ГІС):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аналіз супутникових знімків для оцінки змін у ландшафтах.</w:t>
      </w:r>
    </w:p>
    <w:p w14:paraId="4AD3A7D9" w14:textId="77777777" w:rsidR="00CF449E" w:rsidRPr="00CF449E" w:rsidRDefault="00CF449E" w:rsidP="00CF449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CF449E">
        <w:rPr>
          <w:rFonts w:ascii="Times New Roman" w:eastAsia="Times New Roman" w:hAnsi="Times New Roman" w:cs="Times New Roman"/>
          <w:b/>
          <w:bCs/>
          <w:lang w:val="uk-UA" w:eastAsia="ru-RU"/>
        </w:rPr>
        <w:lastRenderedPageBreak/>
        <w:t>Індикаторні види:</w:t>
      </w:r>
      <w:r w:rsidRPr="00CF449E">
        <w:rPr>
          <w:rFonts w:ascii="Times New Roman" w:eastAsia="Times New Roman" w:hAnsi="Times New Roman" w:cs="Times New Roman"/>
          <w:lang w:val="uk-UA" w:eastAsia="ru-RU"/>
        </w:rPr>
        <w:t xml:space="preserve"> моніторинг видів, чутливих до екологічних змін, наприклад, земноводних, птахів.</w:t>
      </w:r>
    </w:p>
    <w:p w14:paraId="311132FF" w14:textId="08FD6BB1" w:rsidR="00AB3799" w:rsidRPr="00CF449E" w:rsidRDefault="00CF449E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ЗАВДАННЯ</w:t>
      </w:r>
    </w:p>
    <w:p w14:paraId="7BDE318E" w14:textId="77777777" w:rsidR="00AB3799" w:rsidRPr="00CF449E" w:rsidRDefault="00AB3799" w:rsidP="00CF449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Аналіз даних:</w:t>
      </w:r>
      <w:r w:rsidRPr="00CF449E">
        <w:rPr>
          <w:rFonts w:ascii="Times New Roman" w:hAnsi="Times New Roman" w:cs="Times New Roman"/>
          <w:lang w:val="uk-UA"/>
        </w:rPr>
        <w:t xml:space="preserve"> Для свого варіанту проаналізуйте надані дані щодо видового складу та чисельності (або ваги) видів на дослідній ділянці розміром 10×10 метрів.</w:t>
      </w:r>
    </w:p>
    <w:p w14:paraId="16201B63" w14:textId="77777777" w:rsidR="00AB3799" w:rsidRPr="00CF449E" w:rsidRDefault="00AB3799" w:rsidP="00CF449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 xml:space="preserve">Розрахунок індексу </w:t>
      </w:r>
      <w:proofErr w:type="spellStart"/>
      <w:r w:rsidRPr="00CF449E">
        <w:rPr>
          <w:rFonts w:ascii="Times New Roman" w:hAnsi="Times New Roman" w:cs="Times New Roman"/>
          <w:b/>
          <w:bCs/>
          <w:lang w:val="uk-UA"/>
        </w:rPr>
        <w:t>Шеннона</w:t>
      </w:r>
      <w:proofErr w:type="spellEnd"/>
      <w:r w:rsidRPr="00CF449E">
        <w:rPr>
          <w:rFonts w:ascii="Times New Roman" w:hAnsi="Times New Roman" w:cs="Times New Roman"/>
          <w:b/>
          <w:bCs/>
          <w:lang w:val="uk-UA"/>
        </w:rPr>
        <w:t>:</w:t>
      </w:r>
      <w:r w:rsidRPr="00CF449E">
        <w:rPr>
          <w:rFonts w:ascii="Times New Roman" w:hAnsi="Times New Roman" w:cs="Times New Roman"/>
          <w:lang w:val="uk-UA"/>
        </w:rPr>
        <w:t xml:space="preserve"> Розрахуйте індекс видового різноманіття </w:t>
      </w:r>
      <w:proofErr w:type="spellStart"/>
      <w:r w:rsidRPr="00CF449E">
        <w:rPr>
          <w:rFonts w:ascii="Times New Roman" w:hAnsi="Times New Roman" w:cs="Times New Roman"/>
          <w:lang w:val="uk-UA"/>
        </w:rPr>
        <w:t>Шеннона</w:t>
      </w:r>
      <w:proofErr w:type="spellEnd"/>
      <w:r w:rsidRPr="00CF449E">
        <w:rPr>
          <w:rFonts w:ascii="Times New Roman" w:hAnsi="Times New Roman" w:cs="Times New Roman"/>
          <w:lang w:val="uk-UA"/>
        </w:rPr>
        <w:t xml:space="preserve"> для отриманих даних.</w:t>
      </w:r>
    </w:p>
    <w:p w14:paraId="68C74FBF" w14:textId="77777777" w:rsidR="00AB3799" w:rsidRPr="00CF449E" w:rsidRDefault="00AB3799" w:rsidP="00CF449E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Висновки:</w:t>
      </w:r>
      <w:r w:rsidRPr="00CF449E">
        <w:rPr>
          <w:rFonts w:ascii="Times New Roman" w:hAnsi="Times New Roman" w:cs="Times New Roman"/>
          <w:lang w:val="uk-UA"/>
        </w:rPr>
        <w:t xml:space="preserve"> Проаналізуйте результати та зробіть висновки щодо стану </w:t>
      </w:r>
      <w:proofErr w:type="spellStart"/>
      <w:r w:rsidRPr="00CF449E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CF449E">
        <w:rPr>
          <w:rFonts w:ascii="Times New Roman" w:hAnsi="Times New Roman" w:cs="Times New Roman"/>
          <w:lang w:val="uk-UA"/>
        </w:rPr>
        <w:t xml:space="preserve"> на території, порушеній військовими діями.</w:t>
      </w:r>
    </w:p>
    <w:p w14:paraId="136CC0D9" w14:textId="77777777" w:rsidR="00CF449E" w:rsidRPr="00CF449E" w:rsidRDefault="00CF449E" w:rsidP="00CF449E">
      <w:pPr>
        <w:jc w:val="both"/>
        <w:rPr>
          <w:rFonts w:ascii="Times New Roman" w:hAnsi="Times New Roman" w:cs="Times New Roman"/>
          <w:lang w:val="uk-UA"/>
        </w:rPr>
      </w:pPr>
    </w:p>
    <w:p w14:paraId="000B6F49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1. Набір даних по варіантах</w:t>
      </w:r>
    </w:p>
    <w:p w14:paraId="51B8E649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Виберіть варіант відповідно до вашого номера в списку групи.</w:t>
      </w:r>
    </w:p>
    <w:p w14:paraId="3D676326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341"/>
        <w:gridCol w:w="3005"/>
        <w:gridCol w:w="1417"/>
      </w:tblGrid>
      <w:tr w:rsidR="00AB3799" w:rsidRPr="00CF449E" w14:paraId="755311DC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538E1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A7F91D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975" w:type="dxa"/>
            <w:vAlign w:val="center"/>
            <w:hideMark/>
          </w:tcPr>
          <w:p w14:paraId="2B0A3AB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1372" w:type="dxa"/>
            <w:vAlign w:val="center"/>
            <w:hideMark/>
          </w:tcPr>
          <w:p w14:paraId="427A9FD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6DF79C2E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1107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40B21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Quercus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robur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(дуб звичайний)</w:t>
            </w:r>
          </w:p>
        </w:tc>
        <w:tc>
          <w:tcPr>
            <w:tcW w:w="2975" w:type="dxa"/>
            <w:vAlign w:val="center"/>
            <w:hideMark/>
          </w:tcPr>
          <w:p w14:paraId="2BFC090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372" w:type="dxa"/>
            <w:vAlign w:val="center"/>
            <w:hideMark/>
          </w:tcPr>
          <w:p w14:paraId="7EF3E72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1200</w:t>
            </w:r>
          </w:p>
        </w:tc>
      </w:tr>
      <w:tr w:rsidR="00AB3799" w:rsidRPr="00CF449E" w14:paraId="23293817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F88D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A0C0B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Pinus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sylvestris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(сосна звичайна)</w:t>
            </w:r>
          </w:p>
        </w:tc>
        <w:tc>
          <w:tcPr>
            <w:tcW w:w="2975" w:type="dxa"/>
            <w:vAlign w:val="center"/>
            <w:hideMark/>
          </w:tcPr>
          <w:p w14:paraId="4B0E4A4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372" w:type="dxa"/>
            <w:vAlign w:val="center"/>
            <w:hideMark/>
          </w:tcPr>
          <w:p w14:paraId="7E44742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900</w:t>
            </w:r>
          </w:p>
        </w:tc>
      </w:tr>
      <w:tr w:rsidR="00AB3799" w:rsidRPr="00CF449E" w14:paraId="1193A964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59931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6D815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Betula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pendula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(береза повисла)</w:t>
            </w:r>
          </w:p>
        </w:tc>
        <w:tc>
          <w:tcPr>
            <w:tcW w:w="2975" w:type="dxa"/>
            <w:vAlign w:val="center"/>
            <w:hideMark/>
          </w:tcPr>
          <w:p w14:paraId="4607130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372" w:type="dxa"/>
            <w:vAlign w:val="center"/>
            <w:hideMark/>
          </w:tcPr>
          <w:p w14:paraId="1873125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700</w:t>
            </w:r>
          </w:p>
        </w:tc>
      </w:tr>
      <w:tr w:rsidR="00AB3799" w:rsidRPr="00CF449E" w14:paraId="7C4514B1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6189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87B8DE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Rubus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caesius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(ожина сизувата)</w:t>
            </w:r>
          </w:p>
        </w:tc>
        <w:tc>
          <w:tcPr>
            <w:tcW w:w="2975" w:type="dxa"/>
            <w:vAlign w:val="center"/>
            <w:hideMark/>
          </w:tcPr>
          <w:p w14:paraId="3700110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372" w:type="dxa"/>
            <w:vAlign w:val="center"/>
            <w:hideMark/>
          </w:tcPr>
          <w:p w14:paraId="189A8DF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AB3799" w:rsidRPr="00CF449E" w14:paraId="0228A5ED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37D3F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CAB85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Poa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pratensis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(тонконіг лучний)</w:t>
            </w:r>
          </w:p>
        </w:tc>
        <w:tc>
          <w:tcPr>
            <w:tcW w:w="2975" w:type="dxa"/>
            <w:vAlign w:val="center"/>
            <w:hideMark/>
          </w:tcPr>
          <w:p w14:paraId="5D0DC74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372" w:type="dxa"/>
            <w:vAlign w:val="center"/>
            <w:hideMark/>
          </w:tcPr>
          <w:p w14:paraId="74A1E70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</w:tbl>
    <w:p w14:paraId="6C72395B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831"/>
        <w:gridCol w:w="2510"/>
        <w:gridCol w:w="1422"/>
      </w:tblGrid>
      <w:tr w:rsidR="00AB3799" w:rsidRPr="00CF449E" w14:paraId="38BA4C13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50F441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5B4ADB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14:paraId="5F79A46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1377" w:type="dxa"/>
            <w:vAlign w:val="center"/>
            <w:hideMark/>
          </w:tcPr>
          <w:p w14:paraId="58A478C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1749B491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5505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E6FDF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Acer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platanoides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(клен гостролистий)</w:t>
            </w:r>
          </w:p>
        </w:tc>
        <w:tc>
          <w:tcPr>
            <w:tcW w:w="0" w:type="auto"/>
            <w:vAlign w:val="center"/>
            <w:hideMark/>
          </w:tcPr>
          <w:p w14:paraId="14AA55C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377" w:type="dxa"/>
            <w:vAlign w:val="center"/>
            <w:hideMark/>
          </w:tcPr>
          <w:p w14:paraId="65A8C99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800</w:t>
            </w:r>
          </w:p>
        </w:tc>
      </w:tr>
      <w:tr w:rsidR="00AB3799" w:rsidRPr="00CF449E" w14:paraId="6EE19994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A0DFF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3BBDC0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Fraxinus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excelsior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(ясен звичайний)</w:t>
            </w:r>
          </w:p>
        </w:tc>
        <w:tc>
          <w:tcPr>
            <w:tcW w:w="0" w:type="auto"/>
            <w:vAlign w:val="center"/>
            <w:hideMark/>
          </w:tcPr>
          <w:p w14:paraId="28F5746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77" w:type="dxa"/>
            <w:vAlign w:val="center"/>
            <w:hideMark/>
          </w:tcPr>
          <w:p w14:paraId="6B7E7F2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950</w:t>
            </w:r>
          </w:p>
        </w:tc>
      </w:tr>
      <w:tr w:rsidR="00AB3799" w:rsidRPr="00CF449E" w14:paraId="5D412D6C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DBC1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2B501B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Tilia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cordata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(липа </w:t>
            </w:r>
            <w:proofErr w:type="spellStart"/>
            <w:r w:rsidRPr="00CF449E">
              <w:rPr>
                <w:rFonts w:ascii="Times New Roman" w:hAnsi="Times New Roman" w:cs="Times New Roman"/>
                <w:lang w:val="uk-UA"/>
              </w:rPr>
              <w:t>серцелиста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5108B8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77" w:type="dxa"/>
            <w:vAlign w:val="center"/>
            <w:hideMark/>
          </w:tcPr>
          <w:p w14:paraId="06C561A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600</w:t>
            </w:r>
          </w:p>
        </w:tc>
      </w:tr>
      <w:tr w:rsidR="00AB3799" w:rsidRPr="00CF449E" w14:paraId="296131D5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78609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1DC72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Urtica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dioica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(кропива дводомна)</w:t>
            </w:r>
          </w:p>
        </w:tc>
        <w:tc>
          <w:tcPr>
            <w:tcW w:w="0" w:type="auto"/>
            <w:vAlign w:val="center"/>
            <w:hideMark/>
          </w:tcPr>
          <w:p w14:paraId="6A6E4EF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377" w:type="dxa"/>
            <w:vAlign w:val="center"/>
            <w:hideMark/>
          </w:tcPr>
          <w:p w14:paraId="24D8B9E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AB3799" w:rsidRPr="00CF449E" w14:paraId="1E068673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C17A7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84090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Dactylis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glomerata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(грястиця збірна)</w:t>
            </w:r>
          </w:p>
        </w:tc>
        <w:tc>
          <w:tcPr>
            <w:tcW w:w="0" w:type="auto"/>
            <w:vAlign w:val="center"/>
            <w:hideMark/>
          </w:tcPr>
          <w:p w14:paraId="095A938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377" w:type="dxa"/>
            <w:vAlign w:val="center"/>
            <w:hideMark/>
          </w:tcPr>
          <w:p w14:paraId="72D9866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12</w:t>
            </w:r>
          </w:p>
        </w:tc>
      </w:tr>
    </w:tbl>
    <w:p w14:paraId="7B609981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661"/>
        <w:gridCol w:w="2685"/>
        <w:gridCol w:w="1417"/>
      </w:tblGrid>
      <w:tr w:rsidR="00AB3799" w:rsidRPr="00CF449E" w14:paraId="487E34DC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3EDDEC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787536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655" w:type="dxa"/>
            <w:vAlign w:val="center"/>
            <w:hideMark/>
          </w:tcPr>
          <w:p w14:paraId="3D966BB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1372" w:type="dxa"/>
            <w:vAlign w:val="center"/>
            <w:hideMark/>
          </w:tcPr>
          <w:p w14:paraId="4EAFC75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5A191B30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BEABD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D45C9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Carpinus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betulus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(граб звичайний)</w:t>
            </w:r>
          </w:p>
        </w:tc>
        <w:tc>
          <w:tcPr>
            <w:tcW w:w="2655" w:type="dxa"/>
            <w:vAlign w:val="center"/>
            <w:hideMark/>
          </w:tcPr>
          <w:p w14:paraId="52F0A06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372" w:type="dxa"/>
            <w:vAlign w:val="center"/>
            <w:hideMark/>
          </w:tcPr>
          <w:p w14:paraId="7446C5A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1100</w:t>
            </w:r>
          </w:p>
        </w:tc>
      </w:tr>
      <w:tr w:rsidR="00AB3799" w:rsidRPr="00CF449E" w14:paraId="59154581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EEF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C003C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Alnus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glutinosa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(вільха чорна)</w:t>
            </w:r>
          </w:p>
        </w:tc>
        <w:tc>
          <w:tcPr>
            <w:tcW w:w="2655" w:type="dxa"/>
            <w:vAlign w:val="center"/>
            <w:hideMark/>
          </w:tcPr>
          <w:p w14:paraId="365D837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372" w:type="dxa"/>
            <w:vAlign w:val="center"/>
            <w:hideMark/>
          </w:tcPr>
          <w:p w14:paraId="3C886EF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850</w:t>
            </w:r>
          </w:p>
        </w:tc>
      </w:tr>
      <w:tr w:rsidR="00AB3799" w:rsidRPr="00CF449E" w14:paraId="07CC84A3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184EE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F9833C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Salix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alba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(верба біла)</w:t>
            </w:r>
          </w:p>
        </w:tc>
        <w:tc>
          <w:tcPr>
            <w:tcW w:w="2655" w:type="dxa"/>
            <w:vAlign w:val="center"/>
            <w:hideMark/>
          </w:tcPr>
          <w:p w14:paraId="6D086D0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372" w:type="dxa"/>
            <w:vAlign w:val="center"/>
            <w:hideMark/>
          </w:tcPr>
          <w:p w14:paraId="774AB34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500</w:t>
            </w:r>
          </w:p>
        </w:tc>
      </w:tr>
      <w:tr w:rsidR="00AB3799" w:rsidRPr="00CF449E" w14:paraId="15D68E5A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090C9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3529F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Equisetum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arvense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(хвощ польовий)</w:t>
            </w:r>
          </w:p>
        </w:tc>
        <w:tc>
          <w:tcPr>
            <w:tcW w:w="2655" w:type="dxa"/>
            <w:vAlign w:val="center"/>
            <w:hideMark/>
          </w:tcPr>
          <w:p w14:paraId="1C96CCA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1372" w:type="dxa"/>
            <w:vAlign w:val="center"/>
            <w:hideMark/>
          </w:tcPr>
          <w:p w14:paraId="6036152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18</w:t>
            </w:r>
          </w:p>
        </w:tc>
      </w:tr>
      <w:tr w:rsidR="00AB3799" w:rsidRPr="00CF449E" w14:paraId="637743D5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1FDEF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B9CCD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Festuca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rubra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(костриця червона)</w:t>
            </w:r>
          </w:p>
        </w:tc>
        <w:tc>
          <w:tcPr>
            <w:tcW w:w="2655" w:type="dxa"/>
            <w:vAlign w:val="center"/>
            <w:hideMark/>
          </w:tcPr>
          <w:p w14:paraId="6AF48B3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372" w:type="dxa"/>
            <w:vAlign w:val="center"/>
            <w:hideMark/>
          </w:tcPr>
          <w:p w14:paraId="428E2D9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14</w:t>
            </w:r>
          </w:p>
        </w:tc>
      </w:tr>
    </w:tbl>
    <w:p w14:paraId="08C098B1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214"/>
        <w:gridCol w:w="2132"/>
        <w:gridCol w:w="1430"/>
      </w:tblGrid>
      <w:tr w:rsidR="00AB3799" w:rsidRPr="00CF449E" w14:paraId="6C3B735A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FAE656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4075664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102" w:type="dxa"/>
            <w:vAlign w:val="center"/>
            <w:hideMark/>
          </w:tcPr>
          <w:p w14:paraId="72E28D2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1385" w:type="dxa"/>
            <w:vAlign w:val="center"/>
            <w:hideMark/>
          </w:tcPr>
          <w:p w14:paraId="784E3B0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374FAAE1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C52E9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9A450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Populus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tremula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(осика звичайна)</w:t>
            </w:r>
          </w:p>
        </w:tc>
        <w:tc>
          <w:tcPr>
            <w:tcW w:w="2102" w:type="dxa"/>
            <w:vAlign w:val="center"/>
            <w:hideMark/>
          </w:tcPr>
          <w:p w14:paraId="5B57116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385" w:type="dxa"/>
            <w:vAlign w:val="center"/>
            <w:hideMark/>
          </w:tcPr>
          <w:p w14:paraId="3642AF6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950</w:t>
            </w:r>
          </w:p>
        </w:tc>
      </w:tr>
      <w:tr w:rsidR="00AB3799" w:rsidRPr="00CF449E" w14:paraId="4FABFAB5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B56E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920A0B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Corylus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avellana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(ліщина звичайна)</w:t>
            </w:r>
          </w:p>
        </w:tc>
        <w:tc>
          <w:tcPr>
            <w:tcW w:w="2102" w:type="dxa"/>
            <w:vAlign w:val="center"/>
            <w:hideMark/>
          </w:tcPr>
          <w:p w14:paraId="73C3A34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1385" w:type="dxa"/>
            <w:vAlign w:val="center"/>
            <w:hideMark/>
          </w:tcPr>
          <w:p w14:paraId="335B467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300</w:t>
            </w:r>
          </w:p>
        </w:tc>
      </w:tr>
      <w:tr w:rsidR="00AB3799" w:rsidRPr="00CF449E" w14:paraId="29F42BFF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BDCEA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AE329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Sambucus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nigra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(бузина чорна)</w:t>
            </w:r>
          </w:p>
        </w:tc>
        <w:tc>
          <w:tcPr>
            <w:tcW w:w="2102" w:type="dxa"/>
            <w:vAlign w:val="center"/>
            <w:hideMark/>
          </w:tcPr>
          <w:p w14:paraId="7CD794B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1385" w:type="dxa"/>
            <w:vAlign w:val="center"/>
            <w:hideMark/>
          </w:tcPr>
          <w:p w14:paraId="7571CDE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250</w:t>
            </w:r>
          </w:p>
        </w:tc>
      </w:tr>
      <w:tr w:rsidR="00AB3799" w:rsidRPr="00CF449E" w14:paraId="596FD7A9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48A7D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5B7A2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Galium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aparine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(підмаренник чіпкий)</w:t>
            </w:r>
          </w:p>
        </w:tc>
        <w:tc>
          <w:tcPr>
            <w:tcW w:w="2102" w:type="dxa"/>
            <w:vAlign w:val="center"/>
            <w:hideMark/>
          </w:tcPr>
          <w:p w14:paraId="256B34D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385" w:type="dxa"/>
            <w:vAlign w:val="center"/>
            <w:hideMark/>
          </w:tcPr>
          <w:p w14:paraId="1CD6044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22</w:t>
            </w:r>
          </w:p>
        </w:tc>
      </w:tr>
      <w:tr w:rsidR="00AB3799" w:rsidRPr="00CF449E" w14:paraId="3AF6FAC1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B1587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89CBB6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Taraxacum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officinale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(кульбаба звичайна)</w:t>
            </w:r>
          </w:p>
        </w:tc>
        <w:tc>
          <w:tcPr>
            <w:tcW w:w="2102" w:type="dxa"/>
            <w:vAlign w:val="center"/>
            <w:hideMark/>
          </w:tcPr>
          <w:p w14:paraId="0FCE524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160</w:t>
            </w:r>
          </w:p>
        </w:tc>
        <w:tc>
          <w:tcPr>
            <w:tcW w:w="1385" w:type="dxa"/>
            <w:vAlign w:val="center"/>
            <w:hideMark/>
          </w:tcPr>
          <w:p w14:paraId="793680C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18</w:t>
            </w:r>
          </w:p>
        </w:tc>
      </w:tr>
    </w:tbl>
    <w:p w14:paraId="2FFE9B40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3973"/>
        <w:gridCol w:w="2940"/>
        <w:gridCol w:w="1134"/>
      </w:tblGrid>
      <w:tr w:rsidR="00AB3799" w:rsidRPr="00CF449E" w14:paraId="711151DA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596B79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14:paraId="120F32A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910" w:type="dxa"/>
            <w:vAlign w:val="center"/>
            <w:hideMark/>
          </w:tcPr>
          <w:p w14:paraId="6C169C4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1089" w:type="dxa"/>
            <w:vAlign w:val="center"/>
            <w:hideMark/>
          </w:tcPr>
          <w:p w14:paraId="3A768D2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6065C917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7E05B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AF12E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Ulmus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minor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(в'яз дрібнолистий)</w:t>
            </w:r>
          </w:p>
        </w:tc>
        <w:tc>
          <w:tcPr>
            <w:tcW w:w="2910" w:type="dxa"/>
            <w:vAlign w:val="center"/>
            <w:hideMark/>
          </w:tcPr>
          <w:p w14:paraId="0076043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089" w:type="dxa"/>
            <w:vAlign w:val="center"/>
            <w:hideMark/>
          </w:tcPr>
          <w:p w14:paraId="4A8B631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800</w:t>
            </w:r>
          </w:p>
        </w:tc>
      </w:tr>
      <w:tr w:rsidR="00AB3799" w:rsidRPr="00CF449E" w14:paraId="2E65A3A3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E06B3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7D2FF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Prunus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spinosa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(терен колючий)</w:t>
            </w:r>
          </w:p>
        </w:tc>
        <w:tc>
          <w:tcPr>
            <w:tcW w:w="2910" w:type="dxa"/>
            <w:vAlign w:val="center"/>
            <w:hideMark/>
          </w:tcPr>
          <w:p w14:paraId="7CA5BF3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1089" w:type="dxa"/>
            <w:vAlign w:val="center"/>
            <w:hideMark/>
          </w:tcPr>
          <w:p w14:paraId="7DA497E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400</w:t>
            </w:r>
          </w:p>
        </w:tc>
      </w:tr>
      <w:tr w:rsidR="00AB3799" w:rsidRPr="00CF449E" w14:paraId="0976ED56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4368C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117557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Rosa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canina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(шипшина собача)</w:t>
            </w:r>
          </w:p>
        </w:tc>
        <w:tc>
          <w:tcPr>
            <w:tcW w:w="2910" w:type="dxa"/>
            <w:vAlign w:val="center"/>
            <w:hideMark/>
          </w:tcPr>
          <w:p w14:paraId="473762E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1089" w:type="dxa"/>
            <w:vAlign w:val="center"/>
            <w:hideMark/>
          </w:tcPr>
          <w:p w14:paraId="32DAA84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350</w:t>
            </w:r>
          </w:p>
        </w:tc>
      </w:tr>
      <w:tr w:rsidR="00AB3799" w:rsidRPr="00CF449E" w14:paraId="092E5A80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BB68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F168BB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Plantago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major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(подорожник великий)</w:t>
            </w:r>
          </w:p>
        </w:tc>
        <w:tc>
          <w:tcPr>
            <w:tcW w:w="2910" w:type="dxa"/>
            <w:vAlign w:val="center"/>
            <w:hideMark/>
          </w:tcPr>
          <w:p w14:paraId="2EFC006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089" w:type="dxa"/>
            <w:vAlign w:val="center"/>
            <w:hideMark/>
          </w:tcPr>
          <w:p w14:paraId="14A7ECA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15</w:t>
            </w:r>
          </w:p>
        </w:tc>
      </w:tr>
      <w:tr w:rsidR="00AB3799" w:rsidRPr="00CF449E" w14:paraId="52E210C8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528AD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3A4FF4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Lolium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perenne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(райграс багаторічний)</w:t>
            </w:r>
          </w:p>
        </w:tc>
        <w:tc>
          <w:tcPr>
            <w:tcW w:w="2910" w:type="dxa"/>
            <w:vAlign w:val="center"/>
            <w:hideMark/>
          </w:tcPr>
          <w:p w14:paraId="2BE1D78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220</w:t>
            </w:r>
          </w:p>
        </w:tc>
        <w:tc>
          <w:tcPr>
            <w:tcW w:w="1089" w:type="dxa"/>
            <w:vAlign w:val="center"/>
            <w:hideMark/>
          </w:tcPr>
          <w:p w14:paraId="121536C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</w:tbl>
    <w:p w14:paraId="45AAA8DD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452"/>
        <w:gridCol w:w="2510"/>
        <w:gridCol w:w="1052"/>
      </w:tblGrid>
      <w:tr w:rsidR="00AB3799" w:rsidRPr="00CF449E" w14:paraId="66EFDFA0" w14:textId="77777777" w:rsidTr="00AB37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F1D08D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7E80E4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14:paraId="7C79415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0" w:type="auto"/>
            <w:vAlign w:val="center"/>
            <w:hideMark/>
          </w:tcPr>
          <w:p w14:paraId="52CB93B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30530B73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62E3C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BC91D4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Fagus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sylvatica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(бук лісовий)</w:t>
            </w:r>
          </w:p>
        </w:tc>
        <w:tc>
          <w:tcPr>
            <w:tcW w:w="0" w:type="auto"/>
            <w:vAlign w:val="center"/>
            <w:hideMark/>
          </w:tcPr>
          <w:p w14:paraId="2D756B1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9AF91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1000</w:t>
            </w:r>
          </w:p>
        </w:tc>
      </w:tr>
      <w:tr w:rsidR="00AB3799" w:rsidRPr="00CF449E" w14:paraId="25B28894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EB0CA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05210C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Abies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alba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(ялиця біла)</w:t>
            </w:r>
          </w:p>
        </w:tc>
        <w:tc>
          <w:tcPr>
            <w:tcW w:w="0" w:type="auto"/>
            <w:vAlign w:val="center"/>
            <w:hideMark/>
          </w:tcPr>
          <w:p w14:paraId="475A8A8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780DD3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900</w:t>
            </w:r>
          </w:p>
        </w:tc>
      </w:tr>
      <w:tr w:rsidR="00AB3799" w:rsidRPr="00CF449E" w14:paraId="760D62CC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2E5F4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09BB2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Picea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abies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(ялина європейська)</w:t>
            </w:r>
          </w:p>
        </w:tc>
        <w:tc>
          <w:tcPr>
            <w:tcW w:w="0" w:type="auto"/>
            <w:vAlign w:val="center"/>
            <w:hideMark/>
          </w:tcPr>
          <w:p w14:paraId="1B5E706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10B356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950</w:t>
            </w:r>
          </w:p>
        </w:tc>
      </w:tr>
      <w:tr w:rsidR="00AB3799" w:rsidRPr="00CF449E" w14:paraId="5812259C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9421E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FE53CB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Vaccinium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myrtillus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(чорниця звичайна)</w:t>
            </w:r>
          </w:p>
        </w:tc>
        <w:tc>
          <w:tcPr>
            <w:tcW w:w="0" w:type="auto"/>
            <w:vAlign w:val="center"/>
            <w:hideMark/>
          </w:tcPr>
          <w:p w14:paraId="3856E8F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7933ECD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25</w:t>
            </w:r>
          </w:p>
        </w:tc>
      </w:tr>
      <w:tr w:rsidR="00AB3799" w:rsidRPr="00CF449E" w14:paraId="4F900451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9B75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3BBDD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Deschampsia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cespitosa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(щитник дернистий)</w:t>
            </w:r>
          </w:p>
        </w:tc>
        <w:tc>
          <w:tcPr>
            <w:tcW w:w="0" w:type="auto"/>
            <w:vAlign w:val="center"/>
            <w:hideMark/>
          </w:tcPr>
          <w:p w14:paraId="0EEE487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14:paraId="665E6D3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16</w:t>
            </w:r>
          </w:p>
        </w:tc>
      </w:tr>
    </w:tbl>
    <w:p w14:paraId="63026BB8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157"/>
        <w:gridCol w:w="2756"/>
        <w:gridCol w:w="992"/>
      </w:tblGrid>
      <w:tr w:rsidR="00AB3799" w:rsidRPr="00CF449E" w14:paraId="12BBD3C6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EB58F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5C0135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726" w:type="dxa"/>
            <w:vAlign w:val="center"/>
            <w:hideMark/>
          </w:tcPr>
          <w:p w14:paraId="44B3630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947" w:type="dxa"/>
            <w:vAlign w:val="center"/>
            <w:hideMark/>
          </w:tcPr>
          <w:p w14:paraId="30E9C1C8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1CBF3E33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B81CA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304F0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Juglans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regia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(горіх волоський)</w:t>
            </w:r>
          </w:p>
        </w:tc>
        <w:tc>
          <w:tcPr>
            <w:tcW w:w="2726" w:type="dxa"/>
            <w:vAlign w:val="center"/>
            <w:hideMark/>
          </w:tcPr>
          <w:p w14:paraId="1C55360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947" w:type="dxa"/>
            <w:vAlign w:val="center"/>
            <w:hideMark/>
          </w:tcPr>
          <w:p w14:paraId="0C07A7D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700</w:t>
            </w:r>
          </w:p>
        </w:tc>
      </w:tr>
      <w:tr w:rsidR="00AB3799" w:rsidRPr="00CF449E" w14:paraId="44424E86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1E27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C1B164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Prunus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avium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(черешня звичайна)</w:t>
            </w:r>
          </w:p>
        </w:tc>
        <w:tc>
          <w:tcPr>
            <w:tcW w:w="2726" w:type="dxa"/>
            <w:vAlign w:val="center"/>
            <w:hideMark/>
          </w:tcPr>
          <w:p w14:paraId="36326A1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47" w:type="dxa"/>
            <w:vAlign w:val="center"/>
            <w:hideMark/>
          </w:tcPr>
          <w:p w14:paraId="471D25D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600</w:t>
            </w:r>
          </w:p>
        </w:tc>
      </w:tr>
      <w:tr w:rsidR="00AB3799" w:rsidRPr="00CF449E" w14:paraId="01FBFFD9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B503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8D0DFD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Malus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domestica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(яблуня домашня)</w:t>
            </w:r>
          </w:p>
        </w:tc>
        <w:tc>
          <w:tcPr>
            <w:tcW w:w="2726" w:type="dxa"/>
            <w:vAlign w:val="center"/>
            <w:hideMark/>
          </w:tcPr>
          <w:p w14:paraId="2027113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947" w:type="dxa"/>
            <w:vAlign w:val="center"/>
            <w:hideMark/>
          </w:tcPr>
          <w:p w14:paraId="15CD59D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650</w:t>
            </w:r>
          </w:p>
        </w:tc>
      </w:tr>
      <w:tr w:rsidR="00AB3799" w:rsidRPr="00CF449E" w14:paraId="12E65838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92D58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B16E15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Trifolium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pratense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(конюшина лучна)</w:t>
            </w:r>
          </w:p>
        </w:tc>
        <w:tc>
          <w:tcPr>
            <w:tcW w:w="2726" w:type="dxa"/>
            <w:vAlign w:val="center"/>
            <w:hideMark/>
          </w:tcPr>
          <w:p w14:paraId="07CF4E5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47" w:type="dxa"/>
            <w:vAlign w:val="center"/>
            <w:hideMark/>
          </w:tcPr>
          <w:p w14:paraId="36FC94D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30</w:t>
            </w:r>
          </w:p>
        </w:tc>
      </w:tr>
      <w:tr w:rsidR="00AB3799" w:rsidRPr="00CF449E" w14:paraId="305F310A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D30F9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10A1D5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Agrostis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capillaris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(тонконіг волосистий)</w:t>
            </w:r>
          </w:p>
        </w:tc>
        <w:tc>
          <w:tcPr>
            <w:tcW w:w="2726" w:type="dxa"/>
            <w:vAlign w:val="center"/>
            <w:hideMark/>
          </w:tcPr>
          <w:p w14:paraId="1C14C51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47" w:type="dxa"/>
            <w:vAlign w:val="center"/>
            <w:hideMark/>
          </w:tcPr>
          <w:p w14:paraId="63D9AA1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22</w:t>
            </w:r>
          </w:p>
        </w:tc>
      </w:tr>
    </w:tbl>
    <w:p w14:paraId="4EE909B3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219"/>
        <w:gridCol w:w="2694"/>
        <w:gridCol w:w="992"/>
      </w:tblGrid>
      <w:tr w:rsidR="00AB3799" w:rsidRPr="00CF449E" w14:paraId="694F1306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D25F34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4189" w:type="dxa"/>
            <w:vAlign w:val="center"/>
            <w:hideMark/>
          </w:tcPr>
          <w:p w14:paraId="13F340D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664" w:type="dxa"/>
            <w:vAlign w:val="center"/>
            <w:hideMark/>
          </w:tcPr>
          <w:p w14:paraId="760C361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947" w:type="dxa"/>
            <w:vAlign w:val="center"/>
            <w:hideMark/>
          </w:tcPr>
          <w:p w14:paraId="4D8458C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5C01AE03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99BEA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189" w:type="dxa"/>
            <w:vAlign w:val="center"/>
            <w:hideMark/>
          </w:tcPr>
          <w:p w14:paraId="3A32B3C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Salix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caprea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(верба козяча)</w:t>
            </w:r>
          </w:p>
        </w:tc>
        <w:tc>
          <w:tcPr>
            <w:tcW w:w="2664" w:type="dxa"/>
            <w:vAlign w:val="center"/>
            <w:hideMark/>
          </w:tcPr>
          <w:p w14:paraId="4626AC5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947" w:type="dxa"/>
            <w:vAlign w:val="center"/>
            <w:hideMark/>
          </w:tcPr>
          <w:p w14:paraId="54AF169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800</w:t>
            </w:r>
          </w:p>
        </w:tc>
      </w:tr>
      <w:tr w:rsidR="00AB3799" w:rsidRPr="00CF449E" w14:paraId="16BB73E0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7D942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189" w:type="dxa"/>
            <w:vAlign w:val="center"/>
            <w:hideMark/>
          </w:tcPr>
          <w:p w14:paraId="37A9D86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Alnus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incana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(вільха сіра)</w:t>
            </w:r>
          </w:p>
        </w:tc>
        <w:tc>
          <w:tcPr>
            <w:tcW w:w="2664" w:type="dxa"/>
            <w:vAlign w:val="center"/>
            <w:hideMark/>
          </w:tcPr>
          <w:p w14:paraId="09DF329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947" w:type="dxa"/>
            <w:vAlign w:val="center"/>
            <w:hideMark/>
          </w:tcPr>
          <w:p w14:paraId="52A4C8E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750</w:t>
            </w:r>
          </w:p>
        </w:tc>
      </w:tr>
      <w:tr w:rsidR="00AB3799" w:rsidRPr="00CF449E" w14:paraId="2458484F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90FD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189" w:type="dxa"/>
            <w:vAlign w:val="center"/>
            <w:hideMark/>
          </w:tcPr>
          <w:p w14:paraId="63C0D50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Betula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pubescens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(береза пухнаста)</w:t>
            </w:r>
          </w:p>
        </w:tc>
        <w:tc>
          <w:tcPr>
            <w:tcW w:w="2664" w:type="dxa"/>
            <w:vAlign w:val="center"/>
            <w:hideMark/>
          </w:tcPr>
          <w:p w14:paraId="77B8B93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47" w:type="dxa"/>
            <w:vAlign w:val="center"/>
            <w:hideMark/>
          </w:tcPr>
          <w:p w14:paraId="04A7619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700</w:t>
            </w:r>
          </w:p>
        </w:tc>
      </w:tr>
      <w:tr w:rsidR="00AB3799" w:rsidRPr="00CF449E" w14:paraId="4D682639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ABFB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189" w:type="dxa"/>
            <w:vAlign w:val="center"/>
            <w:hideMark/>
          </w:tcPr>
          <w:p w14:paraId="07FA829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Caltha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palustris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(калюжниця болотна)</w:t>
            </w:r>
          </w:p>
        </w:tc>
        <w:tc>
          <w:tcPr>
            <w:tcW w:w="2664" w:type="dxa"/>
            <w:vAlign w:val="center"/>
            <w:hideMark/>
          </w:tcPr>
          <w:p w14:paraId="3071896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47" w:type="dxa"/>
            <w:vAlign w:val="center"/>
            <w:hideMark/>
          </w:tcPr>
          <w:p w14:paraId="0EB1932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20</w:t>
            </w:r>
          </w:p>
        </w:tc>
      </w:tr>
      <w:tr w:rsidR="00AB3799" w:rsidRPr="00CF449E" w14:paraId="60C89EB2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8F42B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189" w:type="dxa"/>
            <w:vAlign w:val="center"/>
            <w:hideMark/>
          </w:tcPr>
          <w:p w14:paraId="25FFDA9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Carex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acuta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(осока гостра)</w:t>
            </w:r>
          </w:p>
        </w:tc>
        <w:tc>
          <w:tcPr>
            <w:tcW w:w="2664" w:type="dxa"/>
            <w:vAlign w:val="center"/>
            <w:hideMark/>
          </w:tcPr>
          <w:p w14:paraId="6371F12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947" w:type="dxa"/>
            <w:vAlign w:val="center"/>
            <w:hideMark/>
          </w:tcPr>
          <w:p w14:paraId="253E442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17</w:t>
            </w:r>
          </w:p>
        </w:tc>
      </w:tr>
    </w:tbl>
    <w:p w14:paraId="0B7D0469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698"/>
        <w:gridCol w:w="2215"/>
        <w:gridCol w:w="992"/>
      </w:tblGrid>
      <w:tr w:rsidR="00AB3799" w:rsidRPr="00CF449E" w14:paraId="75CFE374" w14:textId="77777777" w:rsidTr="00CF449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61ED94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8826E4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2185" w:type="dxa"/>
            <w:vAlign w:val="center"/>
            <w:hideMark/>
          </w:tcPr>
          <w:p w14:paraId="3ECD92C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947" w:type="dxa"/>
            <w:vAlign w:val="center"/>
            <w:hideMark/>
          </w:tcPr>
          <w:p w14:paraId="6F85A9C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2253B811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55CC0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802DB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Quercus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petraea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(дуб скельний)</w:t>
            </w:r>
          </w:p>
        </w:tc>
        <w:tc>
          <w:tcPr>
            <w:tcW w:w="2185" w:type="dxa"/>
            <w:vAlign w:val="center"/>
            <w:hideMark/>
          </w:tcPr>
          <w:p w14:paraId="49676A4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947" w:type="dxa"/>
            <w:vAlign w:val="center"/>
            <w:hideMark/>
          </w:tcPr>
          <w:p w14:paraId="1F65E01F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1100</w:t>
            </w:r>
          </w:p>
        </w:tc>
      </w:tr>
      <w:tr w:rsidR="00AB3799" w:rsidRPr="00CF449E" w14:paraId="241E3A1C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C91D8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E7D694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Sorbus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aucuparia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(горобина звичайна)</w:t>
            </w:r>
          </w:p>
        </w:tc>
        <w:tc>
          <w:tcPr>
            <w:tcW w:w="2185" w:type="dxa"/>
            <w:vAlign w:val="center"/>
            <w:hideMark/>
          </w:tcPr>
          <w:p w14:paraId="6C3BAD7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947" w:type="dxa"/>
            <w:vAlign w:val="center"/>
            <w:hideMark/>
          </w:tcPr>
          <w:p w14:paraId="487AA52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320</w:t>
            </w:r>
          </w:p>
        </w:tc>
      </w:tr>
      <w:tr w:rsidR="00AB3799" w:rsidRPr="00CF449E" w14:paraId="2B8C70D7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80A7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7A5EC8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Crataegus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monogyna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(глід </w:t>
            </w:r>
            <w:proofErr w:type="spellStart"/>
            <w:r w:rsidRPr="00CF449E">
              <w:rPr>
                <w:rFonts w:ascii="Times New Roman" w:hAnsi="Times New Roman" w:cs="Times New Roman"/>
                <w:lang w:val="uk-UA"/>
              </w:rPr>
              <w:t>одностовпчиковий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2185" w:type="dxa"/>
            <w:vAlign w:val="center"/>
            <w:hideMark/>
          </w:tcPr>
          <w:p w14:paraId="636F5EC4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947" w:type="dxa"/>
            <w:vAlign w:val="center"/>
            <w:hideMark/>
          </w:tcPr>
          <w:p w14:paraId="429364BD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280</w:t>
            </w:r>
          </w:p>
        </w:tc>
      </w:tr>
      <w:tr w:rsidR="00AB3799" w:rsidRPr="00CF449E" w14:paraId="18504C10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1BB3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A077E3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Hypericum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perforatum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(звіробій звичайний)</w:t>
            </w:r>
          </w:p>
        </w:tc>
        <w:tc>
          <w:tcPr>
            <w:tcW w:w="2185" w:type="dxa"/>
            <w:vAlign w:val="center"/>
            <w:hideMark/>
          </w:tcPr>
          <w:p w14:paraId="2C8243B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85</w:t>
            </w:r>
          </w:p>
        </w:tc>
        <w:tc>
          <w:tcPr>
            <w:tcW w:w="947" w:type="dxa"/>
            <w:vAlign w:val="center"/>
            <w:hideMark/>
          </w:tcPr>
          <w:p w14:paraId="1C6CE31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24</w:t>
            </w:r>
          </w:p>
        </w:tc>
      </w:tr>
      <w:tr w:rsidR="00AB3799" w:rsidRPr="00CF449E" w14:paraId="6251D50D" w14:textId="77777777" w:rsidTr="00CF449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2B47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0520AF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Bromus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inermis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(костриця безоста)</w:t>
            </w:r>
          </w:p>
        </w:tc>
        <w:tc>
          <w:tcPr>
            <w:tcW w:w="2185" w:type="dxa"/>
            <w:vAlign w:val="center"/>
            <w:hideMark/>
          </w:tcPr>
          <w:p w14:paraId="267BF92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210</w:t>
            </w:r>
          </w:p>
        </w:tc>
        <w:tc>
          <w:tcPr>
            <w:tcW w:w="947" w:type="dxa"/>
            <w:vAlign w:val="center"/>
            <w:hideMark/>
          </w:tcPr>
          <w:p w14:paraId="7D1323D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19</w:t>
            </w:r>
          </w:p>
        </w:tc>
      </w:tr>
    </w:tbl>
    <w:p w14:paraId="7867428A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Варіант 10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4368"/>
        <w:gridCol w:w="2510"/>
        <w:gridCol w:w="1052"/>
      </w:tblGrid>
      <w:tr w:rsidR="00AB3799" w:rsidRPr="00CF449E" w14:paraId="5210111F" w14:textId="77777777" w:rsidTr="00AB379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C709AC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76EE745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Вид</w:t>
            </w:r>
          </w:p>
        </w:tc>
        <w:tc>
          <w:tcPr>
            <w:tcW w:w="0" w:type="auto"/>
            <w:vAlign w:val="center"/>
            <w:hideMark/>
          </w:tcPr>
          <w:p w14:paraId="34F15830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Чисельність (особини)</w:t>
            </w:r>
          </w:p>
        </w:tc>
        <w:tc>
          <w:tcPr>
            <w:tcW w:w="0" w:type="auto"/>
            <w:vAlign w:val="center"/>
            <w:hideMark/>
          </w:tcPr>
          <w:p w14:paraId="29D10095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449E">
              <w:rPr>
                <w:rFonts w:ascii="Times New Roman" w:hAnsi="Times New Roman" w:cs="Times New Roman"/>
                <w:b/>
                <w:bCs/>
                <w:lang w:val="uk-UA"/>
              </w:rPr>
              <w:t>Вага (кг)</w:t>
            </w:r>
          </w:p>
        </w:tc>
      </w:tr>
      <w:tr w:rsidR="00AB3799" w:rsidRPr="00CF449E" w14:paraId="0CDE1BA0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DA68E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29B7CB1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Aesculus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hippocastanum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(каштан кінський)</w:t>
            </w:r>
          </w:p>
        </w:tc>
        <w:tc>
          <w:tcPr>
            <w:tcW w:w="0" w:type="auto"/>
            <w:vAlign w:val="center"/>
            <w:hideMark/>
          </w:tcPr>
          <w:p w14:paraId="220B436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524B91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900</w:t>
            </w:r>
          </w:p>
        </w:tc>
      </w:tr>
      <w:tr w:rsidR="00AB3799" w:rsidRPr="00CF449E" w14:paraId="5291EE78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D6824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5167C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Robinia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pseudoacacia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(робінія звичайна)</w:t>
            </w:r>
          </w:p>
        </w:tc>
        <w:tc>
          <w:tcPr>
            <w:tcW w:w="0" w:type="auto"/>
            <w:vAlign w:val="center"/>
            <w:hideMark/>
          </w:tcPr>
          <w:p w14:paraId="0507837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0C4BCA0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850</w:t>
            </w:r>
          </w:p>
        </w:tc>
      </w:tr>
      <w:tr w:rsidR="00AB3799" w:rsidRPr="00CF449E" w14:paraId="71335000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6447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2D5F06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Elaeagnus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angustifolia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(лох вузьколистий)</w:t>
            </w:r>
          </w:p>
        </w:tc>
        <w:tc>
          <w:tcPr>
            <w:tcW w:w="0" w:type="auto"/>
            <w:vAlign w:val="center"/>
            <w:hideMark/>
          </w:tcPr>
          <w:p w14:paraId="06A34233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02F49E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400</w:t>
            </w:r>
          </w:p>
        </w:tc>
      </w:tr>
      <w:tr w:rsidR="00AB3799" w:rsidRPr="00CF449E" w14:paraId="602319DD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10077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4DCBC7C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Achillea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millefolium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(деревій звичайний)</w:t>
            </w:r>
          </w:p>
        </w:tc>
        <w:tc>
          <w:tcPr>
            <w:tcW w:w="0" w:type="auto"/>
            <w:vAlign w:val="center"/>
            <w:hideMark/>
          </w:tcPr>
          <w:p w14:paraId="1DBCAC89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14:paraId="6A33CBEC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21</w:t>
            </w:r>
          </w:p>
        </w:tc>
      </w:tr>
      <w:tr w:rsidR="00AB3799" w:rsidRPr="00CF449E" w14:paraId="29DD4808" w14:textId="77777777" w:rsidTr="00AB379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A41A2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B8C7FCB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Phleum</w:t>
            </w:r>
            <w:proofErr w:type="spellEnd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proofErr w:type="spellStart"/>
            <w:r w:rsidRPr="00CF449E">
              <w:rPr>
                <w:rFonts w:ascii="Times New Roman" w:hAnsi="Times New Roman" w:cs="Times New Roman"/>
                <w:i/>
                <w:iCs/>
                <w:lang w:val="uk-UA"/>
              </w:rPr>
              <w:t>pratense</w:t>
            </w:r>
            <w:proofErr w:type="spellEnd"/>
            <w:r w:rsidRPr="00CF449E">
              <w:rPr>
                <w:rFonts w:ascii="Times New Roman" w:hAnsi="Times New Roman" w:cs="Times New Roman"/>
                <w:lang w:val="uk-UA"/>
              </w:rPr>
              <w:t xml:space="preserve"> (тимофіївка лучна)</w:t>
            </w:r>
          </w:p>
        </w:tc>
        <w:tc>
          <w:tcPr>
            <w:tcW w:w="0" w:type="auto"/>
            <w:vAlign w:val="center"/>
            <w:hideMark/>
          </w:tcPr>
          <w:p w14:paraId="380F73FA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43E10082" w14:textId="77777777" w:rsidR="00AB3799" w:rsidRPr="00CF449E" w:rsidRDefault="00AB3799" w:rsidP="00CF449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F449E">
              <w:rPr>
                <w:rFonts w:ascii="Times New Roman" w:hAnsi="Times New Roman" w:cs="Times New Roman"/>
                <w:lang w:val="uk-UA"/>
              </w:rPr>
              <w:t>23</w:t>
            </w:r>
          </w:p>
        </w:tc>
      </w:tr>
    </w:tbl>
    <w:p w14:paraId="41E7FF8F" w14:textId="0A3F7BD3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</w:p>
    <w:p w14:paraId="7C43E8D6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2. Інструкції щодо розрахунку індексу видового різноманіття</w:t>
      </w:r>
    </w:p>
    <w:p w14:paraId="54485C6B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 xml:space="preserve">Індекс </w:t>
      </w:r>
      <w:proofErr w:type="spellStart"/>
      <w:r w:rsidRPr="00CF449E">
        <w:rPr>
          <w:rFonts w:ascii="Times New Roman" w:hAnsi="Times New Roman" w:cs="Times New Roman"/>
          <w:b/>
          <w:bCs/>
          <w:lang w:val="uk-UA"/>
        </w:rPr>
        <w:t>Шеннона</w:t>
      </w:r>
      <w:proofErr w:type="spellEnd"/>
      <w:r w:rsidRPr="00CF449E">
        <w:rPr>
          <w:rFonts w:ascii="Times New Roman" w:hAnsi="Times New Roman" w:cs="Times New Roman"/>
          <w:b/>
          <w:bCs/>
          <w:lang w:val="uk-UA"/>
        </w:rPr>
        <w:t xml:space="preserve"> (H')</w:t>
      </w:r>
      <w:r w:rsidRPr="00CF449E">
        <w:rPr>
          <w:rFonts w:ascii="Times New Roman" w:hAnsi="Times New Roman" w:cs="Times New Roman"/>
          <w:lang w:val="uk-UA"/>
        </w:rPr>
        <w:t xml:space="preserve"> використовується для кількісної оцінки видового різноманіття в екосистемі.</w:t>
      </w:r>
    </w:p>
    <w:p w14:paraId="770E4651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 xml:space="preserve">Формула індексу </w:t>
      </w:r>
      <w:proofErr w:type="spellStart"/>
      <w:r w:rsidRPr="00CF449E">
        <w:rPr>
          <w:rFonts w:ascii="Times New Roman" w:hAnsi="Times New Roman" w:cs="Times New Roman"/>
          <w:b/>
          <w:bCs/>
          <w:lang w:val="uk-UA"/>
        </w:rPr>
        <w:t>Шеннона</w:t>
      </w:r>
      <w:proofErr w:type="spellEnd"/>
      <w:r w:rsidRPr="00CF449E">
        <w:rPr>
          <w:rFonts w:ascii="Times New Roman" w:hAnsi="Times New Roman" w:cs="Times New Roman"/>
          <w:b/>
          <w:bCs/>
          <w:lang w:val="uk-UA"/>
        </w:rPr>
        <w:t>:</w:t>
      </w:r>
    </w:p>
    <w:p w14:paraId="430831E7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</w:p>
    <w:p w14:paraId="4625FBB2" w14:textId="68464558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ADF3E2C" wp14:editId="31321F5E">
            <wp:extent cx="5731510" cy="2283460"/>
            <wp:effectExtent l="0" t="0" r="0" b="2540"/>
            <wp:docPr id="2039585182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85182" name="Picture 1" descr="A black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D700" w14:textId="2C6F553E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Кроки розрахунку:</w:t>
      </w:r>
    </w:p>
    <w:p w14:paraId="6F3B20A3" w14:textId="335A2DC0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599E45C" wp14:editId="1C67554A">
            <wp:extent cx="5731510" cy="3331210"/>
            <wp:effectExtent l="0" t="0" r="0" b="0"/>
            <wp:docPr id="23201226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12265" name="Picture 1" descr="A black background with whit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49E">
        <w:rPr>
          <w:rFonts w:ascii="Times New Roman" w:hAnsi="Times New Roman" w:cs="Times New Roman"/>
          <w:b/>
          <w:bCs/>
          <w:lang w:val="uk-UA"/>
        </w:rPr>
        <w:t>Приклад розрахунку для Варіанту 1</w:t>
      </w:r>
    </w:p>
    <w:p w14:paraId="4A5FFCEF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1. Обчислюємо загальну чисельність (N):</w:t>
      </w:r>
    </w:p>
    <w:p w14:paraId="5F773011" w14:textId="012425FB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 xml:space="preserve">N=4+6+10+50+200=270 особин </w:t>
      </w:r>
    </w:p>
    <w:p w14:paraId="7A7BF4CF" w14:textId="7D0FA46F" w:rsidR="00AB3799" w:rsidRPr="00CF449E" w:rsidRDefault="00CC4645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 xml:space="preserve">2. Робимо розрахунок </w:t>
      </w:r>
      <w:proofErr w:type="spellStart"/>
      <w:r w:rsidRPr="00CF449E">
        <w:rPr>
          <w:rFonts w:ascii="Times New Roman" w:hAnsi="Times New Roman" w:cs="Times New Roman"/>
          <w:b/>
          <w:bCs/>
          <w:lang w:val="uk-UA"/>
        </w:rPr>
        <w:t>p</w:t>
      </w:r>
      <w:r w:rsidRPr="00CF449E">
        <w:rPr>
          <w:rFonts w:ascii="Times New Roman" w:hAnsi="Times New Roman" w:cs="Times New Roman"/>
          <w:b/>
          <w:bCs/>
          <w:i/>
          <w:vertAlign w:val="subscript"/>
          <w:lang w:val="uk-UA"/>
        </w:rPr>
        <w:t>i</w:t>
      </w:r>
      <w:proofErr w:type="spellEnd"/>
      <w:r w:rsidRPr="00CF449E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AB3799" w:rsidRPr="00CF449E">
        <w:rPr>
          <w:rFonts w:ascii="Times New Roman" w:hAnsi="Times New Roman" w:cs="Times New Roman"/>
          <w:b/>
          <w:bCs/>
          <w:lang w:val="uk-UA"/>
        </w:rPr>
        <w:t>для кожного виду:</w:t>
      </w:r>
    </w:p>
    <w:p w14:paraId="4CF757D8" w14:textId="7AE36BAC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944DCAE" wp14:editId="7486F285">
            <wp:extent cx="5731510" cy="4332605"/>
            <wp:effectExtent l="0" t="0" r="0" b="0"/>
            <wp:docPr id="1839638133" name="Picture 1" descr="A black scree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638133" name="Picture 1" descr="A black screen with white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3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49E">
        <w:rPr>
          <w:rFonts w:ascii="Times New Roman" w:hAnsi="Times New Roman" w:cs="Times New Roman"/>
          <w:lang w:val="uk-UA"/>
        </w:rPr>
        <w:t xml:space="preserve"> </w:t>
      </w:r>
      <w:r w:rsidRPr="00CF449E"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0EC2D0A9" wp14:editId="2ACFC837">
            <wp:extent cx="5731510" cy="3797935"/>
            <wp:effectExtent l="0" t="0" r="0" b="0"/>
            <wp:docPr id="896046369" name="Picture 1" descr="A screen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046369" name="Picture 1" descr="A screenshot of a black scree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449E">
        <w:rPr>
          <w:rFonts w:ascii="Times New Roman" w:hAnsi="Times New Roman" w:cs="Times New Roman"/>
          <w:lang w:val="uk-UA"/>
        </w:rPr>
        <w:t xml:space="preserve"> </w:t>
      </w:r>
      <w:r w:rsidRPr="00CF449E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1058EE1" wp14:editId="7FA3D27D">
            <wp:extent cx="5731510" cy="1316355"/>
            <wp:effectExtent l="0" t="0" r="0" b="4445"/>
            <wp:docPr id="74373602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73602" name="Picture 1" descr="A black background with white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6B3E2" w14:textId="2ABB5253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>6. Порівняйте показн</w:t>
      </w:r>
      <w:r w:rsidR="00CC4645" w:rsidRPr="00CF449E">
        <w:rPr>
          <w:rFonts w:ascii="Times New Roman" w:hAnsi="Times New Roman" w:cs="Times New Roman"/>
          <w:lang w:val="uk-UA"/>
        </w:rPr>
        <w:t xml:space="preserve">ики індексу </w:t>
      </w:r>
      <w:proofErr w:type="spellStart"/>
      <w:r w:rsidR="00CC4645" w:rsidRPr="00CF449E">
        <w:rPr>
          <w:rFonts w:ascii="Times New Roman" w:hAnsi="Times New Roman" w:cs="Times New Roman"/>
          <w:lang w:val="uk-UA"/>
        </w:rPr>
        <w:t>Шеннона</w:t>
      </w:r>
      <w:proofErr w:type="spellEnd"/>
      <w:r w:rsidR="00CC4645" w:rsidRPr="00CF449E">
        <w:rPr>
          <w:rFonts w:ascii="Times New Roman" w:hAnsi="Times New Roman" w:cs="Times New Roman"/>
          <w:lang w:val="uk-UA"/>
        </w:rPr>
        <w:t xml:space="preserve"> отримані з да</w:t>
      </w:r>
      <w:r w:rsidRPr="00CF449E">
        <w:rPr>
          <w:rFonts w:ascii="Times New Roman" w:hAnsi="Times New Roman" w:cs="Times New Roman"/>
          <w:lang w:val="uk-UA"/>
        </w:rPr>
        <w:t>них варіантів та визначте ділянку з найбільшим та найменшим показником видового різноманіття.</w:t>
      </w:r>
    </w:p>
    <w:p w14:paraId="6D1FB160" w14:textId="77777777" w:rsidR="00AB3799" w:rsidRPr="00CF449E" w:rsidRDefault="00AB3799" w:rsidP="00CF449E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3. Висновки</w:t>
      </w:r>
    </w:p>
    <w:p w14:paraId="73E4ACA1" w14:textId="3EA88F82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 xml:space="preserve">Отримане значення індексу </w:t>
      </w:r>
      <w:proofErr w:type="spellStart"/>
      <w:r w:rsidRPr="00CF449E">
        <w:rPr>
          <w:rFonts w:ascii="Times New Roman" w:hAnsi="Times New Roman" w:cs="Times New Roman"/>
          <w:lang w:val="uk-UA"/>
        </w:rPr>
        <w:t>Шеннона</w:t>
      </w:r>
      <w:proofErr w:type="spellEnd"/>
      <w:r w:rsidRPr="00CF449E">
        <w:rPr>
          <w:rFonts w:ascii="Times New Roman" w:hAnsi="Times New Roman" w:cs="Times New Roman"/>
          <w:lang w:val="uk-UA"/>
        </w:rPr>
        <w:t xml:space="preserve"> </w:t>
      </w:r>
      <w:r w:rsidRPr="00CF449E">
        <w:rPr>
          <w:rFonts w:ascii="Times New Roman" w:hAnsi="Times New Roman" w:cs="Times New Roman"/>
          <w:b/>
          <w:bCs/>
          <w:lang w:val="uk-UA"/>
        </w:rPr>
        <w:t xml:space="preserve">H′=0.765 </w:t>
      </w:r>
      <w:r w:rsidRPr="00CF449E">
        <w:rPr>
          <w:rFonts w:ascii="Times New Roman" w:hAnsi="Times New Roman" w:cs="Times New Roman"/>
          <w:lang w:val="uk-UA"/>
        </w:rPr>
        <w:t xml:space="preserve">вказує на низький рівень видового різноманіття, де домінує один або кілька видів (у даному випадку </w:t>
      </w:r>
      <w:proofErr w:type="spellStart"/>
      <w:r w:rsidRPr="00CF449E">
        <w:rPr>
          <w:rFonts w:ascii="Times New Roman" w:hAnsi="Times New Roman" w:cs="Times New Roman"/>
          <w:i/>
          <w:iCs/>
          <w:lang w:val="uk-UA"/>
        </w:rPr>
        <w:t>Poa</w:t>
      </w:r>
      <w:proofErr w:type="spellEnd"/>
      <w:r w:rsidRPr="00CF449E">
        <w:rPr>
          <w:rFonts w:ascii="Times New Roman" w:hAnsi="Times New Roman" w:cs="Times New Roman"/>
          <w:i/>
          <w:iCs/>
          <w:lang w:val="uk-UA"/>
        </w:rPr>
        <w:t xml:space="preserve"> </w:t>
      </w:r>
      <w:proofErr w:type="spellStart"/>
      <w:r w:rsidRPr="00CF449E">
        <w:rPr>
          <w:rFonts w:ascii="Times New Roman" w:hAnsi="Times New Roman" w:cs="Times New Roman"/>
          <w:i/>
          <w:iCs/>
          <w:lang w:val="uk-UA"/>
        </w:rPr>
        <w:t>pratensis</w:t>
      </w:r>
      <w:proofErr w:type="spellEnd"/>
      <w:r w:rsidRPr="00CF449E">
        <w:rPr>
          <w:rFonts w:ascii="Times New Roman" w:hAnsi="Times New Roman" w:cs="Times New Roman"/>
          <w:lang w:val="uk-UA"/>
        </w:rPr>
        <w:t xml:space="preserve"> складає більшу частину популяції).</w:t>
      </w:r>
    </w:p>
    <w:p w14:paraId="78AE980A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</w:p>
    <w:p w14:paraId="26BF86F7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Аналіз:</w:t>
      </w:r>
    </w:p>
    <w:p w14:paraId="1CA9698E" w14:textId="77777777" w:rsidR="00AB3799" w:rsidRPr="00CF449E" w:rsidRDefault="00AB3799" w:rsidP="00CF449E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>Висока чисельність одного виду може свідчити про екологічний дисбаланс, викликаний військовими діями.</w:t>
      </w:r>
    </w:p>
    <w:p w14:paraId="2A432C6D" w14:textId="77777777" w:rsidR="00AB3799" w:rsidRPr="00CF449E" w:rsidRDefault="00AB3799" w:rsidP="00CF449E">
      <w:pPr>
        <w:numPr>
          <w:ilvl w:val="0"/>
          <w:numId w:val="6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>Низька чисельність деревних видів може бути результатом механічного пошкодження або інших негативних впливів.</w:t>
      </w:r>
    </w:p>
    <w:p w14:paraId="6E0C2225" w14:textId="77777777" w:rsidR="00AB3799" w:rsidRPr="00CF449E" w:rsidRDefault="00AB3799" w:rsidP="00CF449E">
      <w:p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b/>
          <w:bCs/>
          <w:lang w:val="uk-UA"/>
        </w:rPr>
        <w:t>Рекомендації:</w:t>
      </w:r>
    </w:p>
    <w:p w14:paraId="6286C965" w14:textId="77777777" w:rsidR="00AB3799" w:rsidRPr="00CF449E" w:rsidRDefault="00AB3799" w:rsidP="00CF449E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>Провести додаткові дослідження для виявлення причин зниження різноманіття.</w:t>
      </w:r>
    </w:p>
    <w:p w14:paraId="67E90D5E" w14:textId="77777777" w:rsidR="00AB3799" w:rsidRPr="00CF449E" w:rsidRDefault="00AB3799" w:rsidP="00CF449E">
      <w:pPr>
        <w:numPr>
          <w:ilvl w:val="0"/>
          <w:numId w:val="7"/>
        </w:numPr>
        <w:jc w:val="both"/>
        <w:rPr>
          <w:rFonts w:ascii="Times New Roman" w:hAnsi="Times New Roman" w:cs="Times New Roman"/>
          <w:lang w:val="uk-UA"/>
        </w:rPr>
      </w:pPr>
      <w:r w:rsidRPr="00CF449E">
        <w:rPr>
          <w:rFonts w:ascii="Times New Roman" w:hAnsi="Times New Roman" w:cs="Times New Roman"/>
          <w:lang w:val="uk-UA"/>
        </w:rPr>
        <w:t xml:space="preserve">Розробити заходи з відновлення </w:t>
      </w:r>
      <w:proofErr w:type="spellStart"/>
      <w:r w:rsidRPr="00CF449E">
        <w:rPr>
          <w:rFonts w:ascii="Times New Roman" w:hAnsi="Times New Roman" w:cs="Times New Roman"/>
          <w:lang w:val="uk-UA"/>
        </w:rPr>
        <w:t>біорізноманіття</w:t>
      </w:r>
      <w:proofErr w:type="spellEnd"/>
      <w:r w:rsidRPr="00CF449E">
        <w:rPr>
          <w:rFonts w:ascii="Times New Roman" w:hAnsi="Times New Roman" w:cs="Times New Roman"/>
          <w:lang w:val="uk-UA"/>
        </w:rPr>
        <w:t xml:space="preserve"> на постраждалих територіях.</w:t>
      </w:r>
    </w:p>
    <w:p w14:paraId="4355339F" w14:textId="177FCF81" w:rsidR="00703726" w:rsidRPr="00CF449E" w:rsidRDefault="00703726" w:rsidP="00CF449E">
      <w:pPr>
        <w:jc w:val="both"/>
        <w:rPr>
          <w:rFonts w:ascii="Times New Roman" w:hAnsi="Times New Roman" w:cs="Times New Roman"/>
          <w:lang w:val="uk-UA"/>
        </w:rPr>
      </w:pPr>
    </w:p>
    <w:sectPr w:rsidR="00703726" w:rsidRPr="00CF44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4208"/>
    <w:multiLevelType w:val="multilevel"/>
    <w:tmpl w:val="D86A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E6E6D"/>
    <w:multiLevelType w:val="multilevel"/>
    <w:tmpl w:val="27B4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C07C3"/>
    <w:multiLevelType w:val="multilevel"/>
    <w:tmpl w:val="DD7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100086"/>
    <w:multiLevelType w:val="multilevel"/>
    <w:tmpl w:val="A354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57176"/>
    <w:multiLevelType w:val="multilevel"/>
    <w:tmpl w:val="070A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30FAA"/>
    <w:multiLevelType w:val="multilevel"/>
    <w:tmpl w:val="4126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63B68"/>
    <w:multiLevelType w:val="multilevel"/>
    <w:tmpl w:val="7178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55804"/>
    <w:multiLevelType w:val="multilevel"/>
    <w:tmpl w:val="B804F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C941E1"/>
    <w:multiLevelType w:val="multilevel"/>
    <w:tmpl w:val="0F14B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0F5E4E"/>
    <w:multiLevelType w:val="multilevel"/>
    <w:tmpl w:val="1CAA2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D12BEE"/>
    <w:multiLevelType w:val="multilevel"/>
    <w:tmpl w:val="223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99"/>
    <w:rsid w:val="00106D24"/>
    <w:rsid w:val="00387710"/>
    <w:rsid w:val="00703726"/>
    <w:rsid w:val="008F45D6"/>
    <w:rsid w:val="009E7FA0"/>
    <w:rsid w:val="00A95BD6"/>
    <w:rsid w:val="00AB3799"/>
    <w:rsid w:val="00C3120D"/>
    <w:rsid w:val="00CC4645"/>
    <w:rsid w:val="00CF449E"/>
    <w:rsid w:val="00E753C0"/>
    <w:rsid w:val="00E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D2D4"/>
  <w15:chartTrackingRefBased/>
  <w15:docId w15:val="{97700D8E-C627-3848-B106-413C715A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3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37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37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37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37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37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37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3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3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37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37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37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37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3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984</Words>
  <Characters>5614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The teacher</dc:creator>
  <cp:keywords/>
  <dc:description/>
  <cp:lastModifiedBy>Пользователь Windows</cp:lastModifiedBy>
  <cp:revision>5</cp:revision>
  <dcterms:created xsi:type="dcterms:W3CDTF">2024-11-25T19:53:00Z</dcterms:created>
  <dcterms:modified xsi:type="dcterms:W3CDTF">2024-11-25T20:04:00Z</dcterms:modified>
</cp:coreProperties>
</file>