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22B4C" w14:textId="272F0A48" w:rsidR="0024325A" w:rsidRPr="007B4886" w:rsidRDefault="0024325A" w:rsidP="0024325A">
      <w:pPr>
        <w:tabs>
          <w:tab w:val="left" w:pos="3012"/>
        </w:tabs>
        <w:spacing w:before="100" w:beforeAutospacing="1" w:after="100" w:afterAutospacing="1"/>
        <w:jc w:val="center"/>
        <w:outlineLvl w:val="2"/>
        <w:rPr>
          <w:rFonts w:ascii="Times New Roman" w:eastAsia="Times New Roman" w:hAnsi="Times New Roman" w:cs="Times New Roman"/>
          <w:b/>
          <w:bCs/>
          <w:kern w:val="0"/>
          <w:sz w:val="27"/>
          <w:szCs w:val="27"/>
          <w:lang w:val="uk-UA" w:eastAsia="en-GB"/>
          <w14:ligatures w14:val="none"/>
        </w:rPr>
      </w:pPr>
      <w:r w:rsidRPr="007B4886">
        <w:rPr>
          <w:rFonts w:ascii="Times New Roman" w:eastAsia="Times New Roman" w:hAnsi="Times New Roman" w:cs="Times New Roman"/>
          <w:b/>
          <w:bCs/>
          <w:kern w:val="0"/>
          <w:sz w:val="27"/>
          <w:szCs w:val="27"/>
          <w:lang w:val="uk-UA" w:eastAsia="en-GB"/>
          <w14:ligatures w14:val="none"/>
        </w:rPr>
        <w:t>Практична робота №5</w:t>
      </w:r>
    </w:p>
    <w:p w14:paraId="1E7343DC" w14:textId="12D3F3D4" w:rsidR="000E63FE" w:rsidRPr="007B4886" w:rsidRDefault="000E63FE" w:rsidP="007B4886">
      <w:pPr>
        <w:spacing w:before="100" w:beforeAutospacing="1" w:after="100" w:afterAutospacing="1"/>
        <w:jc w:val="center"/>
        <w:outlineLvl w:val="2"/>
        <w:rPr>
          <w:rFonts w:ascii="Times New Roman" w:eastAsia="Times New Roman" w:hAnsi="Times New Roman" w:cs="Times New Roman"/>
          <w:b/>
          <w:bCs/>
          <w:kern w:val="0"/>
          <w:sz w:val="27"/>
          <w:szCs w:val="27"/>
          <w:lang w:val="uk-UA" w:eastAsia="en-GB"/>
          <w14:ligatures w14:val="none"/>
        </w:rPr>
      </w:pPr>
      <w:r w:rsidRPr="007B4886">
        <w:rPr>
          <w:rFonts w:ascii="Times New Roman" w:eastAsia="Times New Roman" w:hAnsi="Times New Roman" w:cs="Times New Roman"/>
          <w:b/>
          <w:bCs/>
          <w:kern w:val="0"/>
          <w:sz w:val="27"/>
          <w:szCs w:val="27"/>
          <w:lang w:val="uk-UA" w:eastAsia="en-GB"/>
          <w14:ligatures w14:val="none"/>
        </w:rPr>
        <w:t>Відновлення водних ресурсів та водно-болотних угідь у постраждалих територіях</w:t>
      </w:r>
    </w:p>
    <w:p w14:paraId="46FF2191" w14:textId="1D714E69" w:rsidR="000E63FE" w:rsidRPr="007B4886" w:rsidRDefault="000E63FE" w:rsidP="007B4886">
      <w:pPr>
        <w:spacing w:before="100" w:beforeAutospacing="1" w:after="100" w:afterAutospacing="1"/>
        <w:jc w:val="both"/>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b/>
          <w:bCs/>
          <w:kern w:val="0"/>
          <w:lang w:val="uk-UA" w:eastAsia="en-GB"/>
          <w14:ligatures w14:val="none"/>
        </w:rPr>
        <w:t>Мета роботи:</w:t>
      </w:r>
      <w:r w:rsidR="007B4886" w:rsidRPr="007B4886">
        <w:rPr>
          <w:rFonts w:ascii="Times New Roman" w:eastAsia="Times New Roman" w:hAnsi="Times New Roman" w:cs="Times New Roman"/>
          <w:kern w:val="0"/>
          <w:lang w:val="uk-UA" w:eastAsia="en-GB"/>
          <w14:ligatures w14:val="none"/>
        </w:rPr>
        <w:t xml:space="preserve"> </w:t>
      </w:r>
      <w:r w:rsidRPr="007B4886">
        <w:rPr>
          <w:rFonts w:ascii="Times New Roman" w:eastAsia="Times New Roman" w:hAnsi="Times New Roman" w:cs="Times New Roman"/>
          <w:kern w:val="0"/>
          <w:lang w:val="uk-UA" w:eastAsia="en-GB"/>
          <w14:ligatures w14:val="none"/>
        </w:rPr>
        <w:t>Ознайомитися з основними методами оцінки стану водних екосистем, розглянути чинники, що впливають на їх деградацію, та розробити комплекс заходів для їх відновлення та реабілітації після впливу негативних факторів.</w:t>
      </w:r>
    </w:p>
    <w:p w14:paraId="44B79EED" w14:textId="77777777" w:rsidR="000E63FE" w:rsidRPr="007B4886" w:rsidRDefault="000E63FE" w:rsidP="000E63FE">
      <w:p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b/>
          <w:bCs/>
          <w:kern w:val="0"/>
          <w:lang w:val="uk-UA" w:eastAsia="en-GB"/>
          <w14:ligatures w14:val="none"/>
        </w:rPr>
        <w:t>Завдання:</w:t>
      </w:r>
    </w:p>
    <w:p w14:paraId="5358CF7A" w14:textId="77777777" w:rsidR="000E63FE" w:rsidRPr="007B4886" w:rsidRDefault="000E63FE" w:rsidP="007B4886">
      <w:pPr>
        <w:numPr>
          <w:ilvl w:val="0"/>
          <w:numId w:val="1"/>
        </w:numPr>
        <w:spacing w:before="100" w:beforeAutospacing="1" w:after="100" w:afterAutospacing="1"/>
        <w:jc w:val="both"/>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 xml:space="preserve">Провести оцінку стану водних екосистем на основі аналізу таких показників, як якість води (вміст розчиненого кисню, </w:t>
      </w:r>
      <w:proofErr w:type="spellStart"/>
      <w:r w:rsidRPr="007B4886">
        <w:rPr>
          <w:rFonts w:ascii="Times New Roman" w:eastAsia="Times New Roman" w:hAnsi="Times New Roman" w:cs="Times New Roman"/>
          <w:kern w:val="0"/>
          <w:lang w:val="uk-UA" w:eastAsia="en-GB"/>
          <w14:ligatures w14:val="none"/>
        </w:rPr>
        <w:t>рН</w:t>
      </w:r>
      <w:proofErr w:type="spellEnd"/>
      <w:r w:rsidRPr="007B4886">
        <w:rPr>
          <w:rFonts w:ascii="Times New Roman" w:eastAsia="Times New Roman" w:hAnsi="Times New Roman" w:cs="Times New Roman"/>
          <w:kern w:val="0"/>
          <w:lang w:val="uk-UA" w:eastAsia="en-GB"/>
          <w14:ligatures w14:val="none"/>
        </w:rPr>
        <w:t xml:space="preserve">, концентрація забруднюючих речовин), </w:t>
      </w:r>
      <w:proofErr w:type="spellStart"/>
      <w:r w:rsidRPr="007B4886">
        <w:rPr>
          <w:rFonts w:ascii="Times New Roman" w:eastAsia="Times New Roman" w:hAnsi="Times New Roman" w:cs="Times New Roman"/>
          <w:kern w:val="0"/>
          <w:lang w:val="uk-UA" w:eastAsia="en-GB"/>
          <w14:ligatures w14:val="none"/>
        </w:rPr>
        <w:t>біорізноманіття</w:t>
      </w:r>
      <w:proofErr w:type="spellEnd"/>
      <w:r w:rsidRPr="007B4886">
        <w:rPr>
          <w:rFonts w:ascii="Times New Roman" w:eastAsia="Times New Roman" w:hAnsi="Times New Roman" w:cs="Times New Roman"/>
          <w:kern w:val="0"/>
          <w:lang w:val="uk-UA" w:eastAsia="en-GB"/>
          <w14:ligatures w14:val="none"/>
        </w:rPr>
        <w:t xml:space="preserve"> (чисельність видів та їхня популяція), фізико-хімічний стан водних об’єктів.</w:t>
      </w:r>
    </w:p>
    <w:p w14:paraId="111C4BF2" w14:textId="77777777" w:rsidR="000E63FE" w:rsidRPr="007B4886" w:rsidRDefault="000E63FE" w:rsidP="007B4886">
      <w:pPr>
        <w:numPr>
          <w:ilvl w:val="0"/>
          <w:numId w:val="1"/>
        </w:numPr>
        <w:spacing w:before="100" w:beforeAutospacing="1" w:after="100" w:afterAutospacing="1"/>
        <w:jc w:val="both"/>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Проаналізувати вплив негативних чинників на стан водних ресурсів та водно-болотних угідь (наприклад, військові дії, забруднення хімічними речовинами, зміна клімату).</w:t>
      </w:r>
    </w:p>
    <w:p w14:paraId="059A477A" w14:textId="77777777" w:rsidR="000E63FE" w:rsidRPr="007B4886" w:rsidRDefault="000E63FE" w:rsidP="007B4886">
      <w:pPr>
        <w:numPr>
          <w:ilvl w:val="0"/>
          <w:numId w:val="1"/>
        </w:numPr>
        <w:spacing w:before="100" w:beforeAutospacing="1" w:after="100" w:afterAutospacing="1"/>
        <w:jc w:val="both"/>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 xml:space="preserve">Розробити план заходів з реабілітації водних екосистем, що включає </w:t>
      </w:r>
      <w:proofErr w:type="spellStart"/>
      <w:r w:rsidRPr="007B4886">
        <w:rPr>
          <w:rFonts w:ascii="Times New Roman" w:eastAsia="Times New Roman" w:hAnsi="Times New Roman" w:cs="Times New Roman"/>
          <w:kern w:val="0"/>
          <w:lang w:val="uk-UA" w:eastAsia="en-GB"/>
          <w14:ligatures w14:val="none"/>
        </w:rPr>
        <w:t>біоінженерні</w:t>
      </w:r>
      <w:proofErr w:type="spellEnd"/>
      <w:r w:rsidRPr="007B4886">
        <w:rPr>
          <w:rFonts w:ascii="Times New Roman" w:eastAsia="Times New Roman" w:hAnsi="Times New Roman" w:cs="Times New Roman"/>
          <w:kern w:val="0"/>
          <w:lang w:val="uk-UA" w:eastAsia="en-GB"/>
          <w14:ligatures w14:val="none"/>
        </w:rPr>
        <w:t xml:space="preserve"> технології, очищення води, залісення прибережних зон, відновлення природних </w:t>
      </w:r>
      <w:proofErr w:type="spellStart"/>
      <w:r w:rsidRPr="007B4886">
        <w:rPr>
          <w:rFonts w:ascii="Times New Roman" w:eastAsia="Times New Roman" w:hAnsi="Times New Roman" w:cs="Times New Roman"/>
          <w:kern w:val="0"/>
          <w:lang w:val="uk-UA" w:eastAsia="en-GB"/>
          <w14:ligatures w14:val="none"/>
        </w:rPr>
        <w:t>русел</w:t>
      </w:r>
      <w:proofErr w:type="spellEnd"/>
      <w:r w:rsidRPr="007B4886">
        <w:rPr>
          <w:rFonts w:ascii="Times New Roman" w:eastAsia="Times New Roman" w:hAnsi="Times New Roman" w:cs="Times New Roman"/>
          <w:kern w:val="0"/>
          <w:lang w:val="uk-UA" w:eastAsia="en-GB"/>
          <w14:ligatures w14:val="none"/>
        </w:rPr>
        <w:t xml:space="preserve"> та екологічних коридорів.</w:t>
      </w:r>
    </w:p>
    <w:p w14:paraId="0AB4CE84" w14:textId="77777777" w:rsidR="000E63FE" w:rsidRPr="007B4886" w:rsidRDefault="000E63FE" w:rsidP="007B4886">
      <w:pPr>
        <w:numPr>
          <w:ilvl w:val="0"/>
          <w:numId w:val="1"/>
        </w:numPr>
        <w:spacing w:before="100" w:beforeAutospacing="1" w:after="100" w:afterAutospacing="1"/>
        <w:jc w:val="both"/>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Оцінити ефективність запропонованих заходів для покращення стану водних ресурсів та відновлення екосистеми у вибраних регіонах.</w:t>
      </w:r>
    </w:p>
    <w:p w14:paraId="58976B2E" w14:textId="77777777" w:rsidR="007B4886" w:rsidRDefault="000E63FE" w:rsidP="007B4886">
      <w:pPr>
        <w:spacing w:before="100" w:beforeAutospacing="1" w:after="100" w:afterAutospacing="1"/>
        <w:jc w:val="both"/>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b/>
          <w:bCs/>
          <w:kern w:val="0"/>
          <w:lang w:val="uk-UA" w:eastAsia="en-GB"/>
          <w14:ligatures w14:val="none"/>
        </w:rPr>
        <w:t>Теоретична частина:</w:t>
      </w:r>
    </w:p>
    <w:p w14:paraId="55636476" w14:textId="0E978E0F" w:rsidR="000E63FE" w:rsidRPr="007B4886" w:rsidRDefault="000E63FE" w:rsidP="007B4886">
      <w:pPr>
        <w:spacing w:before="100" w:beforeAutospacing="1" w:after="100" w:afterAutospacing="1"/>
        <w:jc w:val="both"/>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Відновлення водних ресурсів та водно-болотних угідь є важливим компонентом екологічного відновлення постраждалих територій. Зміни, спричинені антропогенним впливом, такими як забруднення важкими металами, надмірний забір води, знищення рослинного покриву та зміна клімату, негативно впливають на водні екосистеми. Відновлення цих ресурсів вимагає інтегрованого підходу, що включає як біологічні, так і технічні заходи для поліпшення якості води та відновлення екологічного балансу.</w:t>
      </w:r>
    </w:p>
    <w:p w14:paraId="6111D9C8" w14:textId="77777777" w:rsidR="000E63FE" w:rsidRPr="007B4886" w:rsidRDefault="000E63FE" w:rsidP="000E63FE">
      <w:p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b/>
          <w:bCs/>
          <w:kern w:val="0"/>
          <w:lang w:val="uk-UA" w:eastAsia="en-GB"/>
          <w14:ligatures w14:val="none"/>
        </w:rPr>
        <w:t>Практична частина:</w:t>
      </w:r>
    </w:p>
    <w:p w14:paraId="04DCC279" w14:textId="77777777" w:rsidR="000E63FE" w:rsidRPr="007B4886" w:rsidRDefault="000E63FE" w:rsidP="007B4886">
      <w:pPr>
        <w:numPr>
          <w:ilvl w:val="0"/>
          <w:numId w:val="2"/>
        </w:numPr>
        <w:spacing w:before="100" w:beforeAutospacing="1" w:after="100" w:afterAutospacing="1"/>
        <w:jc w:val="both"/>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b/>
          <w:bCs/>
          <w:kern w:val="0"/>
          <w:lang w:val="uk-UA" w:eastAsia="en-GB"/>
          <w14:ligatures w14:val="none"/>
        </w:rPr>
        <w:t>Збір та аналіз даних:</w:t>
      </w:r>
      <w:r w:rsidRPr="007B4886">
        <w:rPr>
          <w:rFonts w:ascii="Times New Roman" w:eastAsia="Times New Roman" w:hAnsi="Times New Roman" w:cs="Times New Roman"/>
          <w:kern w:val="0"/>
          <w:lang w:val="uk-UA" w:eastAsia="en-GB"/>
          <w14:ligatures w14:val="none"/>
        </w:rPr>
        <w:t xml:space="preserve"> Здійснити моніторинг показників якості води у вибраних водних об’єктах (річках, озерах, водно-болотних угіддях). Порівняти отримані результати з нормативними значеннями та визначити рівень забруднення.</w:t>
      </w:r>
    </w:p>
    <w:p w14:paraId="241D5641" w14:textId="77777777" w:rsidR="000E63FE" w:rsidRPr="007B4886" w:rsidRDefault="000E63FE" w:rsidP="007B4886">
      <w:pPr>
        <w:numPr>
          <w:ilvl w:val="0"/>
          <w:numId w:val="2"/>
        </w:numPr>
        <w:spacing w:before="100" w:beforeAutospacing="1" w:after="100" w:afterAutospacing="1"/>
        <w:jc w:val="both"/>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b/>
          <w:bCs/>
          <w:kern w:val="0"/>
          <w:lang w:val="uk-UA" w:eastAsia="en-GB"/>
          <w14:ligatures w14:val="none"/>
        </w:rPr>
        <w:t xml:space="preserve">Оцінка </w:t>
      </w:r>
      <w:proofErr w:type="spellStart"/>
      <w:r w:rsidRPr="007B4886">
        <w:rPr>
          <w:rFonts w:ascii="Times New Roman" w:eastAsia="Times New Roman" w:hAnsi="Times New Roman" w:cs="Times New Roman"/>
          <w:b/>
          <w:bCs/>
          <w:kern w:val="0"/>
          <w:lang w:val="uk-UA" w:eastAsia="en-GB"/>
          <w14:ligatures w14:val="none"/>
        </w:rPr>
        <w:t>біорізноманіття</w:t>
      </w:r>
      <w:proofErr w:type="spellEnd"/>
      <w:r w:rsidRPr="007B4886">
        <w:rPr>
          <w:rFonts w:ascii="Times New Roman" w:eastAsia="Times New Roman" w:hAnsi="Times New Roman" w:cs="Times New Roman"/>
          <w:b/>
          <w:bCs/>
          <w:kern w:val="0"/>
          <w:lang w:val="uk-UA" w:eastAsia="en-GB"/>
          <w14:ligatures w14:val="none"/>
        </w:rPr>
        <w:t>:</w:t>
      </w:r>
      <w:r w:rsidRPr="007B4886">
        <w:rPr>
          <w:rFonts w:ascii="Times New Roman" w:eastAsia="Times New Roman" w:hAnsi="Times New Roman" w:cs="Times New Roman"/>
          <w:kern w:val="0"/>
          <w:lang w:val="uk-UA" w:eastAsia="en-GB"/>
          <w14:ligatures w14:val="none"/>
        </w:rPr>
        <w:t xml:space="preserve"> Визначити чисельність основних видів </w:t>
      </w:r>
      <w:proofErr w:type="spellStart"/>
      <w:r w:rsidRPr="007B4886">
        <w:rPr>
          <w:rFonts w:ascii="Times New Roman" w:eastAsia="Times New Roman" w:hAnsi="Times New Roman" w:cs="Times New Roman"/>
          <w:kern w:val="0"/>
          <w:lang w:val="uk-UA" w:eastAsia="en-GB"/>
          <w14:ligatures w14:val="none"/>
        </w:rPr>
        <w:t>гідробіонтів</w:t>
      </w:r>
      <w:proofErr w:type="spellEnd"/>
      <w:r w:rsidRPr="007B4886">
        <w:rPr>
          <w:rFonts w:ascii="Times New Roman" w:eastAsia="Times New Roman" w:hAnsi="Times New Roman" w:cs="Times New Roman"/>
          <w:kern w:val="0"/>
          <w:lang w:val="uk-UA" w:eastAsia="en-GB"/>
          <w14:ligatures w14:val="none"/>
        </w:rPr>
        <w:t>, що мешкають у водному середовищі, та оцінити рівень змін у їхній популяції. Зробити висновки про екологічний стан водної екосистеми.</w:t>
      </w:r>
    </w:p>
    <w:p w14:paraId="1482BB3B" w14:textId="77777777" w:rsidR="000E63FE" w:rsidRPr="007B4886" w:rsidRDefault="000E63FE" w:rsidP="007B4886">
      <w:pPr>
        <w:numPr>
          <w:ilvl w:val="0"/>
          <w:numId w:val="2"/>
        </w:numPr>
        <w:spacing w:before="100" w:beforeAutospacing="1" w:after="100" w:afterAutospacing="1"/>
        <w:jc w:val="both"/>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b/>
          <w:bCs/>
          <w:kern w:val="0"/>
          <w:lang w:val="uk-UA" w:eastAsia="en-GB"/>
          <w14:ligatures w14:val="none"/>
        </w:rPr>
        <w:t>Розробка заходів реабілітації:</w:t>
      </w:r>
      <w:r w:rsidRPr="007B4886">
        <w:rPr>
          <w:rFonts w:ascii="Times New Roman" w:eastAsia="Times New Roman" w:hAnsi="Times New Roman" w:cs="Times New Roman"/>
          <w:kern w:val="0"/>
          <w:lang w:val="uk-UA" w:eastAsia="en-GB"/>
          <w14:ligatures w14:val="none"/>
        </w:rPr>
        <w:t xml:space="preserve"> На основі аналізу даних запропонувати конкретні заходи для відновлення екосистеми, такі як залісення берегів, створення штучних рифів, очищення води з використанням біофільтрів або відновлення гідрологічного режиму водно-болотних угідь.</w:t>
      </w:r>
    </w:p>
    <w:p w14:paraId="76558213" w14:textId="77777777" w:rsidR="000E63FE" w:rsidRDefault="000E63FE" w:rsidP="007B4886">
      <w:pPr>
        <w:numPr>
          <w:ilvl w:val="0"/>
          <w:numId w:val="2"/>
        </w:numPr>
        <w:spacing w:before="100" w:beforeAutospacing="1" w:after="100" w:afterAutospacing="1"/>
        <w:jc w:val="both"/>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b/>
          <w:bCs/>
          <w:kern w:val="0"/>
          <w:lang w:val="uk-UA" w:eastAsia="en-GB"/>
          <w14:ligatures w14:val="none"/>
        </w:rPr>
        <w:t>Прогнозування результатів:</w:t>
      </w:r>
      <w:r w:rsidRPr="007B4886">
        <w:rPr>
          <w:rFonts w:ascii="Times New Roman" w:eastAsia="Times New Roman" w:hAnsi="Times New Roman" w:cs="Times New Roman"/>
          <w:kern w:val="0"/>
          <w:lang w:val="uk-UA" w:eastAsia="en-GB"/>
          <w14:ligatures w14:val="none"/>
        </w:rPr>
        <w:t xml:space="preserve"> Скласти прогноз щодо поліпшення стану водних ресурсів та оцінити довгострокову ефективність запропонованих заходів.</w:t>
      </w:r>
    </w:p>
    <w:p w14:paraId="67319BE1" w14:textId="77777777" w:rsidR="007B4886" w:rsidRPr="007B4886" w:rsidRDefault="007B4886" w:rsidP="007B4886">
      <w:pPr>
        <w:spacing w:before="100" w:beforeAutospacing="1" w:after="100" w:afterAutospacing="1"/>
        <w:ind w:left="720"/>
        <w:jc w:val="both"/>
        <w:rPr>
          <w:rFonts w:ascii="Times New Roman" w:eastAsia="Times New Roman" w:hAnsi="Times New Roman" w:cs="Times New Roman"/>
          <w:kern w:val="0"/>
          <w:lang w:val="uk-UA" w:eastAsia="en-GB"/>
          <w14:ligatures w14:val="none"/>
        </w:rPr>
      </w:pPr>
    </w:p>
    <w:p w14:paraId="7E971754" w14:textId="77777777" w:rsidR="000E63FE" w:rsidRPr="007B4886" w:rsidRDefault="000E63FE" w:rsidP="000E63FE">
      <w:pPr>
        <w:spacing w:before="100" w:beforeAutospacing="1" w:after="100" w:afterAutospacing="1"/>
        <w:outlineLvl w:val="3"/>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lastRenderedPageBreak/>
        <w:t>Крок 1: Збір та аналіз даних</w:t>
      </w:r>
    </w:p>
    <w:p w14:paraId="0566DA92" w14:textId="77777777" w:rsidR="000E63FE" w:rsidRPr="007B4886" w:rsidRDefault="000E63FE" w:rsidP="000E63FE">
      <w:p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Кожна група студентів отримує певний водний об’єкт для аналізу (річку, озеро, водно-болотне угіддя). Студенти мають зібрати дані за наступними показниками якості води:</w:t>
      </w:r>
    </w:p>
    <w:p w14:paraId="55DBB97A" w14:textId="77777777" w:rsidR="000E63FE" w:rsidRPr="007B4886" w:rsidRDefault="000E63FE" w:rsidP="000E63FE">
      <w:pPr>
        <w:numPr>
          <w:ilvl w:val="0"/>
          <w:numId w:val="3"/>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 xml:space="preserve">Рівень </w:t>
      </w:r>
      <w:proofErr w:type="spellStart"/>
      <w:r w:rsidRPr="007B4886">
        <w:rPr>
          <w:rFonts w:ascii="Times New Roman" w:eastAsia="Times New Roman" w:hAnsi="Times New Roman" w:cs="Times New Roman"/>
          <w:kern w:val="0"/>
          <w:lang w:val="uk-UA" w:eastAsia="en-GB"/>
          <w14:ligatures w14:val="none"/>
        </w:rPr>
        <w:t>pH</w:t>
      </w:r>
      <w:proofErr w:type="spellEnd"/>
    </w:p>
    <w:p w14:paraId="69675E20" w14:textId="77777777" w:rsidR="000E63FE" w:rsidRPr="007B4886" w:rsidRDefault="000E63FE" w:rsidP="000E63FE">
      <w:pPr>
        <w:numPr>
          <w:ilvl w:val="0"/>
          <w:numId w:val="3"/>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Вміст розчиненого кисню (мг/л)</w:t>
      </w:r>
    </w:p>
    <w:p w14:paraId="3D92E58A" w14:textId="77777777" w:rsidR="000E63FE" w:rsidRPr="007B4886" w:rsidRDefault="000E63FE" w:rsidP="000E63FE">
      <w:pPr>
        <w:numPr>
          <w:ilvl w:val="0"/>
          <w:numId w:val="3"/>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Концентрація нітратів (NO₃⁻)</w:t>
      </w:r>
    </w:p>
    <w:p w14:paraId="477CB8E6" w14:textId="77777777" w:rsidR="000E63FE" w:rsidRPr="007B4886" w:rsidRDefault="000E63FE" w:rsidP="000E63FE">
      <w:pPr>
        <w:numPr>
          <w:ilvl w:val="0"/>
          <w:numId w:val="3"/>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Концентрація фосфатів (PO₄³⁻)</w:t>
      </w:r>
    </w:p>
    <w:p w14:paraId="16CE1A43" w14:textId="77777777" w:rsidR="000E63FE" w:rsidRPr="007B4886" w:rsidRDefault="000E63FE" w:rsidP="000E63FE">
      <w:pPr>
        <w:numPr>
          <w:ilvl w:val="0"/>
          <w:numId w:val="3"/>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Температура води (°C)</w:t>
      </w:r>
    </w:p>
    <w:p w14:paraId="7BD2337C" w14:textId="77777777" w:rsidR="000E63FE" w:rsidRPr="007B4886" w:rsidRDefault="000E63FE" w:rsidP="000E63FE">
      <w:pPr>
        <w:numPr>
          <w:ilvl w:val="0"/>
          <w:numId w:val="3"/>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 xml:space="preserve">Загальна жорсткість води (мг/л </w:t>
      </w:r>
      <w:proofErr w:type="spellStart"/>
      <w:r w:rsidRPr="007B4886">
        <w:rPr>
          <w:rFonts w:ascii="Times New Roman" w:eastAsia="Times New Roman" w:hAnsi="Times New Roman" w:cs="Times New Roman"/>
          <w:kern w:val="0"/>
          <w:lang w:val="uk-UA" w:eastAsia="en-GB"/>
          <w14:ligatures w14:val="none"/>
        </w:rPr>
        <w:t>CaCO</w:t>
      </w:r>
      <w:proofErr w:type="spellEnd"/>
      <w:r w:rsidRPr="007B4886">
        <w:rPr>
          <w:rFonts w:ascii="Times New Roman" w:eastAsia="Times New Roman" w:hAnsi="Times New Roman" w:cs="Times New Roman"/>
          <w:kern w:val="0"/>
          <w:lang w:val="uk-UA" w:eastAsia="en-GB"/>
          <w14:ligatures w14:val="none"/>
        </w:rPr>
        <w:t>₃)</w:t>
      </w:r>
    </w:p>
    <w:p w14:paraId="4A0E1043" w14:textId="77777777" w:rsidR="000E63FE" w:rsidRPr="007B4886" w:rsidRDefault="000E63FE" w:rsidP="007B4886">
      <w:pPr>
        <w:spacing w:before="100" w:beforeAutospacing="1" w:after="100" w:afterAutospacing="1"/>
        <w:jc w:val="both"/>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Дані можуть бути отримані з відкритих джерел (онлайн-платформи моніторингу якості води), або використовуватися симульовані дані для навчальних цілей.</w:t>
      </w:r>
    </w:p>
    <w:p w14:paraId="1892A9B1" w14:textId="77777777" w:rsidR="000E63FE" w:rsidRPr="007B4886" w:rsidRDefault="000E63FE" w:rsidP="000E63FE">
      <w:pPr>
        <w:spacing w:before="100" w:beforeAutospacing="1" w:after="100" w:afterAutospacing="1"/>
        <w:outlineLvl w:val="3"/>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 xml:space="preserve">Крок 2: Оцінка </w:t>
      </w:r>
      <w:proofErr w:type="spellStart"/>
      <w:r w:rsidRPr="007B4886">
        <w:rPr>
          <w:rFonts w:ascii="Times New Roman" w:eastAsia="Times New Roman" w:hAnsi="Times New Roman" w:cs="Times New Roman"/>
          <w:b/>
          <w:bCs/>
          <w:kern w:val="0"/>
          <w:lang w:val="uk-UA" w:eastAsia="en-GB"/>
          <w14:ligatures w14:val="none"/>
        </w:rPr>
        <w:t>біорізноманіття</w:t>
      </w:r>
      <w:proofErr w:type="spellEnd"/>
    </w:p>
    <w:p w14:paraId="4D84AC7D" w14:textId="77777777" w:rsidR="000E63FE" w:rsidRPr="007B4886" w:rsidRDefault="000E63FE" w:rsidP="007B4886">
      <w:pPr>
        <w:spacing w:before="100" w:beforeAutospacing="1" w:after="100" w:afterAutospacing="1"/>
        <w:jc w:val="both"/>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 xml:space="preserve">Студенти мають визначити чисельність </w:t>
      </w:r>
      <w:proofErr w:type="spellStart"/>
      <w:r w:rsidRPr="007B4886">
        <w:rPr>
          <w:rFonts w:ascii="Times New Roman" w:eastAsia="Times New Roman" w:hAnsi="Times New Roman" w:cs="Times New Roman"/>
          <w:kern w:val="0"/>
          <w:lang w:val="uk-UA" w:eastAsia="en-GB"/>
          <w14:ligatures w14:val="none"/>
        </w:rPr>
        <w:t>гідробіонтів</w:t>
      </w:r>
      <w:proofErr w:type="spellEnd"/>
      <w:r w:rsidRPr="007B4886">
        <w:rPr>
          <w:rFonts w:ascii="Times New Roman" w:eastAsia="Times New Roman" w:hAnsi="Times New Roman" w:cs="Times New Roman"/>
          <w:kern w:val="0"/>
          <w:lang w:val="uk-UA" w:eastAsia="en-GB"/>
          <w14:ligatures w14:val="none"/>
        </w:rPr>
        <w:t xml:space="preserve"> (рослини, тварини та мікроорганізми), що мешкають у вибраному водному об’єкті. Оцінка включає:</w:t>
      </w:r>
    </w:p>
    <w:p w14:paraId="75DA124C" w14:textId="77777777" w:rsidR="000E63FE" w:rsidRPr="007B4886" w:rsidRDefault="000E63FE" w:rsidP="007B4886">
      <w:pPr>
        <w:numPr>
          <w:ilvl w:val="0"/>
          <w:numId w:val="4"/>
        </w:numPr>
        <w:spacing w:before="100" w:beforeAutospacing="1" w:after="100" w:afterAutospacing="1"/>
        <w:jc w:val="both"/>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Кількість видів риб (число видів та популяція)</w:t>
      </w:r>
    </w:p>
    <w:p w14:paraId="49FCD41C" w14:textId="77777777" w:rsidR="000E63FE" w:rsidRPr="007B4886" w:rsidRDefault="000E63FE" w:rsidP="007B4886">
      <w:pPr>
        <w:numPr>
          <w:ilvl w:val="0"/>
          <w:numId w:val="4"/>
        </w:numPr>
        <w:spacing w:before="100" w:beforeAutospacing="1" w:after="100" w:afterAutospacing="1"/>
        <w:jc w:val="both"/>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Кількість видів водоростей (фітопланктон)</w:t>
      </w:r>
    </w:p>
    <w:p w14:paraId="03622299" w14:textId="77777777" w:rsidR="000E63FE" w:rsidRPr="007B4886" w:rsidRDefault="000E63FE" w:rsidP="007B4886">
      <w:pPr>
        <w:numPr>
          <w:ilvl w:val="0"/>
          <w:numId w:val="4"/>
        </w:numPr>
        <w:spacing w:before="100" w:beforeAutospacing="1" w:after="100" w:afterAutospacing="1"/>
        <w:jc w:val="both"/>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Оцінка чисельності безхребетних (інфузорії, молюски тощо)</w:t>
      </w:r>
    </w:p>
    <w:p w14:paraId="66D5F4B0" w14:textId="77777777" w:rsidR="000E63FE" w:rsidRPr="007B4886" w:rsidRDefault="000E63FE" w:rsidP="007B4886">
      <w:pPr>
        <w:spacing w:before="100" w:beforeAutospacing="1" w:after="100" w:afterAutospacing="1"/>
        <w:jc w:val="both"/>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 xml:space="preserve">Ці дані також можна знайти в наукових дослідженнях або базах даних моніторингу </w:t>
      </w:r>
      <w:proofErr w:type="spellStart"/>
      <w:r w:rsidRPr="007B4886">
        <w:rPr>
          <w:rFonts w:ascii="Times New Roman" w:eastAsia="Times New Roman" w:hAnsi="Times New Roman" w:cs="Times New Roman"/>
          <w:kern w:val="0"/>
          <w:lang w:val="uk-UA" w:eastAsia="en-GB"/>
          <w14:ligatures w14:val="none"/>
        </w:rPr>
        <w:t>біорізноманіття</w:t>
      </w:r>
      <w:proofErr w:type="spellEnd"/>
      <w:r w:rsidRPr="007B4886">
        <w:rPr>
          <w:rFonts w:ascii="Times New Roman" w:eastAsia="Times New Roman" w:hAnsi="Times New Roman" w:cs="Times New Roman"/>
          <w:kern w:val="0"/>
          <w:lang w:val="uk-UA" w:eastAsia="en-GB"/>
          <w14:ligatures w14:val="none"/>
        </w:rPr>
        <w:t>.</w:t>
      </w:r>
    </w:p>
    <w:p w14:paraId="3918EB1D" w14:textId="77777777" w:rsidR="000E63FE" w:rsidRPr="007B4886" w:rsidRDefault="000E63FE" w:rsidP="000E63FE">
      <w:pPr>
        <w:spacing w:before="100" w:beforeAutospacing="1" w:after="100" w:afterAutospacing="1"/>
        <w:outlineLvl w:val="3"/>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Крок 3: Оцінка стану водних екосистем</w:t>
      </w:r>
    </w:p>
    <w:p w14:paraId="0C0095F3" w14:textId="77777777" w:rsidR="000E63FE" w:rsidRPr="007B4886" w:rsidRDefault="000E63FE" w:rsidP="007B4886">
      <w:p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На основі зібраних даних студенти оцінюють екологічний стан водного об’єкта за такими критеріями:</w:t>
      </w:r>
    </w:p>
    <w:p w14:paraId="0D8539A9" w14:textId="77777777" w:rsidR="000E63FE" w:rsidRPr="007B4886" w:rsidRDefault="000E63FE" w:rsidP="007B4886">
      <w:pPr>
        <w:numPr>
          <w:ilvl w:val="0"/>
          <w:numId w:val="5"/>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Оцінка рівня забруднення (згідно з нормативними показниками якості води).</w:t>
      </w:r>
    </w:p>
    <w:p w14:paraId="4B01CC94" w14:textId="77777777" w:rsidR="000E63FE" w:rsidRPr="007B4886" w:rsidRDefault="000E63FE" w:rsidP="007B4886">
      <w:pPr>
        <w:numPr>
          <w:ilvl w:val="0"/>
          <w:numId w:val="5"/>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Визначення основних джерел забруднення (антропогенні чи природні).</w:t>
      </w:r>
    </w:p>
    <w:p w14:paraId="1F122ED9" w14:textId="77777777" w:rsidR="000E63FE" w:rsidRPr="007B4886" w:rsidRDefault="000E63FE" w:rsidP="007B4886">
      <w:pPr>
        <w:numPr>
          <w:ilvl w:val="0"/>
          <w:numId w:val="5"/>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Визначення загального екологічного стану водного об’єкта: "задовільний", "</w:t>
      </w:r>
      <w:proofErr w:type="spellStart"/>
      <w:r w:rsidRPr="007B4886">
        <w:rPr>
          <w:rFonts w:ascii="Times New Roman" w:eastAsia="Times New Roman" w:hAnsi="Times New Roman" w:cs="Times New Roman"/>
          <w:kern w:val="0"/>
          <w:lang w:val="uk-UA" w:eastAsia="en-GB"/>
          <w14:ligatures w14:val="none"/>
        </w:rPr>
        <w:t>помірно</w:t>
      </w:r>
      <w:proofErr w:type="spellEnd"/>
      <w:r w:rsidRPr="007B4886">
        <w:rPr>
          <w:rFonts w:ascii="Times New Roman" w:eastAsia="Times New Roman" w:hAnsi="Times New Roman" w:cs="Times New Roman"/>
          <w:kern w:val="0"/>
          <w:lang w:val="uk-UA" w:eastAsia="en-GB"/>
          <w14:ligatures w14:val="none"/>
        </w:rPr>
        <w:t xml:space="preserve"> забруднений", "забруднений", "критично забруднений".</w:t>
      </w:r>
    </w:p>
    <w:p w14:paraId="179BEF96" w14:textId="77777777" w:rsidR="000E63FE" w:rsidRPr="007B4886" w:rsidRDefault="000E63FE" w:rsidP="000E63FE">
      <w:pPr>
        <w:spacing w:before="100" w:beforeAutospacing="1" w:after="100" w:afterAutospacing="1"/>
        <w:outlineLvl w:val="3"/>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Крок 4: Розробка заходів реабілітації</w:t>
      </w:r>
    </w:p>
    <w:p w14:paraId="5442FC2C" w14:textId="77777777" w:rsidR="000E63FE" w:rsidRPr="007B4886" w:rsidRDefault="000E63FE" w:rsidP="007B4886">
      <w:p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На основі отриманих результатів кожна група розробляє план заходів для відновлення стану водної екосистеми. Це можуть бути:</w:t>
      </w:r>
    </w:p>
    <w:p w14:paraId="28D1040B" w14:textId="77777777" w:rsidR="000E63FE" w:rsidRPr="007B4886" w:rsidRDefault="000E63FE" w:rsidP="007B4886">
      <w:pPr>
        <w:numPr>
          <w:ilvl w:val="0"/>
          <w:numId w:val="6"/>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Встановлення зон буферного захисту вздовж берегової лінії для зменшення стоку забруднень.</w:t>
      </w:r>
    </w:p>
    <w:p w14:paraId="7594EE96" w14:textId="77777777" w:rsidR="000E63FE" w:rsidRPr="007B4886" w:rsidRDefault="000E63FE" w:rsidP="007B4886">
      <w:pPr>
        <w:numPr>
          <w:ilvl w:val="0"/>
          <w:numId w:val="6"/>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Відновлення прибережної рослинності для покращення якості води.</w:t>
      </w:r>
    </w:p>
    <w:p w14:paraId="6D91F377" w14:textId="77777777" w:rsidR="000E63FE" w:rsidRPr="007B4886" w:rsidRDefault="000E63FE" w:rsidP="007B4886">
      <w:pPr>
        <w:numPr>
          <w:ilvl w:val="0"/>
          <w:numId w:val="6"/>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 xml:space="preserve">Використання </w:t>
      </w:r>
      <w:proofErr w:type="spellStart"/>
      <w:r w:rsidRPr="007B4886">
        <w:rPr>
          <w:rFonts w:ascii="Times New Roman" w:eastAsia="Times New Roman" w:hAnsi="Times New Roman" w:cs="Times New Roman"/>
          <w:kern w:val="0"/>
          <w:lang w:val="uk-UA" w:eastAsia="en-GB"/>
          <w14:ligatures w14:val="none"/>
        </w:rPr>
        <w:t>біоінженерних</w:t>
      </w:r>
      <w:proofErr w:type="spellEnd"/>
      <w:r w:rsidRPr="007B4886">
        <w:rPr>
          <w:rFonts w:ascii="Times New Roman" w:eastAsia="Times New Roman" w:hAnsi="Times New Roman" w:cs="Times New Roman"/>
          <w:kern w:val="0"/>
          <w:lang w:val="uk-UA" w:eastAsia="en-GB"/>
          <w14:ligatures w14:val="none"/>
        </w:rPr>
        <w:t xml:space="preserve"> технологій (штучні рифи, створення фільтруючих біозон).</w:t>
      </w:r>
    </w:p>
    <w:p w14:paraId="1336098E" w14:textId="77777777" w:rsidR="000E63FE" w:rsidRPr="007B4886" w:rsidRDefault="000E63FE" w:rsidP="007B4886">
      <w:pPr>
        <w:numPr>
          <w:ilvl w:val="0"/>
          <w:numId w:val="6"/>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Очищення води біологічними методами (використання водоростей та рослин для зменшення рівня нітратів і фосфатів).</w:t>
      </w:r>
    </w:p>
    <w:p w14:paraId="1B1940AA" w14:textId="77777777" w:rsidR="000E63FE" w:rsidRPr="007B4886" w:rsidRDefault="000E63FE" w:rsidP="000E63FE">
      <w:pPr>
        <w:spacing w:before="100" w:beforeAutospacing="1" w:after="100" w:afterAutospacing="1"/>
        <w:outlineLvl w:val="3"/>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lastRenderedPageBreak/>
        <w:t>Крок 5: Прогнозування результатів та оцінка ефективності</w:t>
      </w:r>
    </w:p>
    <w:p w14:paraId="32D27673" w14:textId="2BB81EEF" w:rsidR="000E63FE" w:rsidRPr="007B4886" w:rsidRDefault="000E63FE" w:rsidP="000E63FE">
      <w:p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 xml:space="preserve">Студенти повинні оцінити, як їхні запропоновані заходи вплинуть на якість води та </w:t>
      </w:r>
      <w:proofErr w:type="spellStart"/>
      <w:r w:rsidRPr="007B4886">
        <w:rPr>
          <w:rFonts w:ascii="Times New Roman" w:eastAsia="Times New Roman" w:hAnsi="Times New Roman" w:cs="Times New Roman"/>
          <w:kern w:val="0"/>
          <w:lang w:val="uk-UA" w:eastAsia="en-GB"/>
          <w14:ligatures w14:val="none"/>
        </w:rPr>
        <w:t>біорізноманіття</w:t>
      </w:r>
      <w:proofErr w:type="spellEnd"/>
      <w:r w:rsidRPr="007B4886">
        <w:rPr>
          <w:rFonts w:ascii="Times New Roman" w:eastAsia="Times New Roman" w:hAnsi="Times New Roman" w:cs="Times New Roman"/>
          <w:kern w:val="0"/>
          <w:lang w:val="uk-UA" w:eastAsia="en-GB"/>
          <w14:ligatures w14:val="none"/>
        </w:rPr>
        <w:t>. Прогнози мають стосуватися наступних результатів:</w:t>
      </w:r>
    </w:p>
    <w:p w14:paraId="4F16F890" w14:textId="77777777" w:rsidR="000E63FE" w:rsidRPr="007B4886" w:rsidRDefault="000E63FE" w:rsidP="000E63FE">
      <w:pPr>
        <w:numPr>
          <w:ilvl w:val="0"/>
          <w:numId w:val="7"/>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Зниження рівня забруднюючих речовин.</w:t>
      </w:r>
    </w:p>
    <w:p w14:paraId="3F4A7D89" w14:textId="77777777" w:rsidR="000E63FE" w:rsidRPr="007B4886" w:rsidRDefault="000E63FE" w:rsidP="000E63FE">
      <w:pPr>
        <w:numPr>
          <w:ilvl w:val="0"/>
          <w:numId w:val="7"/>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Підвищення чисельності та різноманіття видів.</w:t>
      </w:r>
    </w:p>
    <w:p w14:paraId="27BEC6B7" w14:textId="77777777" w:rsidR="000E63FE" w:rsidRPr="007B4886" w:rsidRDefault="000E63FE" w:rsidP="000E63FE">
      <w:pPr>
        <w:numPr>
          <w:ilvl w:val="0"/>
          <w:numId w:val="7"/>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Покращення загального екологічного стану водного об’єкта.</w:t>
      </w:r>
    </w:p>
    <w:p w14:paraId="5CDA1B11" w14:textId="79E78C0A" w:rsidR="000E63FE" w:rsidRPr="007B4886" w:rsidRDefault="000E63FE" w:rsidP="000E63FE">
      <w:pPr>
        <w:spacing w:before="100" w:beforeAutospacing="1" w:after="100" w:afterAutospacing="1"/>
        <w:outlineLvl w:val="2"/>
        <w:rPr>
          <w:rFonts w:ascii="Times New Roman" w:eastAsia="Times New Roman" w:hAnsi="Times New Roman" w:cs="Times New Roman"/>
          <w:b/>
          <w:bCs/>
          <w:kern w:val="0"/>
          <w:sz w:val="27"/>
          <w:szCs w:val="27"/>
          <w:lang w:val="uk-UA" w:eastAsia="en-GB"/>
          <w14:ligatures w14:val="none"/>
        </w:rPr>
      </w:pPr>
      <w:r w:rsidRPr="007B4886">
        <w:rPr>
          <w:rFonts w:ascii="Times New Roman" w:eastAsia="Times New Roman" w:hAnsi="Times New Roman" w:cs="Times New Roman"/>
          <w:b/>
          <w:bCs/>
          <w:kern w:val="0"/>
          <w:sz w:val="27"/>
          <w:szCs w:val="27"/>
          <w:lang w:val="uk-UA" w:eastAsia="en-GB"/>
          <w14:ligatures w14:val="none"/>
        </w:rPr>
        <w:t>Варіанти даних для аналізу:</w:t>
      </w:r>
    </w:p>
    <w:p w14:paraId="33B04FB3" w14:textId="46D886F1" w:rsidR="000E63FE" w:rsidRPr="007B4886" w:rsidRDefault="000E63FE" w:rsidP="000E63FE">
      <w:pPr>
        <w:spacing w:before="100" w:beforeAutospacing="1" w:after="100" w:afterAutospacing="1"/>
        <w:jc w:val="center"/>
        <w:outlineLvl w:val="2"/>
        <w:rPr>
          <w:rFonts w:ascii="Times New Roman" w:eastAsia="Times New Roman" w:hAnsi="Times New Roman" w:cs="Times New Roman"/>
          <w:b/>
          <w:bCs/>
          <w:kern w:val="0"/>
          <w:sz w:val="27"/>
          <w:szCs w:val="27"/>
          <w:lang w:val="uk-UA" w:eastAsia="en-GB"/>
          <w14:ligatures w14:val="none"/>
        </w:rPr>
      </w:pPr>
      <w:r w:rsidRPr="007B4886">
        <w:rPr>
          <w:rFonts w:ascii="Times New Roman" w:eastAsia="Times New Roman" w:hAnsi="Times New Roman" w:cs="Times New Roman"/>
          <w:b/>
          <w:bCs/>
          <w:kern w:val="0"/>
          <w:sz w:val="27"/>
          <w:szCs w:val="27"/>
          <w:lang w:val="uk-UA" w:eastAsia="en-GB"/>
          <w14:ligatures w14:val="none"/>
        </w:rPr>
        <w:t>До кроку 1</w:t>
      </w:r>
    </w:p>
    <w:p w14:paraId="364D4B0B" w14:textId="77777777" w:rsidR="000E63FE" w:rsidRPr="007B4886" w:rsidRDefault="000E63FE" w:rsidP="000E63FE">
      <w:p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b/>
          <w:bCs/>
          <w:kern w:val="0"/>
          <w:lang w:val="uk-UA" w:eastAsia="en-GB"/>
          <w14:ligatures w14:val="none"/>
        </w:rPr>
        <w:t>Варіант 1: Річка "</w:t>
      </w:r>
      <w:bookmarkStart w:id="0" w:name="_GoBack"/>
      <w:r w:rsidRPr="007B4886">
        <w:rPr>
          <w:rFonts w:ascii="Times New Roman" w:eastAsia="Times New Roman" w:hAnsi="Times New Roman" w:cs="Times New Roman"/>
          <w:b/>
          <w:bCs/>
          <w:kern w:val="0"/>
          <w:lang w:val="uk-UA" w:eastAsia="en-GB"/>
          <w14:ligatures w14:val="none"/>
        </w:rPr>
        <w:t>Срібна</w:t>
      </w:r>
      <w:bookmarkEnd w:id="0"/>
      <w:r w:rsidRPr="007B4886">
        <w:rPr>
          <w:rFonts w:ascii="Times New Roman" w:eastAsia="Times New Roman" w:hAnsi="Times New Roman" w:cs="Times New Roman"/>
          <w:b/>
          <w:bCs/>
          <w:kern w:val="0"/>
          <w:lang w:val="uk-UA" w:eastAsia="en-GB"/>
          <w14:ligatures w14:val="none"/>
        </w:rPr>
        <w:t>"</w:t>
      </w:r>
    </w:p>
    <w:p w14:paraId="4E44C61A" w14:textId="77777777" w:rsidR="000E63FE" w:rsidRPr="007B4886" w:rsidRDefault="000E63FE" w:rsidP="000E63FE">
      <w:pPr>
        <w:numPr>
          <w:ilvl w:val="0"/>
          <w:numId w:val="8"/>
        </w:numPr>
        <w:spacing w:before="100" w:beforeAutospacing="1" w:after="100" w:afterAutospacing="1"/>
        <w:rPr>
          <w:rFonts w:ascii="Times New Roman" w:eastAsia="Times New Roman" w:hAnsi="Times New Roman" w:cs="Times New Roman"/>
          <w:kern w:val="0"/>
          <w:lang w:val="uk-UA" w:eastAsia="en-GB"/>
          <w14:ligatures w14:val="none"/>
        </w:rPr>
      </w:pPr>
      <w:proofErr w:type="spellStart"/>
      <w:r w:rsidRPr="007B4886">
        <w:rPr>
          <w:rFonts w:ascii="Times New Roman" w:eastAsia="Times New Roman" w:hAnsi="Times New Roman" w:cs="Times New Roman"/>
          <w:kern w:val="0"/>
          <w:lang w:val="uk-UA" w:eastAsia="en-GB"/>
          <w14:ligatures w14:val="none"/>
        </w:rPr>
        <w:t>pH</w:t>
      </w:r>
      <w:proofErr w:type="spellEnd"/>
      <w:r w:rsidRPr="007B4886">
        <w:rPr>
          <w:rFonts w:ascii="Times New Roman" w:eastAsia="Times New Roman" w:hAnsi="Times New Roman" w:cs="Times New Roman"/>
          <w:kern w:val="0"/>
          <w:lang w:val="uk-UA" w:eastAsia="en-GB"/>
          <w14:ligatures w14:val="none"/>
        </w:rPr>
        <w:t>: 7.2</w:t>
      </w:r>
    </w:p>
    <w:p w14:paraId="3F70BCDF" w14:textId="77777777" w:rsidR="000E63FE" w:rsidRPr="007B4886" w:rsidRDefault="000E63FE" w:rsidP="000E63FE">
      <w:pPr>
        <w:numPr>
          <w:ilvl w:val="0"/>
          <w:numId w:val="8"/>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Вміст розчиненого кисню: 6.5 мг/л</w:t>
      </w:r>
    </w:p>
    <w:p w14:paraId="630A804A" w14:textId="77777777" w:rsidR="000E63FE" w:rsidRPr="007B4886" w:rsidRDefault="000E63FE" w:rsidP="000E63FE">
      <w:pPr>
        <w:numPr>
          <w:ilvl w:val="0"/>
          <w:numId w:val="8"/>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Концентрація нітратів: 4 мг/л</w:t>
      </w:r>
    </w:p>
    <w:p w14:paraId="24E88973" w14:textId="77777777" w:rsidR="000E63FE" w:rsidRPr="007B4886" w:rsidRDefault="000E63FE" w:rsidP="000E63FE">
      <w:pPr>
        <w:numPr>
          <w:ilvl w:val="0"/>
          <w:numId w:val="8"/>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Концентрація фосфатів: 0.2 мг/л</w:t>
      </w:r>
    </w:p>
    <w:p w14:paraId="07EDD035" w14:textId="77777777" w:rsidR="000E63FE" w:rsidRPr="007B4886" w:rsidRDefault="000E63FE" w:rsidP="000E63FE">
      <w:pPr>
        <w:numPr>
          <w:ilvl w:val="0"/>
          <w:numId w:val="8"/>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Температура води: 15°C</w:t>
      </w:r>
    </w:p>
    <w:p w14:paraId="4959230C" w14:textId="77777777" w:rsidR="000E63FE" w:rsidRPr="007B4886" w:rsidRDefault="000E63FE" w:rsidP="000E63FE">
      <w:pPr>
        <w:numPr>
          <w:ilvl w:val="0"/>
          <w:numId w:val="8"/>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 xml:space="preserve">Загальна жорсткість води: 180 мг/л </w:t>
      </w:r>
      <w:proofErr w:type="spellStart"/>
      <w:r w:rsidRPr="007B4886">
        <w:rPr>
          <w:rFonts w:ascii="Times New Roman" w:eastAsia="Times New Roman" w:hAnsi="Times New Roman" w:cs="Times New Roman"/>
          <w:kern w:val="0"/>
          <w:lang w:val="uk-UA" w:eastAsia="en-GB"/>
          <w14:ligatures w14:val="none"/>
        </w:rPr>
        <w:t>CaCO</w:t>
      </w:r>
      <w:proofErr w:type="spellEnd"/>
      <w:r w:rsidRPr="007B4886">
        <w:rPr>
          <w:rFonts w:ascii="Times New Roman" w:eastAsia="Times New Roman" w:hAnsi="Times New Roman" w:cs="Times New Roman"/>
          <w:kern w:val="0"/>
          <w:lang w:val="uk-UA" w:eastAsia="en-GB"/>
          <w14:ligatures w14:val="none"/>
        </w:rPr>
        <w:t>₃</w:t>
      </w:r>
    </w:p>
    <w:p w14:paraId="7BA25A1F" w14:textId="77777777" w:rsidR="000E63FE" w:rsidRPr="007B4886" w:rsidRDefault="000E63FE" w:rsidP="000E63FE">
      <w:pPr>
        <w:numPr>
          <w:ilvl w:val="0"/>
          <w:numId w:val="8"/>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 xml:space="preserve">Рівень </w:t>
      </w:r>
      <w:proofErr w:type="spellStart"/>
      <w:r w:rsidRPr="007B4886">
        <w:rPr>
          <w:rFonts w:ascii="Times New Roman" w:eastAsia="Times New Roman" w:hAnsi="Times New Roman" w:cs="Times New Roman"/>
          <w:kern w:val="0"/>
          <w:lang w:val="uk-UA" w:eastAsia="en-GB"/>
          <w14:ligatures w14:val="none"/>
        </w:rPr>
        <w:t>біорізноманіття</w:t>
      </w:r>
      <w:proofErr w:type="spellEnd"/>
      <w:r w:rsidRPr="007B4886">
        <w:rPr>
          <w:rFonts w:ascii="Times New Roman" w:eastAsia="Times New Roman" w:hAnsi="Times New Roman" w:cs="Times New Roman"/>
          <w:kern w:val="0"/>
          <w:lang w:val="uk-UA" w:eastAsia="en-GB"/>
          <w14:ligatures w14:val="none"/>
        </w:rPr>
        <w:t>: 5 видів риб, 12 видів водоростей, 8 видів безхребетних.</w:t>
      </w:r>
    </w:p>
    <w:p w14:paraId="1E686481" w14:textId="77777777" w:rsidR="000E63FE" w:rsidRPr="007B4886" w:rsidRDefault="000E63FE" w:rsidP="000E63FE">
      <w:p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b/>
          <w:bCs/>
          <w:kern w:val="0"/>
          <w:lang w:val="uk-UA" w:eastAsia="en-GB"/>
          <w14:ligatures w14:val="none"/>
        </w:rPr>
        <w:t>Варіант 2: Озеро "Глибоке"</w:t>
      </w:r>
    </w:p>
    <w:p w14:paraId="25E46B7A" w14:textId="77777777" w:rsidR="000E63FE" w:rsidRPr="007B4886" w:rsidRDefault="000E63FE" w:rsidP="000E63FE">
      <w:pPr>
        <w:numPr>
          <w:ilvl w:val="0"/>
          <w:numId w:val="9"/>
        </w:numPr>
        <w:spacing w:before="100" w:beforeAutospacing="1" w:after="100" w:afterAutospacing="1"/>
        <w:rPr>
          <w:rFonts w:ascii="Times New Roman" w:eastAsia="Times New Roman" w:hAnsi="Times New Roman" w:cs="Times New Roman"/>
          <w:kern w:val="0"/>
          <w:lang w:val="uk-UA" w:eastAsia="en-GB"/>
          <w14:ligatures w14:val="none"/>
        </w:rPr>
      </w:pPr>
      <w:proofErr w:type="spellStart"/>
      <w:r w:rsidRPr="007B4886">
        <w:rPr>
          <w:rFonts w:ascii="Times New Roman" w:eastAsia="Times New Roman" w:hAnsi="Times New Roman" w:cs="Times New Roman"/>
          <w:kern w:val="0"/>
          <w:lang w:val="uk-UA" w:eastAsia="en-GB"/>
          <w14:ligatures w14:val="none"/>
        </w:rPr>
        <w:t>pH</w:t>
      </w:r>
      <w:proofErr w:type="spellEnd"/>
      <w:r w:rsidRPr="007B4886">
        <w:rPr>
          <w:rFonts w:ascii="Times New Roman" w:eastAsia="Times New Roman" w:hAnsi="Times New Roman" w:cs="Times New Roman"/>
          <w:kern w:val="0"/>
          <w:lang w:val="uk-UA" w:eastAsia="en-GB"/>
          <w14:ligatures w14:val="none"/>
        </w:rPr>
        <w:t>: 6.8</w:t>
      </w:r>
    </w:p>
    <w:p w14:paraId="46FBED27" w14:textId="77777777" w:rsidR="000E63FE" w:rsidRPr="007B4886" w:rsidRDefault="000E63FE" w:rsidP="000E63FE">
      <w:pPr>
        <w:numPr>
          <w:ilvl w:val="0"/>
          <w:numId w:val="9"/>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Вміст розчиненого кисню: 5.8 мг/л</w:t>
      </w:r>
    </w:p>
    <w:p w14:paraId="49C5D619" w14:textId="77777777" w:rsidR="000E63FE" w:rsidRPr="007B4886" w:rsidRDefault="000E63FE" w:rsidP="000E63FE">
      <w:pPr>
        <w:numPr>
          <w:ilvl w:val="0"/>
          <w:numId w:val="9"/>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Концентрація нітратів: 3.5 мг/л</w:t>
      </w:r>
    </w:p>
    <w:p w14:paraId="45B34A42" w14:textId="77777777" w:rsidR="000E63FE" w:rsidRPr="007B4886" w:rsidRDefault="000E63FE" w:rsidP="000E63FE">
      <w:pPr>
        <w:numPr>
          <w:ilvl w:val="0"/>
          <w:numId w:val="9"/>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Концентрація фосфатів: 0.4 мг/л</w:t>
      </w:r>
    </w:p>
    <w:p w14:paraId="0A34A344" w14:textId="77777777" w:rsidR="000E63FE" w:rsidRPr="007B4886" w:rsidRDefault="000E63FE" w:rsidP="000E63FE">
      <w:pPr>
        <w:numPr>
          <w:ilvl w:val="0"/>
          <w:numId w:val="9"/>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Температура води: 12°C</w:t>
      </w:r>
    </w:p>
    <w:p w14:paraId="206820A7" w14:textId="77777777" w:rsidR="000E63FE" w:rsidRPr="007B4886" w:rsidRDefault="000E63FE" w:rsidP="000E63FE">
      <w:pPr>
        <w:numPr>
          <w:ilvl w:val="0"/>
          <w:numId w:val="9"/>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 xml:space="preserve">Загальна жорсткість води: 200 мг/л </w:t>
      </w:r>
      <w:proofErr w:type="spellStart"/>
      <w:r w:rsidRPr="007B4886">
        <w:rPr>
          <w:rFonts w:ascii="Times New Roman" w:eastAsia="Times New Roman" w:hAnsi="Times New Roman" w:cs="Times New Roman"/>
          <w:kern w:val="0"/>
          <w:lang w:val="uk-UA" w:eastAsia="en-GB"/>
          <w14:ligatures w14:val="none"/>
        </w:rPr>
        <w:t>CaCO</w:t>
      </w:r>
      <w:proofErr w:type="spellEnd"/>
      <w:r w:rsidRPr="007B4886">
        <w:rPr>
          <w:rFonts w:ascii="Times New Roman" w:eastAsia="Times New Roman" w:hAnsi="Times New Roman" w:cs="Times New Roman"/>
          <w:kern w:val="0"/>
          <w:lang w:val="uk-UA" w:eastAsia="en-GB"/>
          <w14:ligatures w14:val="none"/>
        </w:rPr>
        <w:t>₃</w:t>
      </w:r>
    </w:p>
    <w:p w14:paraId="55B95BF1" w14:textId="77777777" w:rsidR="000E63FE" w:rsidRPr="007B4886" w:rsidRDefault="000E63FE" w:rsidP="000E63FE">
      <w:pPr>
        <w:numPr>
          <w:ilvl w:val="0"/>
          <w:numId w:val="9"/>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 xml:space="preserve">Рівень </w:t>
      </w:r>
      <w:proofErr w:type="spellStart"/>
      <w:r w:rsidRPr="007B4886">
        <w:rPr>
          <w:rFonts w:ascii="Times New Roman" w:eastAsia="Times New Roman" w:hAnsi="Times New Roman" w:cs="Times New Roman"/>
          <w:kern w:val="0"/>
          <w:lang w:val="uk-UA" w:eastAsia="en-GB"/>
          <w14:ligatures w14:val="none"/>
        </w:rPr>
        <w:t>біорізноманіття</w:t>
      </w:r>
      <w:proofErr w:type="spellEnd"/>
      <w:r w:rsidRPr="007B4886">
        <w:rPr>
          <w:rFonts w:ascii="Times New Roman" w:eastAsia="Times New Roman" w:hAnsi="Times New Roman" w:cs="Times New Roman"/>
          <w:kern w:val="0"/>
          <w:lang w:val="uk-UA" w:eastAsia="en-GB"/>
          <w14:ligatures w14:val="none"/>
        </w:rPr>
        <w:t>: 7 видів риб, 15 видів водоростей, 10 видів безхребетних.</w:t>
      </w:r>
    </w:p>
    <w:p w14:paraId="43090C02" w14:textId="77777777" w:rsidR="000E63FE" w:rsidRPr="007B4886" w:rsidRDefault="000E63FE" w:rsidP="000E63FE">
      <w:p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b/>
          <w:bCs/>
          <w:kern w:val="0"/>
          <w:lang w:val="uk-UA" w:eastAsia="en-GB"/>
          <w14:ligatures w14:val="none"/>
        </w:rPr>
        <w:t>Варіант 3: Водно-болотне угіддя "Кам'яне"</w:t>
      </w:r>
    </w:p>
    <w:p w14:paraId="4D1E924D" w14:textId="77777777" w:rsidR="000E63FE" w:rsidRPr="007B4886" w:rsidRDefault="000E63FE" w:rsidP="000E63FE">
      <w:pPr>
        <w:numPr>
          <w:ilvl w:val="0"/>
          <w:numId w:val="10"/>
        </w:numPr>
        <w:spacing w:before="100" w:beforeAutospacing="1" w:after="100" w:afterAutospacing="1"/>
        <w:rPr>
          <w:rFonts w:ascii="Times New Roman" w:eastAsia="Times New Roman" w:hAnsi="Times New Roman" w:cs="Times New Roman"/>
          <w:kern w:val="0"/>
          <w:lang w:val="uk-UA" w:eastAsia="en-GB"/>
          <w14:ligatures w14:val="none"/>
        </w:rPr>
      </w:pPr>
      <w:proofErr w:type="spellStart"/>
      <w:r w:rsidRPr="007B4886">
        <w:rPr>
          <w:rFonts w:ascii="Times New Roman" w:eastAsia="Times New Roman" w:hAnsi="Times New Roman" w:cs="Times New Roman"/>
          <w:kern w:val="0"/>
          <w:lang w:val="uk-UA" w:eastAsia="en-GB"/>
          <w14:ligatures w14:val="none"/>
        </w:rPr>
        <w:t>pH</w:t>
      </w:r>
      <w:proofErr w:type="spellEnd"/>
      <w:r w:rsidRPr="007B4886">
        <w:rPr>
          <w:rFonts w:ascii="Times New Roman" w:eastAsia="Times New Roman" w:hAnsi="Times New Roman" w:cs="Times New Roman"/>
          <w:kern w:val="0"/>
          <w:lang w:val="uk-UA" w:eastAsia="en-GB"/>
          <w14:ligatures w14:val="none"/>
        </w:rPr>
        <w:t>: 6.5</w:t>
      </w:r>
    </w:p>
    <w:p w14:paraId="28DF6B31" w14:textId="77777777" w:rsidR="000E63FE" w:rsidRPr="007B4886" w:rsidRDefault="000E63FE" w:rsidP="000E63FE">
      <w:pPr>
        <w:numPr>
          <w:ilvl w:val="0"/>
          <w:numId w:val="10"/>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Вміст розчиненого кисню: 5.0 мг/л</w:t>
      </w:r>
    </w:p>
    <w:p w14:paraId="1E1FFAC3" w14:textId="77777777" w:rsidR="000E63FE" w:rsidRPr="007B4886" w:rsidRDefault="000E63FE" w:rsidP="000E63FE">
      <w:pPr>
        <w:numPr>
          <w:ilvl w:val="0"/>
          <w:numId w:val="10"/>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Концентрація нітратів: 7 мг/л</w:t>
      </w:r>
    </w:p>
    <w:p w14:paraId="4BE3DB03" w14:textId="77777777" w:rsidR="000E63FE" w:rsidRPr="007B4886" w:rsidRDefault="000E63FE" w:rsidP="000E63FE">
      <w:pPr>
        <w:numPr>
          <w:ilvl w:val="0"/>
          <w:numId w:val="10"/>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Концентрація фосфатів: 0.6 мг/л</w:t>
      </w:r>
    </w:p>
    <w:p w14:paraId="7F55E990" w14:textId="77777777" w:rsidR="000E63FE" w:rsidRPr="007B4886" w:rsidRDefault="000E63FE" w:rsidP="000E63FE">
      <w:pPr>
        <w:numPr>
          <w:ilvl w:val="0"/>
          <w:numId w:val="10"/>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Температура води: 17°C</w:t>
      </w:r>
    </w:p>
    <w:p w14:paraId="1DEE3399" w14:textId="77777777" w:rsidR="000E63FE" w:rsidRPr="007B4886" w:rsidRDefault="000E63FE" w:rsidP="000E63FE">
      <w:pPr>
        <w:numPr>
          <w:ilvl w:val="0"/>
          <w:numId w:val="10"/>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 xml:space="preserve">Загальна жорсткість води: 150 мг/л </w:t>
      </w:r>
      <w:proofErr w:type="spellStart"/>
      <w:r w:rsidRPr="007B4886">
        <w:rPr>
          <w:rFonts w:ascii="Times New Roman" w:eastAsia="Times New Roman" w:hAnsi="Times New Roman" w:cs="Times New Roman"/>
          <w:kern w:val="0"/>
          <w:lang w:val="uk-UA" w:eastAsia="en-GB"/>
          <w14:ligatures w14:val="none"/>
        </w:rPr>
        <w:t>CaCO</w:t>
      </w:r>
      <w:proofErr w:type="spellEnd"/>
      <w:r w:rsidRPr="007B4886">
        <w:rPr>
          <w:rFonts w:ascii="Times New Roman" w:eastAsia="Times New Roman" w:hAnsi="Times New Roman" w:cs="Times New Roman"/>
          <w:kern w:val="0"/>
          <w:lang w:val="uk-UA" w:eastAsia="en-GB"/>
          <w14:ligatures w14:val="none"/>
        </w:rPr>
        <w:t>₃</w:t>
      </w:r>
    </w:p>
    <w:p w14:paraId="563E38D7" w14:textId="77777777" w:rsidR="000E63FE" w:rsidRPr="007B4886" w:rsidRDefault="000E63FE" w:rsidP="000E63FE">
      <w:pPr>
        <w:numPr>
          <w:ilvl w:val="0"/>
          <w:numId w:val="10"/>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 xml:space="preserve">Рівень </w:t>
      </w:r>
      <w:proofErr w:type="spellStart"/>
      <w:r w:rsidRPr="007B4886">
        <w:rPr>
          <w:rFonts w:ascii="Times New Roman" w:eastAsia="Times New Roman" w:hAnsi="Times New Roman" w:cs="Times New Roman"/>
          <w:kern w:val="0"/>
          <w:lang w:val="uk-UA" w:eastAsia="en-GB"/>
          <w14:ligatures w14:val="none"/>
        </w:rPr>
        <w:t>біорізноманіття</w:t>
      </w:r>
      <w:proofErr w:type="spellEnd"/>
      <w:r w:rsidRPr="007B4886">
        <w:rPr>
          <w:rFonts w:ascii="Times New Roman" w:eastAsia="Times New Roman" w:hAnsi="Times New Roman" w:cs="Times New Roman"/>
          <w:kern w:val="0"/>
          <w:lang w:val="uk-UA" w:eastAsia="en-GB"/>
          <w14:ligatures w14:val="none"/>
        </w:rPr>
        <w:t>: 3 види риб, 10 видів водоростей, 6 видів безхребетних.</w:t>
      </w:r>
    </w:p>
    <w:p w14:paraId="2C177C27" w14:textId="77777777" w:rsidR="000E63FE" w:rsidRPr="007B4886" w:rsidRDefault="000E63FE" w:rsidP="000E63FE">
      <w:p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b/>
          <w:bCs/>
          <w:kern w:val="0"/>
          <w:lang w:val="uk-UA" w:eastAsia="en-GB"/>
          <w14:ligatures w14:val="none"/>
        </w:rPr>
        <w:t>Варіант 4: Річка "Зелена"</w:t>
      </w:r>
    </w:p>
    <w:p w14:paraId="1C02BB2A" w14:textId="77777777" w:rsidR="000E63FE" w:rsidRPr="007B4886" w:rsidRDefault="000E63FE" w:rsidP="000E63FE">
      <w:pPr>
        <w:numPr>
          <w:ilvl w:val="0"/>
          <w:numId w:val="11"/>
        </w:numPr>
        <w:spacing w:before="100" w:beforeAutospacing="1" w:after="100" w:afterAutospacing="1"/>
        <w:rPr>
          <w:rFonts w:ascii="Times New Roman" w:eastAsia="Times New Roman" w:hAnsi="Times New Roman" w:cs="Times New Roman"/>
          <w:kern w:val="0"/>
          <w:lang w:val="uk-UA" w:eastAsia="en-GB"/>
          <w14:ligatures w14:val="none"/>
        </w:rPr>
      </w:pPr>
      <w:proofErr w:type="spellStart"/>
      <w:r w:rsidRPr="007B4886">
        <w:rPr>
          <w:rFonts w:ascii="Times New Roman" w:eastAsia="Times New Roman" w:hAnsi="Times New Roman" w:cs="Times New Roman"/>
          <w:kern w:val="0"/>
          <w:lang w:val="uk-UA" w:eastAsia="en-GB"/>
          <w14:ligatures w14:val="none"/>
        </w:rPr>
        <w:t>pH</w:t>
      </w:r>
      <w:proofErr w:type="spellEnd"/>
      <w:r w:rsidRPr="007B4886">
        <w:rPr>
          <w:rFonts w:ascii="Times New Roman" w:eastAsia="Times New Roman" w:hAnsi="Times New Roman" w:cs="Times New Roman"/>
          <w:kern w:val="0"/>
          <w:lang w:val="uk-UA" w:eastAsia="en-GB"/>
          <w14:ligatures w14:val="none"/>
        </w:rPr>
        <w:t>: 7.5</w:t>
      </w:r>
    </w:p>
    <w:p w14:paraId="2FD2E950" w14:textId="77777777" w:rsidR="000E63FE" w:rsidRPr="007B4886" w:rsidRDefault="000E63FE" w:rsidP="000E63FE">
      <w:pPr>
        <w:numPr>
          <w:ilvl w:val="0"/>
          <w:numId w:val="11"/>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Вміст розчиненого кисню: 7.2 мг/л</w:t>
      </w:r>
    </w:p>
    <w:p w14:paraId="494D7E99" w14:textId="77777777" w:rsidR="000E63FE" w:rsidRPr="007B4886" w:rsidRDefault="000E63FE" w:rsidP="000E63FE">
      <w:pPr>
        <w:numPr>
          <w:ilvl w:val="0"/>
          <w:numId w:val="11"/>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Концентрація нітратів: 2.5 мг/л</w:t>
      </w:r>
    </w:p>
    <w:p w14:paraId="3CFE99EF" w14:textId="77777777" w:rsidR="000E63FE" w:rsidRPr="007B4886" w:rsidRDefault="000E63FE" w:rsidP="000E63FE">
      <w:pPr>
        <w:numPr>
          <w:ilvl w:val="0"/>
          <w:numId w:val="11"/>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Концентрація фосфатів: 0.3 мг/л</w:t>
      </w:r>
    </w:p>
    <w:p w14:paraId="0E644450" w14:textId="77777777" w:rsidR="000E63FE" w:rsidRPr="007B4886" w:rsidRDefault="000E63FE" w:rsidP="000E63FE">
      <w:pPr>
        <w:numPr>
          <w:ilvl w:val="0"/>
          <w:numId w:val="11"/>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Температура води: 14°C</w:t>
      </w:r>
    </w:p>
    <w:p w14:paraId="379D666A" w14:textId="77777777" w:rsidR="000E63FE" w:rsidRPr="007B4886" w:rsidRDefault="000E63FE" w:rsidP="000E63FE">
      <w:pPr>
        <w:numPr>
          <w:ilvl w:val="0"/>
          <w:numId w:val="11"/>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lastRenderedPageBreak/>
        <w:t xml:space="preserve">Загальна жорсткість води: 160 мг/л </w:t>
      </w:r>
      <w:proofErr w:type="spellStart"/>
      <w:r w:rsidRPr="007B4886">
        <w:rPr>
          <w:rFonts w:ascii="Times New Roman" w:eastAsia="Times New Roman" w:hAnsi="Times New Roman" w:cs="Times New Roman"/>
          <w:kern w:val="0"/>
          <w:lang w:val="uk-UA" w:eastAsia="en-GB"/>
          <w14:ligatures w14:val="none"/>
        </w:rPr>
        <w:t>CaCO</w:t>
      </w:r>
      <w:proofErr w:type="spellEnd"/>
      <w:r w:rsidRPr="007B4886">
        <w:rPr>
          <w:rFonts w:ascii="Times New Roman" w:eastAsia="Times New Roman" w:hAnsi="Times New Roman" w:cs="Times New Roman"/>
          <w:kern w:val="0"/>
          <w:lang w:val="uk-UA" w:eastAsia="en-GB"/>
          <w14:ligatures w14:val="none"/>
        </w:rPr>
        <w:t>₃</w:t>
      </w:r>
    </w:p>
    <w:p w14:paraId="2C6EB093" w14:textId="77777777" w:rsidR="000E63FE" w:rsidRPr="007B4886" w:rsidRDefault="000E63FE" w:rsidP="000E63FE">
      <w:pPr>
        <w:numPr>
          <w:ilvl w:val="0"/>
          <w:numId w:val="11"/>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 xml:space="preserve">Рівень </w:t>
      </w:r>
      <w:proofErr w:type="spellStart"/>
      <w:r w:rsidRPr="007B4886">
        <w:rPr>
          <w:rFonts w:ascii="Times New Roman" w:eastAsia="Times New Roman" w:hAnsi="Times New Roman" w:cs="Times New Roman"/>
          <w:kern w:val="0"/>
          <w:lang w:val="uk-UA" w:eastAsia="en-GB"/>
          <w14:ligatures w14:val="none"/>
        </w:rPr>
        <w:t>біорізноманіття</w:t>
      </w:r>
      <w:proofErr w:type="spellEnd"/>
      <w:r w:rsidRPr="007B4886">
        <w:rPr>
          <w:rFonts w:ascii="Times New Roman" w:eastAsia="Times New Roman" w:hAnsi="Times New Roman" w:cs="Times New Roman"/>
          <w:kern w:val="0"/>
          <w:lang w:val="uk-UA" w:eastAsia="en-GB"/>
          <w14:ligatures w14:val="none"/>
        </w:rPr>
        <w:t>: 8 видів риб, 18 видів водоростей, 12 видів безхребетних.</w:t>
      </w:r>
    </w:p>
    <w:p w14:paraId="2D78B67E" w14:textId="77777777" w:rsidR="000E63FE" w:rsidRPr="007B4886" w:rsidRDefault="000E63FE" w:rsidP="000E63FE">
      <w:p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b/>
          <w:bCs/>
          <w:kern w:val="0"/>
          <w:lang w:val="uk-UA" w:eastAsia="en-GB"/>
          <w14:ligatures w14:val="none"/>
        </w:rPr>
        <w:t>Варіант 5: Озеро "Блакитне"</w:t>
      </w:r>
    </w:p>
    <w:p w14:paraId="0AFDD75E" w14:textId="77777777" w:rsidR="000E63FE" w:rsidRPr="007B4886" w:rsidRDefault="000E63FE" w:rsidP="000E63FE">
      <w:pPr>
        <w:numPr>
          <w:ilvl w:val="0"/>
          <w:numId w:val="12"/>
        </w:numPr>
        <w:spacing w:before="100" w:beforeAutospacing="1" w:after="100" w:afterAutospacing="1"/>
        <w:rPr>
          <w:rFonts w:ascii="Times New Roman" w:eastAsia="Times New Roman" w:hAnsi="Times New Roman" w:cs="Times New Roman"/>
          <w:kern w:val="0"/>
          <w:lang w:val="uk-UA" w:eastAsia="en-GB"/>
          <w14:ligatures w14:val="none"/>
        </w:rPr>
      </w:pPr>
      <w:proofErr w:type="spellStart"/>
      <w:r w:rsidRPr="007B4886">
        <w:rPr>
          <w:rFonts w:ascii="Times New Roman" w:eastAsia="Times New Roman" w:hAnsi="Times New Roman" w:cs="Times New Roman"/>
          <w:kern w:val="0"/>
          <w:lang w:val="uk-UA" w:eastAsia="en-GB"/>
          <w14:ligatures w14:val="none"/>
        </w:rPr>
        <w:t>pH</w:t>
      </w:r>
      <w:proofErr w:type="spellEnd"/>
      <w:r w:rsidRPr="007B4886">
        <w:rPr>
          <w:rFonts w:ascii="Times New Roman" w:eastAsia="Times New Roman" w:hAnsi="Times New Roman" w:cs="Times New Roman"/>
          <w:kern w:val="0"/>
          <w:lang w:val="uk-UA" w:eastAsia="en-GB"/>
          <w14:ligatures w14:val="none"/>
        </w:rPr>
        <w:t>: 7.0</w:t>
      </w:r>
    </w:p>
    <w:p w14:paraId="473BF196" w14:textId="77777777" w:rsidR="000E63FE" w:rsidRPr="007B4886" w:rsidRDefault="000E63FE" w:rsidP="000E63FE">
      <w:pPr>
        <w:numPr>
          <w:ilvl w:val="0"/>
          <w:numId w:val="12"/>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Вміст розчиненого кисню: 6.0 мг/л</w:t>
      </w:r>
    </w:p>
    <w:p w14:paraId="61AFE96C" w14:textId="77777777" w:rsidR="000E63FE" w:rsidRPr="007B4886" w:rsidRDefault="000E63FE" w:rsidP="000E63FE">
      <w:pPr>
        <w:numPr>
          <w:ilvl w:val="0"/>
          <w:numId w:val="12"/>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Концентрація нітратів: 5.0 мг/л</w:t>
      </w:r>
    </w:p>
    <w:p w14:paraId="349ABD96" w14:textId="77777777" w:rsidR="000E63FE" w:rsidRPr="007B4886" w:rsidRDefault="000E63FE" w:rsidP="000E63FE">
      <w:pPr>
        <w:numPr>
          <w:ilvl w:val="0"/>
          <w:numId w:val="12"/>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Концентрація фосфатів: 0.5 мг/л</w:t>
      </w:r>
    </w:p>
    <w:p w14:paraId="2F67E5CE" w14:textId="77777777" w:rsidR="000E63FE" w:rsidRPr="007B4886" w:rsidRDefault="000E63FE" w:rsidP="000E63FE">
      <w:pPr>
        <w:numPr>
          <w:ilvl w:val="0"/>
          <w:numId w:val="12"/>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Температура води: 16°C</w:t>
      </w:r>
    </w:p>
    <w:p w14:paraId="3FE7E029" w14:textId="77777777" w:rsidR="000E63FE" w:rsidRPr="007B4886" w:rsidRDefault="000E63FE" w:rsidP="000E63FE">
      <w:pPr>
        <w:numPr>
          <w:ilvl w:val="0"/>
          <w:numId w:val="12"/>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 xml:space="preserve">Загальна жорсткість води: 170 мг/л </w:t>
      </w:r>
      <w:proofErr w:type="spellStart"/>
      <w:r w:rsidRPr="007B4886">
        <w:rPr>
          <w:rFonts w:ascii="Times New Roman" w:eastAsia="Times New Roman" w:hAnsi="Times New Roman" w:cs="Times New Roman"/>
          <w:kern w:val="0"/>
          <w:lang w:val="uk-UA" w:eastAsia="en-GB"/>
          <w14:ligatures w14:val="none"/>
        </w:rPr>
        <w:t>CaCO</w:t>
      </w:r>
      <w:proofErr w:type="spellEnd"/>
      <w:r w:rsidRPr="007B4886">
        <w:rPr>
          <w:rFonts w:ascii="Times New Roman" w:eastAsia="Times New Roman" w:hAnsi="Times New Roman" w:cs="Times New Roman"/>
          <w:kern w:val="0"/>
          <w:lang w:val="uk-UA" w:eastAsia="en-GB"/>
          <w14:ligatures w14:val="none"/>
        </w:rPr>
        <w:t>₃</w:t>
      </w:r>
    </w:p>
    <w:p w14:paraId="3D8F53F2" w14:textId="77777777" w:rsidR="000E63FE" w:rsidRPr="007B4886" w:rsidRDefault="000E63FE" w:rsidP="000E63FE">
      <w:pPr>
        <w:numPr>
          <w:ilvl w:val="0"/>
          <w:numId w:val="12"/>
        </w:numPr>
        <w:spacing w:before="100" w:beforeAutospacing="1" w:after="100" w:afterAutospacing="1"/>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 xml:space="preserve">Рівень </w:t>
      </w:r>
      <w:proofErr w:type="spellStart"/>
      <w:r w:rsidRPr="007B4886">
        <w:rPr>
          <w:rFonts w:ascii="Times New Roman" w:eastAsia="Times New Roman" w:hAnsi="Times New Roman" w:cs="Times New Roman"/>
          <w:kern w:val="0"/>
          <w:lang w:val="uk-UA" w:eastAsia="en-GB"/>
          <w14:ligatures w14:val="none"/>
        </w:rPr>
        <w:t>біорізноманіття</w:t>
      </w:r>
      <w:proofErr w:type="spellEnd"/>
      <w:r w:rsidRPr="007B4886">
        <w:rPr>
          <w:rFonts w:ascii="Times New Roman" w:eastAsia="Times New Roman" w:hAnsi="Times New Roman" w:cs="Times New Roman"/>
          <w:kern w:val="0"/>
          <w:lang w:val="uk-UA" w:eastAsia="en-GB"/>
          <w14:ligatures w14:val="none"/>
        </w:rPr>
        <w:t>: 6 видів риб, 14 видів водоростей, 9 видів безхребетних.</w:t>
      </w:r>
    </w:p>
    <w:p w14:paraId="5F666FDA" w14:textId="77777777" w:rsidR="000E63FE" w:rsidRPr="007B4886" w:rsidRDefault="000E63FE" w:rsidP="000E63FE">
      <w:pPr>
        <w:pStyle w:val="a7"/>
        <w:spacing w:before="100" w:beforeAutospacing="1" w:after="100" w:afterAutospacing="1"/>
        <w:outlineLvl w:val="2"/>
        <w:rPr>
          <w:rFonts w:ascii="Times New Roman" w:eastAsia="Times New Roman" w:hAnsi="Times New Roman" w:cs="Times New Roman"/>
          <w:b/>
          <w:bCs/>
          <w:kern w:val="0"/>
          <w:sz w:val="27"/>
          <w:szCs w:val="27"/>
          <w:lang w:val="uk-UA" w:eastAsia="en-GB"/>
          <w14:ligatures w14:val="none"/>
        </w:rPr>
      </w:pPr>
    </w:p>
    <w:p w14:paraId="19E2C753" w14:textId="77F66B03" w:rsidR="000E63FE" w:rsidRPr="007B4886" w:rsidRDefault="000E63FE" w:rsidP="000E63FE">
      <w:pPr>
        <w:pStyle w:val="a7"/>
        <w:spacing w:before="100" w:beforeAutospacing="1" w:after="100" w:afterAutospacing="1"/>
        <w:jc w:val="center"/>
        <w:outlineLvl w:val="2"/>
        <w:rPr>
          <w:rFonts w:ascii="Times New Roman" w:eastAsia="Times New Roman" w:hAnsi="Times New Roman" w:cs="Times New Roman"/>
          <w:b/>
          <w:bCs/>
          <w:kern w:val="0"/>
          <w:sz w:val="27"/>
          <w:szCs w:val="27"/>
          <w:lang w:val="uk-UA" w:eastAsia="en-GB"/>
          <w14:ligatures w14:val="none"/>
        </w:rPr>
      </w:pPr>
      <w:r w:rsidRPr="007B4886">
        <w:rPr>
          <w:rFonts w:ascii="Times New Roman" w:eastAsia="Times New Roman" w:hAnsi="Times New Roman" w:cs="Times New Roman"/>
          <w:b/>
          <w:bCs/>
          <w:kern w:val="0"/>
          <w:sz w:val="27"/>
          <w:szCs w:val="27"/>
          <w:lang w:val="uk-UA" w:eastAsia="en-GB"/>
          <w14:ligatures w14:val="none"/>
        </w:rPr>
        <w:t>До кроку 2</w:t>
      </w:r>
    </w:p>
    <w:p w14:paraId="6A23C91F" w14:textId="77777777" w:rsidR="000E63FE" w:rsidRPr="007B4886" w:rsidRDefault="000E63FE" w:rsidP="000E63FE">
      <w:pPr>
        <w:pStyle w:val="a7"/>
        <w:spacing w:before="100" w:beforeAutospacing="1" w:after="100" w:afterAutospacing="1"/>
        <w:outlineLvl w:val="2"/>
        <w:rPr>
          <w:rFonts w:ascii="Times New Roman" w:eastAsia="Times New Roman" w:hAnsi="Times New Roman" w:cs="Times New Roman"/>
          <w:b/>
          <w:bCs/>
          <w:kern w:val="0"/>
          <w:sz w:val="27"/>
          <w:szCs w:val="27"/>
          <w:lang w:val="uk-UA" w:eastAsia="en-GB"/>
          <w14:ligatures w14:val="none"/>
        </w:rPr>
      </w:pPr>
    </w:p>
    <w:p w14:paraId="15CF594F" w14:textId="2C05809D" w:rsidR="000E63FE" w:rsidRPr="007B4886" w:rsidRDefault="000E63FE" w:rsidP="000E63FE">
      <w:pPr>
        <w:pStyle w:val="a7"/>
        <w:spacing w:before="100" w:beforeAutospacing="1" w:after="100" w:afterAutospacing="1"/>
        <w:outlineLvl w:val="2"/>
        <w:rPr>
          <w:rFonts w:ascii="Times New Roman" w:eastAsia="Times New Roman" w:hAnsi="Times New Roman" w:cs="Times New Roman"/>
          <w:b/>
          <w:bCs/>
          <w:kern w:val="0"/>
          <w:sz w:val="27"/>
          <w:szCs w:val="27"/>
          <w:lang w:val="uk-UA" w:eastAsia="en-GB"/>
          <w14:ligatures w14:val="none"/>
        </w:rPr>
      </w:pPr>
      <w:r w:rsidRPr="007B4886">
        <w:rPr>
          <w:rFonts w:ascii="Times New Roman" w:eastAsia="Times New Roman" w:hAnsi="Times New Roman" w:cs="Times New Roman"/>
          <w:b/>
          <w:bCs/>
          <w:kern w:val="0"/>
          <w:sz w:val="27"/>
          <w:szCs w:val="27"/>
          <w:lang w:val="uk-UA" w:eastAsia="en-GB"/>
          <w14:ligatures w14:val="none"/>
        </w:rPr>
        <w:t>Варіант 1: Річка "Срібна"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7"/>
        <w:gridCol w:w="1329"/>
        <w:gridCol w:w="1838"/>
        <w:gridCol w:w="1762"/>
        <w:gridCol w:w="2110"/>
      </w:tblGrid>
      <w:tr w:rsidR="000E63FE" w:rsidRPr="007B4886" w14:paraId="11260C76" w14:textId="77777777" w:rsidTr="000E63FE">
        <w:trPr>
          <w:tblHeader/>
          <w:tblCellSpacing w:w="15" w:type="dxa"/>
        </w:trPr>
        <w:tc>
          <w:tcPr>
            <w:tcW w:w="0" w:type="auto"/>
            <w:vAlign w:val="center"/>
            <w:hideMark/>
          </w:tcPr>
          <w:p w14:paraId="4EA1D822"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Група організмів</w:t>
            </w:r>
          </w:p>
        </w:tc>
        <w:tc>
          <w:tcPr>
            <w:tcW w:w="0" w:type="auto"/>
            <w:vAlign w:val="center"/>
            <w:hideMark/>
          </w:tcPr>
          <w:p w14:paraId="31ED5F2D"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Кількість видів</w:t>
            </w:r>
          </w:p>
        </w:tc>
        <w:tc>
          <w:tcPr>
            <w:tcW w:w="0" w:type="auto"/>
            <w:vAlign w:val="center"/>
            <w:hideMark/>
          </w:tcPr>
          <w:p w14:paraId="7A691E7B"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Чисельність (особини/м³)</w:t>
            </w:r>
          </w:p>
        </w:tc>
        <w:tc>
          <w:tcPr>
            <w:tcW w:w="0" w:type="auto"/>
            <w:vAlign w:val="center"/>
            <w:hideMark/>
          </w:tcPr>
          <w:p w14:paraId="2DC34C6C"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Кількість видів після "події"</w:t>
            </w:r>
          </w:p>
        </w:tc>
        <w:tc>
          <w:tcPr>
            <w:tcW w:w="0" w:type="auto"/>
            <w:vAlign w:val="center"/>
            <w:hideMark/>
          </w:tcPr>
          <w:p w14:paraId="385788C0"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Чисельність особин після "події"</w:t>
            </w:r>
          </w:p>
        </w:tc>
      </w:tr>
      <w:tr w:rsidR="000E63FE" w:rsidRPr="007B4886" w14:paraId="32B2A9ED" w14:textId="77777777" w:rsidTr="000E63FE">
        <w:trPr>
          <w:tblCellSpacing w:w="15" w:type="dxa"/>
        </w:trPr>
        <w:tc>
          <w:tcPr>
            <w:tcW w:w="0" w:type="auto"/>
            <w:vAlign w:val="center"/>
            <w:hideMark/>
          </w:tcPr>
          <w:p w14:paraId="7BB8D51E"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Риби</w:t>
            </w:r>
          </w:p>
        </w:tc>
        <w:tc>
          <w:tcPr>
            <w:tcW w:w="0" w:type="auto"/>
            <w:vAlign w:val="center"/>
            <w:hideMark/>
          </w:tcPr>
          <w:p w14:paraId="7CD4E052"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5</w:t>
            </w:r>
          </w:p>
        </w:tc>
        <w:tc>
          <w:tcPr>
            <w:tcW w:w="0" w:type="auto"/>
            <w:vAlign w:val="center"/>
            <w:hideMark/>
          </w:tcPr>
          <w:p w14:paraId="0DAEB6BC"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120</w:t>
            </w:r>
          </w:p>
        </w:tc>
        <w:tc>
          <w:tcPr>
            <w:tcW w:w="0" w:type="auto"/>
            <w:vAlign w:val="center"/>
            <w:hideMark/>
          </w:tcPr>
          <w:p w14:paraId="02A4F10A"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3</w:t>
            </w:r>
          </w:p>
        </w:tc>
        <w:tc>
          <w:tcPr>
            <w:tcW w:w="0" w:type="auto"/>
            <w:vAlign w:val="center"/>
            <w:hideMark/>
          </w:tcPr>
          <w:p w14:paraId="0CBFBC97"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80</w:t>
            </w:r>
          </w:p>
        </w:tc>
      </w:tr>
      <w:tr w:rsidR="000E63FE" w:rsidRPr="007B4886" w14:paraId="159F981A" w14:textId="77777777" w:rsidTr="000E63FE">
        <w:trPr>
          <w:tblCellSpacing w:w="15" w:type="dxa"/>
        </w:trPr>
        <w:tc>
          <w:tcPr>
            <w:tcW w:w="0" w:type="auto"/>
            <w:vAlign w:val="center"/>
            <w:hideMark/>
          </w:tcPr>
          <w:p w14:paraId="0B2DB4FF"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Водорості (фітопланктон)</w:t>
            </w:r>
          </w:p>
        </w:tc>
        <w:tc>
          <w:tcPr>
            <w:tcW w:w="0" w:type="auto"/>
            <w:vAlign w:val="center"/>
            <w:hideMark/>
          </w:tcPr>
          <w:p w14:paraId="73853EF0"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12</w:t>
            </w:r>
          </w:p>
        </w:tc>
        <w:tc>
          <w:tcPr>
            <w:tcW w:w="0" w:type="auto"/>
            <w:vAlign w:val="center"/>
            <w:hideMark/>
          </w:tcPr>
          <w:p w14:paraId="59CC6A65"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25,000</w:t>
            </w:r>
          </w:p>
        </w:tc>
        <w:tc>
          <w:tcPr>
            <w:tcW w:w="0" w:type="auto"/>
            <w:vAlign w:val="center"/>
            <w:hideMark/>
          </w:tcPr>
          <w:p w14:paraId="121A87D3"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8</w:t>
            </w:r>
          </w:p>
        </w:tc>
        <w:tc>
          <w:tcPr>
            <w:tcW w:w="0" w:type="auto"/>
            <w:vAlign w:val="center"/>
            <w:hideMark/>
          </w:tcPr>
          <w:p w14:paraId="1ED9690B"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15,000</w:t>
            </w:r>
          </w:p>
        </w:tc>
      </w:tr>
      <w:tr w:rsidR="000E63FE" w:rsidRPr="007B4886" w14:paraId="6DBE66E2" w14:textId="77777777" w:rsidTr="000E63FE">
        <w:trPr>
          <w:tblCellSpacing w:w="15" w:type="dxa"/>
        </w:trPr>
        <w:tc>
          <w:tcPr>
            <w:tcW w:w="0" w:type="auto"/>
            <w:vAlign w:val="center"/>
            <w:hideMark/>
          </w:tcPr>
          <w:p w14:paraId="269ACD67"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Безхребетні</w:t>
            </w:r>
          </w:p>
        </w:tc>
        <w:tc>
          <w:tcPr>
            <w:tcW w:w="0" w:type="auto"/>
            <w:vAlign w:val="center"/>
            <w:hideMark/>
          </w:tcPr>
          <w:p w14:paraId="1BC6A57D"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8</w:t>
            </w:r>
          </w:p>
        </w:tc>
        <w:tc>
          <w:tcPr>
            <w:tcW w:w="0" w:type="auto"/>
            <w:vAlign w:val="center"/>
            <w:hideMark/>
          </w:tcPr>
          <w:p w14:paraId="2EC76150"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8,500</w:t>
            </w:r>
          </w:p>
        </w:tc>
        <w:tc>
          <w:tcPr>
            <w:tcW w:w="0" w:type="auto"/>
            <w:vAlign w:val="center"/>
            <w:hideMark/>
          </w:tcPr>
          <w:p w14:paraId="31ECF6AE"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5</w:t>
            </w:r>
          </w:p>
        </w:tc>
        <w:tc>
          <w:tcPr>
            <w:tcW w:w="0" w:type="auto"/>
            <w:vAlign w:val="center"/>
            <w:hideMark/>
          </w:tcPr>
          <w:p w14:paraId="6AC04906"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4,500</w:t>
            </w:r>
          </w:p>
        </w:tc>
      </w:tr>
      <w:tr w:rsidR="000E63FE" w:rsidRPr="007B4886" w14:paraId="23B81B8D" w14:textId="77777777" w:rsidTr="000E63FE">
        <w:trPr>
          <w:tblCellSpacing w:w="15" w:type="dxa"/>
        </w:trPr>
        <w:tc>
          <w:tcPr>
            <w:tcW w:w="0" w:type="auto"/>
            <w:vAlign w:val="center"/>
            <w:hideMark/>
          </w:tcPr>
          <w:p w14:paraId="3C7DE809"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Зоопланктон</w:t>
            </w:r>
          </w:p>
        </w:tc>
        <w:tc>
          <w:tcPr>
            <w:tcW w:w="0" w:type="auto"/>
            <w:vAlign w:val="center"/>
            <w:hideMark/>
          </w:tcPr>
          <w:p w14:paraId="453B6561"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6</w:t>
            </w:r>
          </w:p>
        </w:tc>
        <w:tc>
          <w:tcPr>
            <w:tcW w:w="0" w:type="auto"/>
            <w:vAlign w:val="center"/>
            <w:hideMark/>
          </w:tcPr>
          <w:p w14:paraId="12AD185A"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15,000</w:t>
            </w:r>
          </w:p>
        </w:tc>
        <w:tc>
          <w:tcPr>
            <w:tcW w:w="0" w:type="auto"/>
            <w:vAlign w:val="center"/>
            <w:hideMark/>
          </w:tcPr>
          <w:p w14:paraId="158BED92"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4</w:t>
            </w:r>
          </w:p>
        </w:tc>
        <w:tc>
          <w:tcPr>
            <w:tcW w:w="0" w:type="auto"/>
            <w:vAlign w:val="center"/>
            <w:hideMark/>
          </w:tcPr>
          <w:p w14:paraId="3425A859"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9,000</w:t>
            </w:r>
          </w:p>
        </w:tc>
      </w:tr>
    </w:tbl>
    <w:p w14:paraId="6905B30E" w14:textId="77777777" w:rsidR="000E63FE" w:rsidRPr="007B4886" w:rsidRDefault="000E63FE" w:rsidP="000E63FE">
      <w:pPr>
        <w:pStyle w:val="a7"/>
        <w:numPr>
          <w:ilvl w:val="0"/>
          <w:numId w:val="12"/>
        </w:numPr>
        <w:spacing w:before="100" w:beforeAutospacing="1" w:after="100" w:afterAutospacing="1"/>
        <w:outlineLvl w:val="2"/>
        <w:rPr>
          <w:rFonts w:ascii="Times New Roman" w:eastAsia="Times New Roman" w:hAnsi="Times New Roman" w:cs="Times New Roman"/>
          <w:b/>
          <w:bCs/>
          <w:kern w:val="0"/>
          <w:sz w:val="27"/>
          <w:szCs w:val="27"/>
          <w:lang w:val="uk-UA" w:eastAsia="en-GB"/>
          <w14:ligatures w14:val="none"/>
        </w:rPr>
      </w:pPr>
      <w:r w:rsidRPr="007B4886">
        <w:rPr>
          <w:rFonts w:ascii="Times New Roman" w:eastAsia="Times New Roman" w:hAnsi="Times New Roman" w:cs="Times New Roman"/>
          <w:b/>
          <w:bCs/>
          <w:kern w:val="0"/>
          <w:sz w:val="27"/>
          <w:szCs w:val="27"/>
          <w:lang w:val="uk-UA" w:eastAsia="en-GB"/>
          <w14:ligatures w14:val="none"/>
        </w:rPr>
        <w:t>Варіант 2: Озеро "Глибоке"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7"/>
        <w:gridCol w:w="1329"/>
        <w:gridCol w:w="1838"/>
        <w:gridCol w:w="1762"/>
        <w:gridCol w:w="2110"/>
      </w:tblGrid>
      <w:tr w:rsidR="000E63FE" w:rsidRPr="007B4886" w14:paraId="41FE5464" w14:textId="77777777" w:rsidTr="000E63FE">
        <w:trPr>
          <w:tblHeader/>
          <w:tblCellSpacing w:w="15" w:type="dxa"/>
        </w:trPr>
        <w:tc>
          <w:tcPr>
            <w:tcW w:w="0" w:type="auto"/>
            <w:vAlign w:val="center"/>
            <w:hideMark/>
          </w:tcPr>
          <w:p w14:paraId="1AB32131"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Група організмів</w:t>
            </w:r>
          </w:p>
        </w:tc>
        <w:tc>
          <w:tcPr>
            <w:tcW w:w="0" w:type="auto"/>
            <w:vAlign w:val="center"/>
            <w:hideMark/>
          </w:tcPr>
          <w:p w14:paraId="650D0700"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Кількість видів</w:t>
            </w:r>
          </w:p>
        </w:tc>
        <w:tc>
          <w:tcPr>
            <w:tcW w:w="0" w:type="auto"/>
            <w:vAlign w:val="center"/>
            <w:hideMark/>
          </w:tcPr>
          <w:p w14:paraId="3FD27FAA"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Чисельність (особини/м³)</w:t>
            </w:r>
          </w:p>
        </w:tc>
        <w:tc>
          <w:tcPr>
            <w:tcW w:w="0" w:type="auto"/>
            <w:vAlign w:val="center"/>
            <w:hideMark/>
          </w:tcPr>
          <w:p w14:paraId="09786F7B"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Кількість видів після "події"</w:t>
            </w:r>
          </w:p>
        </w:tc>
        <w:tc>
          <w:tcPr>
            <w:tcW w:w="0" w:type="auto"/>
            <w:vAlign w:val="center"/>
            <w:hideMark/>
          </w:tcPr>
          <w:p w14:paraId="6C59898A"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Чисельність особин після "події"</w:t>
            </w:r>
          </w:p>
        </w:tc>
      </w:tr>
      <w:tr w:rsidR="000E63FE" w:rsidRPr="007B4886" w14:paraId="3E962BDB" w14:textId="77777777" w:rsidTr="000E63FE">
        <w:trPr>
          <w:tblCellSpacing w:w="15" w:type="dxa"/>
        </w:trPr>
        <w:tc>
          <w:tcPr>
            <w:tcW w:w="0" w:type="auto"/>
            <w:vAlign w:val="center"/>
            <w:hideMark/>
          </w:tcPr>
          <w:p w14:paraId="54F85153"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Риби</w:t>
            </w:r>
          </w:p>
        </w:tc>
        <w:tc>
          <w:tcPr>
            <w:tcW w:w="0" w:type="auto"/>
            <w:vAlign w:val="center"/>
            <w:hideMark/>
          </w:tcPr>
          <w:p w14:paraId="5554C48D"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7</w:t>
            </w:r>
          </w:p>
        </w:tc>
        <w:tc>
          <w:tcPr>
            <w:tcW w:w="0" w:type="auto"/>
            <w:vAlign w:val="center"/>
            <w:hideMark/>
          </w:tcPr>
          <w:p w14:paraId="3005488A"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90</w:t>
            </w:r>
          </w:p>
        </w:tc>
        <w:tc>
          <w:tcPr>
            <w:tcW w:w="0" w:type="auto"/>
            <w:vAlign w:val="center"/>
            <w:hideMark/>
          </w:tcPr>
          <w:p w14:paraId="55BC9E83"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5</w:t>
            </w:r>
          </w:p>
        </w:tc>
        <w:tc>
          <w:tcPr>
            <w:tcW w:w="0" w:type="auto"/>
            <w:vAlign w:val="center"/>
            <w:hideMark/>
          </w:tcPr>
          <w:p w14:paraId="4019F343"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60</w:t>
            </w:r>
          </w:p>
        </w:tc>
      </w:tr>
      <w:tr w:rsidR="000E63FE" w:rsidRPr="007B4886" w14:paraId="36336121" w14:textId="77777777" w:rsidTr="000E63FE">
        <w:trPr>
          <w:tblCellSpacing w:w="15" w:type="dxa"/>
        </w:trPr>
        <w:tc>
          <w:tcPr>
            <w:tcW w:w="0" w:type="auto"/>
            <w:vAlign w:val="center"/>
            <w:hideMark/>
          </w:tcPr>
          <w:p w14:paraId="221D3439"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Водорості (фітопланктон)</w:t>
            </w:r>
          </w:p>
        </w:tc>
        <w:tc>
          <w:tcPr>
            <w:tcW w:w="0" w:type="auto"/>
            <w:vAlign w:val="center"/>
            <w:hideMark/>
          </w:tcPr>
          <w:p w14:paraId="55692302"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15</w:t>
            </w:r>
          </w:p>
        </w:tc>
        <w:tc>
          <w:tcPr>
            <w:tcW w:w="0" w:type="auto"/>
            <w:vAlign w:val="center"/>
            <w:hideMark/>
          </w:tcPr>
          <w:p w14:paraId="3D70D553"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30,000</w:t>
            </w:r>
          </w:p>
        </w:tc>
        <w:tc>
          <w:tcPr>
            <w:tcW w:w="0" w:type="auto"/>
            <w:vAlign w:val="center"/>
            <w:hideMark/>
          </w:tcPr>
          <w:p w14:paraId="2CB4A393"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10</w:t>
            </w:r>
          </w:p>
        </w:tc>
        <w:tc>
          <w:tcPr>
            <w:tcW w:w="0" w:type="auto"/>
            <w:vAlign w:val="center"/>
            <w:hideMark/>
          </w:tcPr>
          <w:p w14:paraId="28F410C0"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20,000</w:t>
            </w:r>
          </w:p>
        </w:tc>
      </w:tr>
      <w:tr w:rsidR="000E63FE" w:rsidRPr="007B4886" w14:paraId="32982A13" w14:textId="77777777" w:rsidTr="000E63FE">
        <w:trPr>
          <w:tblCellSpacing w:w="15" w:type="dxa"/>
        </w:trPr>
        <w:tc>
          <w:tcPr>
            <w:tcW w:w="0" w:type="auto"/>
            <w:vAlign w:val="center"/>
            <w:hideMark/>
          </w:tcPr>
          <w:p w14:paraId="6C21FE7C"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Безхребетні</w:t>
            </w:r>
          </w:p>
        </w:tc>
        <w:tc>
          <w:tcPr>
            <w:tcW w:w="0" w:type="auto"/>
            <w:vAlign w:val="center"/>
            <w:hideMark/>
          </w:tcPr>
          <w:p w14:paraId="6F2CD088"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10</w:t>
            </w:r>
          </w:p>
        </w:tc>
        <w:tc>
          <w:tcPr>
            <w:tcW w:w="0" w:type="auto"/>
            <w:vAlign w:val="center"/>
            <w:hideMark/>
          </w:tcPr>
          <w:p w14:paraId="2548EA6B"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12,000</w:t>
            </w:r>
          </w:p>
        </w:tc>
        <w:tc>
          <w:tcPr>
            <w:tcW w:w="0" w:type="auto"/>
            <w:vAlign w:val="center"/>
            <w:hideMark/>
          </w:tcPr>
          <w:p w14:paraId="7955CBD5"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7</w:t>
            </w:r>
          </w:p>
        </w:tc>
        <w:tc>
          <w:tcPr>
            <w:tcW w:w="0" w:type="auto"/>
            <w:vAlign w:val="center"/>
            <w:hideMark/>
          </w:tcPr>
          <w:p w14:paraId="6B7996B9"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6,000</w:t>
            </w:r>
          </w:p>
        </w:tc>
      </w:tr>
      <w:tr w:rsidR="000E63FE" w:rsidRPr="007B4886" w14:paraId="733B68E9" w14:textId="77777777" w:rsidTr="000E63FE">
        <w:trPr>
          <w:tblCellSpacing w:w="15" w:type="dxa"/>
        </w:trPr>
        <w:tc>
          <w:tcPr>
            <w:tcW w:w="0" w:type="auto"/>
            <w:vAlign w:val="center"/>
            <w:hideMark/>
          </w:tcPr>
          <w:p w14:paraId="1292DFEA"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Зоопланктон</w:t>
            </w:r>
          </w:p>
        </w:tc>
        <w:tc>
          <w:tcPr>
            <w:tcW w:w="0" w:type="auto"/>
            <w:vAlign w:val="center"/>
            <w:hideMark/>
          </w:tcPr>
          <w:p w14:paraId="27A4D2A6"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8</w:t>
            </w:r>
          </w:p>
        </w:tc>
        <w:tc>
          <w:tcPr>
            <w:tcW w:w="0" w:type="auto"/>
            <w:vAlign w:val="center"/>
            <w:hideMark/>
          </w:tcPr>
          <w:p w14:paraId="7931FE72"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18,000</w:t>
            </w:r>
          </w:p>
        </w:tc>
        <w:tc>
          <w:tcPr>
            <w:tcW w:w="0" w:type="auto"/>
            <w:vAlign w:val="center"/>
            <w:hideMark/>
          </w:tcPr>
          <w:p w14:paraId="0DFB5AF2"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6</w:t>
            </w:r>
          </w:p>
        </w:tc>
        <w:tc>
          <w:tcPr>
            <w:tcW w:w="0" w:type="auto"/>
            <w:vAlign w:val="center"/>
            <w:hideMark/>
          </w:tcPr>
          <w:p w14:paraId="7EDCAF3B"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12,000</w:t>
            </w:r>
          </w:p>
        </w:tc>
      </w:tr>
    </w:tbl>
    <w:p w14:paraId="4934A3DC" w14:textId="77777777" w:rsidR="000E63FE" w:rsidRPr="007B4886" w:rsidRDefault="000E63FE" w:rsidP="000E63FE">
      <w:pPr>
        <w:pStyle w:val="a7"/>
        <w:numPr>
          <w:ilvl w:val="0"/>
          <w:numId w:val="12"/>
        </w:numPr>
        <w:spacing w:before="100" w:beforeAutospacing="1" w:after="100" w:afterAutospacing="1"/>
        <w:outlineLvl w:val="2"/>
        <w:rPr>
          <w:rFonts w:ascii="Times New Roman" w:eastAsia="Times New Roman" w:hAnsi="Times New Roman" w:cs="Times New Roman"/>
          <w:b/>
          <w:bCs/>
          <w:kern w:val="0"/>
          <w:sz w:val="27"/>
          <w:szCs w:val="27"/>
          <w:lang w:val="uk-UA" w:eastAsia="en-GB"/>
          <w14:ligatures w14:val="none"/>
        </w:rPr>
      </w:pPr>
      <w:r w:rsidRPr="007B4886">
        <w:rPr>
          <w:rFonts w:ascii="Times New Roman" w:eastAsia="Times New Roman" w:hAnsi="Times New Roman" w:cs="Times New Roman"/>
          <w:b/>
          <w:bCs/>
          <w:kern w:val="0"/>
          <w:sz w:val="27"/>
          <w:szCs w:val="27"/>
          <w:lang w:val="uk-UA" w:eastAsia="en-GB"/>
          <w14:ligatures w14:val="none"/>
        </w:rPr>
        <w:t>Варіант 3: Водно-болотне угіддя "Кам'яне"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7"/>
        <w:gridCol w:w="1329"/>
        <w:gridCol w:w="1838"/>
        <w:gridCol w:w="1762"/>
        <w:gridCol w:w="2110"/>
      </w:tblGrid>
      <w:tr w:rsidR="000E63FE" w:rsidRPr="007B4886" w14:paraId="1A35F374" w14:textId="77777777" w:rsidTr="000E63FE">
        <w:trPr>
          <w:tblHeader/>
          <w:tblCellSpacing w:w="15" w:type="dxa"/>
        </w:trPr>
        <w:tc>
          <w:tcPr>
            <w:tcW w:w="0" w:type="auto"/>
            <w:vAlign w:val="center"/>
            <w:hideMark/>
          </w:tcPr>
          <w:p w14:paraId="037F1A73"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Група організмів</w:t>
            </w:r>
          </w:p>
        </w:tc>
        <w:tc>
          <w:tcPr>
            <w:tcW w:w="0" w:type="auto"/>
            <w:vAlign w:val="center"/>
            <w:hideMark/>
          </w:tcPr>
          <w:p w14:paraId="3E2653FE"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Кількість видів</w:t>
            </w:r>
          </w:p>
        </w:tc>
        <w:tc>
          <w:tcPr>
            <w:tcW w:w="0" w:type="auto"/>
            <w:vAlign w:val="center"/>
            <w:hideMark/>
          </w:tcPr>
          <w:p w14:paraId="5F71032D"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Чисельність (особини/м³)</w:t>
            </w:r>
          </w:p>
        </w:tc>
        <w:tc>
          <w:tcPr>
            <w:tcW w:w="0" w:type="auto"/>
            <w:vAlign w:val="center"/>
            <w:hideMark/>
          </w:tcPr>
          <w:p w14:paraId="0D93AF44"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Кількість видів після "події"</w:t>
            </w:r>
          </w:p>
        </w:tc>
        <w:tc>
          <w:tcPr>
            <w:tcW w:w="0" w:type="auto"/>
            <w:vAlign w:val="center"/>
            <w:hideMark/>
          </w:tcPr>
          <w:p w14:paraId="75B775FA"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Чисельність особин після "події"</w:t>
            </w:r>
          </w:p>
        </w:tc>
      </w:tr>
      <w:tr w:rsidR="000E63FE" w:rsidRPr="007B4886" w14:paraId="63C95768" w14:textId="77777777" w:rsidTr="000E63FE">
        <w:trPr>
          <w:tblCellSpacing w:w="15" w:type="dxa"/>
        </w:trPr>
        <w:tc>
          <w:tcPr>
            <w:tcW w:w="0" w:type="auto"/>
            <w:vAlign w:val="center"/>
            <w:hideMark/>
          </w:tcPr>
          <w:p w14:paraId="22C977BE"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Риби</w:t>
            </w:r>
          </w:p>
        </w:tc>
        <w:tc>
          <w:tcPr>
            <w:tcW w:w="0" w:type="auto"/>
            <w:vAlign w:val="center"/>
            <w:hideMark/>
          </w:tcPr>
          <w:p w14:paraId="26037C42"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3</w:t>
            </w:r>
          </w:p>
        </w:tc>
        <w:tc>
          <w:tcPr>
            <w:tcW w:w="0" w:type="auto"/>
            <w:vAlign w:val="center"/>
            <w:hideMark/>
          </w:tcPr>
          <w:p w14:paraId="6EC2A759"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60</w:t>
            </w:r>
          </w:p>
        </w:tc>
        <w:tc>
          <w:tcPr>
            <w:tcW w:w="0" w:type="auto"/>
            <w:vAlign w:val="center"/>
            <w:hideMark/>
          </w:tcPr>
          <w:p w14:paraId="3C9AE417"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2</w:t>
            </w:r>
          </w:p>
        </w:tc>
        <w:tc>
          <w:tcPr>
            <w:tcW w:w="0" w:type="auto"/>
            <w:vAlign w:val="center"/>
            <w:hideMark/>
          </w:tcPr>
          <w:p w14:paraId="1D2D0945"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40</w:t>
            </w:r>
          </w:p>
        </w:tc>
      </w:tr>
      <w:tr w:rsidR="000E63FE" w:rsidRPr="007B4886" w14:paraId="0DD68D0B" w14:textId="77777777" w:rsidTr="000E63FE">
        <w:trPr>
          <w:tblCellSpacing w:w="15" w:type="dxa"/>
        </w:trPr>
        <w:tc>
          <w:tcPr>
            <w:tcW w:w="0" w:type="auto"/>
            <w:vAlign w:val="center"/>
            <w:hideMark/>
          </w:tcPr>
          <w:p w14:paraId="3E2B2B97"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lastRenderedPageBreak/>
              <w:t>Водорості (фітопланктон)</w:t>
            </w:r>
          </w:p>
        </w:tc>
        <w:tc>
          <w:tcPr>
            <w:tcW w:w="0" w:type="auto"/>
            <w:vAlign w:val="center"/>
            <w:hideMark/>
          </w:tcPr>
          <w:p w14:paraId="19340E88"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10</w:t>
            </w:r>
          </w:p>
        </w:tc>
        <w:tc>
          <w:tcPr>
            <w:tcW w:w="0" w:type="auto"/>
            <w:vAlign w:val="center"/>
            <w:hideMark/>
          </w:tcPr>
          <w:p w14:paraId="7D1E469A"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15,000</w:t>
            </w:r>
          </w:p>
        </w:tc>
        <w:tc>
          <w:tcPr>
            <w:tcW w:w="0" w:type="auto"/>
            <w:vAlign w:val="center"/>
            <w:hideMark/>
          </w:tcPr>
          <w:p w14:paraId="0D8781ED"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6</w:t>
            </w:r>
          </w:p>
        </w:tc>
        <w:tc>
          <w:tcPr>
            <w:tcW w:w="0" w:type="auto"/>
            <w:vAlign w:val="center"/>
            <w:hideMark/>
          </w:tcPr>
          <w:p w14:paraId="22901DDE"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9,000</w:t>
            </w:r>
          </w:p>
        </w:tc>
      </w:tr>
      <w:tr w:rsidR="000E63FE" w:rsidRPr="007B4886" w14:paraId="5632FCEE" w14:textId="77777777" w:rsidTr="000E63FE">
        <w:trPr>
          <w:tblCellSpacing w:w="15" w:type="dxa"/>
        </w:trPr>
        <w:tc>
          <w:tcPr>
            <w:tcW w:w="0" w:type="auto"/>
            <w:vAlign w:val="center"/>
            <w:hideMark/>
          </w:tcPr>
          <w:p w14:paraId="7AED85BB"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Безхребетні</w:t>
            </w:r>
          </w:p>
        </w:tc>
        <w:tc>
          <w:tcPr>
            <w:tcW w:w="0" w:type="auto"/>
            <w:vAlign w:val="center"/>
            <w:hideMark/>
          </w:tcPr>
          <w:p w14:paraId="0530539E"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6</w:t>
            </w:r>
          </w:p>
        </w:tc>
        <w:tc>
          <w:tcPr>
            <w:tcW w:w="0" w:type="auto"/>
            <w:vAlign w:val="center"/>
            <w:hideMark/>
          </w:tcPr>
          <w:p w14:paraId="2A049177"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5,000</w:t>
            </w:r>
          </w:p>
        </w:tc>
        <w:tc>
          <w:tcPr>
            <w:tcW w:w="0" w:type="auto"/>
            <w:vAlign w:val="center"/>
            <w:hideMark/>
          </w:tcPr>
          <w:p w14:paraId="0C4D5D7F"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4</w:t>
            </w:r>
          </w:p>
        </w:tc>
        <w:tc>
          <w:tcPr>
            <w:tcW w:w="0" w:type="auto"/>
            <w:vAlign w:val="center"/>
            <w:hideMark/>
          </w:tcPr>
          <w:p w14:paraId="0F088DC2"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2,500</w:t>
            </w:r>
          </w:p>
        </w:tc>
      </w:tr>
      <w:tr w:rsidR="000E63FE" w:rsidRPr="007B4886" w14:paraId="6F87E9E7" w14:textId="77777777" w:rsidTr="000E63FE">
        <w:trPr>
          <w:tblCellSpacing w:w="15" w:type="dxa"/>
        </w:trPr>
        <w:tc>
          <w:tcPr>
            <w:tcW w:w="0" w:type="auto"/>
            <w:vAlign w:val="center"/>
            <w:hideMark/>
          </w:tcPr>
          <w:p w14:paraId="7D1E0BCD"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Зоопланктон</w:t>
            </w:r>
          </w:p>
        </w:tc>
        <w:tc>
          <w:tcPr>
            <w:tcW w:w="0" w:type="auto"/>
            <w:vAlign w:val="center"/>
            <w:hideMark/>
          </w:tcPr>
          <w:p w14:paraId="04B7B368"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4</w:t>
            </w:r>
          </w:p>
        </w:tc>
        <w:tc>
          <w:tcPr>
            <w:tcW w:w="0" w:type="auto"/>
            <w:vAlign w:val="center"/>
            <w:hideMark/>
          </w:tcPr>
          <w:p w14:paraId="166A60E5"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10,000</w:t>
            </w:r>
          </w:p>
        </w:tc>
        <w:tc>
          <w:tcPr>
            <w:tcW w:w="0" w:type="auto"/>
            <w:vAlign w:val="center"/>
            <w:hideMark/>
          </w:tcPr>
          <w:p w14:paraId="0A13E8F1"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3</w:t>
            </w:r>
          </w:p>
        </w:tc>
        <w:tc>
          <w:tcPr>
            <w:tcW w:w="0" w:type="auto"/>
            <w:vAlign w:val="center"/>
            <w:hideMark/>
          </w:tcPr>
          <w:p w14:paraId="38DC1E6C"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6,000</w:t>
            </w:r>
          </w:p>
        </w:tc>
      </w:tr>
    </w:tbl>
    <w:p w14:paraId="4C25267F" w14:textId="77777777" w:rsidR="000E63FE" w:rsidRPr="007B4886" w:rsidRDefault="000E63FE" w:rsidP="000E63FE">
      <w:pPr>
        <w:pStyle w:val="a7"/>
        <w:numPr>
          <w:ilvl w:val="0"/>
          <w:numId w:val="12"/>
        </w:numPr>
        <w:spacing w:before="100" w:beforeAutospacing="1" w:after="100" w:afterAutospacing="1"/>
        <w:outlineLvl w:val="2"/>
        <w:rPr>
          <w:rFonts w:ascii="Times New Roman" w:eastAsia="Times New Roman" w:hAnsi="Times New Roman" w:cs="Times New Roman"/>
          <w:b/>
          <w:bCs/>
          <w:kern w:val="0"/>
          <w:sz w:val="27"/>
          <w:szCs w:val="27"/>
          <w:lang w:val="uk-UA" w:eastAsia="en-GB"/>
          <w14:ligatures w14:val="none"/>
        </w:rPr>
      </w:pPr>
      <w:r w:rsidRPr="007B4886">
        <w:rPr>
          <w:rFonts w:ascii="Times New Roman" w:eastAsia="Times New Roman" w:hAnsi="Times New Roman" w:cs="Times New Roman"/>
          <w:b/>
          <w:bCs/>
          <w:kern w:val="0"/>
          <w:sz w:val="27"/>
          <w:szCs w:val="27"/>
          <w:lang w:val="uk-UA" w:eastAsia="en-GB"/>
          <w14:ligatures w14:val="none"/>
        </w:rPr>
        <w:t>Варіант 4: Річка "Зелена"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7"/>
        <w:gridCol w:w="1329"/>
        <w:gridCol w:w="1838"/>
        <w:gridCol w:w="1762"/>
        <w:gridCol w:w="2110"/>
      </w:tblGrid>
      <w:tr w:rsidR="000E63FE" w:rsidRPr="007B4886" w14:paraId="148A4E2E" w14:textId="77777777" w:rsidTr="000E63FE">
        <w:trPr>
          <w:tblHeader/>
          <w:tblCellSpacing w:w="15" w:type="dxa"/>
        </w:trPr>
        <w:tc>
          <w:tcPr>
            <w:tcW w:w="0" w:type="auto"/>
            <w:vAlign w:val="center"/>
            <w:hideMark/>
          </w:tcPr>
          <w:p w14:paraId="4842BF69"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Група організмів</w:t>
            </w:r>
          </w:p>
        </w:tc>
        <w:tc>
          <w:tcPr>
            <w:tcW w:w="0" w:type="auto"/>
            <w:vAlign w:val="center"/>
            <w:hideMark/>
          </w:tcPr>
          <w:p w14:paraId="43B600DA"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Кількість видів</w:t>
            </w:r>
          </w:p>
        </w:tc>
        <w:tc>
          <w:tcPr>
            <w:tcW w:w="0" w:type="auto"/>
            <w:vAlign w:val="center"/>
            <w:hideMark/>
          </w:tcPr>
          <w:p w14:paraId="384B7FA4"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Чисельність (особини/м³)</w:t>
            </w:r>
          </w:p>
        </w:tc>
        <w:tc>
          <w:tcPr>
            <w:tcW w:w="0" w:type="auto"/>
            <w:vAlign w:val="center"/>
            <w:hideMark/>
          </w:tcPr>
          <w:p w14:paraId="436C8541"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Кількість видів після "події"</w:t>
            </w:r>
          </w:p>
        </w:tc>
        <w:tc>
          <w:tcPr>
            <w:tcW w:w="0" w:type="auto"/>
            <w:vAlign w:val="center"/>
            <w:hideMark/>
          </w:tcPr>
          <w:p w14:paraId="3540DDD0"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Чисельність особин після "події"</w:t>
            </w:r>
          </w:p>
        </w:tc>
      </w:tr>
      <w:tr w:rsidR="000E63FE" w:rsidRPr="007B4886" w14:paraId="6B4D1FD7" w14:textId="77777777" w:rsidTr="000E63FE">
        <w:trPr>
          <w:tblCellSpacing w:w="15" w:type="dxa"/>
        </w:trPr>
        <w:tc>
          <w:tcPr>
            <w:tcW w:w="0" w:type="auto"/>
            <w:vAlign w:val="center"/>
            <w:hideMark/>
          </w:tcPr>
          <w:p w14:paraId="18E5F77B"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Риби</w:t>
            </w:r>
          </w:p>
        </w:tc>
        <w:tc>
          <w:tcPr>
            <w:tcW w:w="0" w:type="auto"/>
            <w:vAlign w:val="center"/>
            <w:hideMark/>
          </w:tcPr>
          <w:p w14:paraId="4953E913"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8</w:t>
            </w:r>
          </w:p>
        </w:tc>
        <w:tc>
          <w:tcPr>
            <w:tcW w:w="0" w:type="auto"/>
            <w:vAlign w:val="center"/>
            <w:hideMark/>
          </w:tcPr>
          <w:p w14:paraId="33214B01"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150</w:t>
            </w:r>
          </w:p>
        </w:tc>
        <w:tc>
          <w:tcPr>
            <w:tcW w:w="0" w:type="auto"/>
            <w:vAlign w:val="center"/>
            <w:hideMark/>
          </w:tcPr>
          <w:p w14:paraId="1F473BAF"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5</w:t>
            </w:r>
          </w:p>
        </w:tc>
        <w:tc>
          <w:tcPr>
            <w:tcW w:w="0" w:type="auto"/>
            <w:vAlign w:val="center"/>
            <w:hideMark/>
          </w:tcPr>
          <w:p w14:paraId="0AC965A5"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100</w:t>
            </w:r>
          </w:p>
        </w:tc>
      </w:tr>
      <w:tr w:rsidR="000E63FE" w:rsidRPr="007B4886" w14:paraId="09D42201" w14:textId="77777777" w:rsidTr="000E63FE">
        <w:trPr>
          <w:tblCellSpacing w:w="15" w:type="dxa"/>
        </w:trPr>
        <w:tc>
          <w:tcPr>
            <w:tcW w:w="0" w:type="auto"/>
            <w:vAlign w:val="center"/>
            <w:hideMark/>
          </w:tcPr>
          <w:p w14:paraId="08CB5E17"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Водорості (фітопланктон)</w:t>
            </w:r>
          </w:p>
        </w:tc>
        <w:tc>
          <w:tcPr>
            <w:tcW w:w="0" w:type="auto"/>
            <w:vAlign w:val="center"/>
            <w:hideMark/>
          </w:tcPr>
          <w:p w14:paraId="7CE549E1"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18</w:t>
            </w:r>
          </w:p>
        </w:tc>
        <w:tc>
          <w:tcPr>
            <w:tcW w:w="0" w:type="auto"/>
            <w:vAlign w:val="center"/>
            <w:hideMark/>
          </w:tcPr>
          <w:p w14:paraId="03503F6B"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28,000</w:t>
            </w:r>
          </w:p>
        </w:tc>
        <w:tc>
          <w:tcPr>
            <w:tcW w:w="0" w:type="auto"/>
            <w:vAlign w:val="center"/>
            <w:hideMark/>
          </w:tcPr>
          <w:p w14:paraId="389D96F5"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12</w:t>
            </w:r>
          </w:p>
        </w:tc>
        <w:tc>
          <w:tcPr>
            <w:tcW w:w="0" w:type="auto"/>
            <w:vAlign w:val="center"/>
            <w:hideMark/>
          </w:tcPr>
          <w:p w14:paraId="10B4F97E"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18,000</w:t>
            </w:r>
          </w:p>
        </w:tc>
      </w:tr>
      <w:tr w:rsidR="000E63FE" w:rsidRPr="007B4886" w14:paraId="25CDF976" w14:textId="77777777" w:rsidTr="000E63FE">
        <w:trPr>
          <w:tblCellSpacing w:w="15" w:type="dxa"/>
        </w:trPr>
        <w:tc>
          <w:tcPr>
            <w:tcW w:w="0" w:type="auto"/>
            <w:vAlign w:val="center"/>
            <w:hideMark/>
          </w:tcPr>
          <w:p w14:paraId="2A2941ED"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Безхребетні</w:t>
            </w:r>
          </w:p>
        </w:tc>
        <w:tc>
          <w:tcPr>
            <w:tcW w:w="0" w:type="auto"/>
            <w:vAlign w:val="center"/>
            <w:hideMark/>
          </w:tcPr>
          <w:p w14:paraId="0BD2F878"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12</w:t>
            </w:r>
          </w:p>
        </w:tc>
        <w:tc>
          <w:tcPr>
            <w:tcW w:w="0" w:type="auto"/>
            <w:vAlign w:val="center"/>
            <w:hideMark/>
          </w:tcPr>
          <w:p w14:paraId="3792BF21"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10,000</w:t>
            </w:r>
          </w:p>
        </w:tc>
        <w:tc>
          <w:tcPr>
            <w:tcW w:w="0" w:type="auto"/>
            <w:vAlign w:val="center"/>
            <w:hideMark/>
          </w:tcPr>
          <w:p w14:paraId="13BB1CEC"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8</w:t>
            </w:r>
          </w:p>
        </w:tc>
        <w:tc>
          <w:tcPr>
            <w:tcW w:w="0" w:type="auto"/>
            <w:vAlign w:val="center"/>
            <w:hideMark/>
          </w:tcPr>
          <w:p w14:paraId="0C514B9A"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5,000</w:t>
            </w:r>
          </w:p>
        </w:tc>
      </w:tr>
      <w:tr w:rsidR="000E63FE" w:rsidRPr="007B4886" w14:paraId="7D67753D" w14:textId="77777777" w:rsidTr="000E63FE">
        <w:trPr>
          <w:tblCellSpacing w:w="15" w:type="dxa"/>
        </w:trPr>
        <w:tc>
          <w:tcPr>
            <w:tcW w:w="0" w:type="auto"/>
            <w:vAlign w:val="center"/>
            <w:hideMark/>
          </w:tcPr>
          <w:p w14:paraId="69E7E547"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Зоопланктон</w:t>
            </w:r>
          </w:p>
        </w:tc>
        <w:tc>
          <w:tcPr>
            <w:tcW w:w="0" w:type="auto"/>
            <w:vAlign w:val="center"/>
            <w:hideMark/>
          </w:tcPr>
          <w:p w14:paraId="0053C497"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7</w:t>
            </w:r>
          </w:p>
        </w:tc>
        <w:tc>
          <w:tcPr>
            <w:tcW w:w="0" w:type="auto"/>
            <w:vAlign w:val="center"/>
            <w:hideMark/>
          </w:tcPr>
          <w:p w14:paraId="28A988A2"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22,000</w:t>
            </w:r>
          </w:p>
        </w:tc>
        <w:tc>
          <w:tcPr>
            <w:tcW w:w="0" w:type="auto"/>
            <w:vAlign w:val="center"/>
            <w:hideMark/>
          </w:tcPr>
          <w:p w14:paraId="0AEB760A"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5</w:t>
            </w:r>
          </w:p>
        </w:tc>
        <w:tc>
          <w:tcPr>
            <w:tcW w:w="0" w:type="auto"/>
            <w:vAlign w:val="center"/>
            <w:hideMark/>
          </w:tcPr>
          <w:p w14:paraId="061C0E91"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14,000</w:t>
            </w:r>
          </w:p>
        </w:tc>
      </w:tr>
    </w:tbl>
    <w:p w14:paraId="05099794" w14:textId="77777777" w:rsidR="000E63FE" w:rsidRPr="007B4886" w:rsidRDefault="000E63FE" w:rsidP="000E63FE">
      <w:pPr>
        <w:pStyle w:val="a7"/>
        <w:numPr>
          <w:ilvl w:val="0"/>
          <w:numId w:val="12"/>
        </w:numPr>
        <w:spacing w:before="100" w:beforeAutospacing="1" w:after="100" w:afterAutospacing="1"/>
        <w:outlineLvl w:val="2"/>
        <w:rPr>
          <w:rFonts w:ascii="Times New Roman" w:eastAsia="Times New Roman" w:hAnsi="Times New Roman" w:cs="Times New Roman"/>
          <w:b/>
          <w:bCs/>
          <w:kern w:val="0"/>
          <w:sz w:val="27"/>
          <w:szCs w:val="27"/>
          <w:lang w:val="uk-UA" w:eastAsia="en-GB"/>
          <w14:ligatures w14:val="none"/>
        </w:rPr>
      </w:pPr>
      <w:r w:rsidRPr="007B4886">
        <w:rPr>
          <w:rFonts w:ascii="Times New Roman" w:eastAsia="Times New Roman" w:hAnsi="Times New Roman" w:cs="Times New Roman"/>
          <w:b/>
          <w:bCs/>
          <w:kern w:val="0"/>
          <w:sz w:val="27"/>
          <w:szCs w:val="27"/>
          <w:lang w:val="uk-UA" w:eastAsia="en-GB"/>
          <w14:ligatures w14:val="none"/>
        </w:rPr>
        <w:t>Варіант 5: Озеро "Блакитне"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7"/>
        <w:gridCol w:w="1329"/>
        <w:gridCol w:w="1838"/>
        <w:gridCol w:w="1762"/>
        <w:gridCol w:w="2110"/>
      </w:tblGrid>
      <w:tr w:rsidR="000E63FE" w:rsidRPr="007B4886" w14:paraId="56ECE4E3" w14:textId="77777777" w:rsidTr="000E63FE">
        <w:trPr>
          <w:tblHeader/>
          <w:tblCellSpacing w:w="15" w:type="dxa"/>
        </w:trPr>
        <w:tc>
          <w:tcPr>
            <w:tcW w:w="0" w:type="auto"/>
            <w:vAlign w:val="center"/>
            <w:hideMark/>
          </w:tcPr>
          <w:p w14:paraId="5C08CA54"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Група організмів</w:t>
            </w:r>
          </w:p>
        </w:tc>
        <w:tc>
          <w:tcPr>
            <w:tcW w:w="0" w:type="auto"/>
            <w:vAlign w:val="center"/>
            <w:hideMark/>
          </w:tcPr>
          <w:p w14:paraId="5846CFE1"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Кількість видів</w:t>
            </w:r>
          </w:p>
        </w:tc>
        <w:tc>
          <w:tcPr>
            <w:tcW w:w="0" w:type="auto"/>
            <w:vAlign w:val="center"/>
            <w:hideMark/>
          </w:tcPr>
          <w:p w14:paraId="2FA1E300"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Чисельність (особини/м³)</w:t>
            </w:r>
          </w:p>
        </w:tc>
        <w:tc>
          <w:tcPr>
            <w:tcW w:w="0" w:type="auto"/>
            <w:vAlign w:val="center"/>
            <w:hideMark/>
          </w:tcPr>
          <w:p w14:paraId="708E3EEE"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Кількість видів після "події"</w:t>
            </w:r>
          </w:p>
        </w:tc>
        <w:tc>
          <w:tcPr>
            <w:tcW w:w="0" w:type="auto"/>
            <w:vAlign w:val="center"/>
            <w:hideMark/>
          </w:tcPr>
          <w:p w14:paraId="1C1118B0" w14:textId="77777777" w:rsidR="000E63FE" w:rsidRPr="007B4886" w:rsidRDefault="000E63FE" w:rsidP="000E63FE">
            <w:pPr>
              <w:jc w:val="center"/>
              <w:rPr>
                <w:rFonts w:ascii="Times New Roman" w:eastAsia="Times New Roman" w:hAnsi="Times New Roman" w:cs="Times New Roman"/>
                <w:b/>
                <w:bCs/>
                <w:kern w:val="0"/>
                <w:lang w:val="uk-UA" w:eastAsia="en-GB"/>
                <w14:ligatures w14:val="none"/>
              </w:rPr>
            </w:pPr>
            <w:r w:rsidRPr="007B4886">
              <w:rPr>
                <w:rFonts w:ascii="Times New Roman" w:eastAsia="Times New Roman" w:hAnsi="Times New Roman" w:cs="Times New Roman"/>
                <w:b/>
                <w:bCs/>
                <w:kern w:val="0"/>
                <w:lang w:val="uk-UA" w:eastAsia="en-GB"/>
                <w14:ligatures w14:val="none"/>
              </w:rPr>
              <w:t>Чисельність особин після "події"</w:t>
            </w:r>
          </w:p>
        </w:tc>
      </w:tr>
      <w:tr w:rsidR="000E63FE" w:rsidRPr="007B4886" w14:paraId="2BDA3A1D" w14:textId="77777777" w:rsidTr="000E63FE">
        <w:trPr>
          <w:tblCellSpacing w:w="15" w:type="dxa"/>
        </w:trPr>
        <w:tc>
          <w:tcPr>
            <w:tcW w:w="0" w:type="auto"/>
            <w:vAlign w:val="center"/>
            <w:hideMark/>
          </w:tcPr>
          <w:p w14:paraId="5915C735"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Риби</w:t>
            </w:r>
          </w:p>
        </w:tc>
        <w:tc>
          <w:tcPr>
            <w:tcW w:w="0" w:type="auto"/>
            <w:vAlign w:val="center"/>
            <w:hideMark/>
          </w:tcPr>
          <w:p w14:paraId="338827ED"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6</w:t>
            </w:r>
          </w:p>
        </w:tc>
        <w:tc>
          <w:tcPr>
            <w:tcW w:w="0" w:type="auto"/>
            <w:vAlign w:val="center"/>
            <w:hideMark/>
          </w:tcPr>
          <w:p w14:paraId="0970899D"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100</w:t>
            </w:r>
          </w:p>
        </w:tc>
        <w:tc>
          <w:tcPr>
            <w:tcW w:w="0" w:type="auto"/>
            <w:vAlign w:val="center"/>
            <w:hideMark/>
          </w:tcPr>
          <w:p w14:paraId="3D5C0FB2"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4</w:t>
            </w:r>
          </w:p>
        </w:tc>
        <w:tc>
          <w:tcPr>
            <w:tcW w:w="0" w:type="auto"/>
            <w:vAlign w:val="center"/>
            <w:hideMark/>
          </w:tcPr>
          <w:p w14:paraId="0FD2FA55"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70</w:t>
            </w:r>
          </w:p>
        </w:tc>
      </w:tr>
      <w:tr w:rsidR="000E63FE" w:rsidRPr="007B4886" w14:paraId="67B63258" w14:textId="77777777" w:rsidTr="000E63FE">
        <w:trPr>
          <w:tblCellSpacing w:w="15" w:type="dxa"/>
        </w:trPr>
        <w:tc>
          <w:tcPr>
            <w:tcW w:w="0" w:type="auto"/>
            <w:vAlign w:val="center"/>
            <w:hideMark/>
          </w:tcPr>
          <w:p w14:paraId="6DF43CF4"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Водорості (фітопланктон)</w:t>
            </w:r>
          </w:p>
        </w:tc>
        <w:tc>
          <w:tcPr>
            <w:tcW w:w="0" w:type="auto"/>
            <w:vAlign w:val="center"/>
            <w:hideMark/>
          </w:tcPr>
          <w:p w14:paraId="4DD35559"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14</w:t>
            </w:r>
          </w:p>
        </w:tc>
        <w:tc>
          <w:tcPr>
            <w:tcW w:w="0" w:type="auto"/>
            <w:vAlign w:val="center"/>
            <w:hideMark/>
          </w:tcPr>
          <w:p w14:paraId="3F7E2926"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20,000</w:t>
            </w:r>
          </w:p>
        </w:tc>
        <w:tc>
          <w:tcPr>
            <w:tcW w:w="0" w:type="auto"/>
            <w:vAlign w:val="center"/>
            <w:hideMark/>
          </w:tcPr>
          <w:p w14:paraId="65FD6D45"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9</w:t>
            </w:r>
          </w:p>
        </w:tc>
        <w:tc>
          <w:tcPr>
            <w:tcW w:w="0" w:type="auto"/>
            <w:vAlign w:val="center"/>
            <w:hideMark/>
          </w:tcPr>
          <w:p w14:paraId="4655E16F"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12,000</w:t>
            </w:r>
          </w:p>
        </w:tc>
      </w:tr>
      <w:tr w:rsidR="000E63FE" w:rsidRPr="007B4886" w14:paraId="45826F5E" w14:textId="77777777" w:rsidTr="000E63FE">
        <w:trPr>
          <w:tblCellSpacing w:w="15" w:type="dxa"/>
        </w:trPr>
        <w:tc>
          <w:tcPr>
            <w:tcW w:w="0" w:type="auto"/>
            <w:vAlign w:val="center"/>
            <w:hideMark/>
          </w:tcPr>
          <w:p w14:paraId="53B63DB3"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Безхребетні</w:t>
            </w:r>
          </w:p>
        </w:tc>
        <w:tc>
          <w:tcPr>
            <w:tcW w:w="0" w:type="auto"/>
            <w:vAlign w:val="center"/>
            <w:hideMark/>
          </w:tcPr>
          <w:p w14:paraId="1169CCCE"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9</w:t>
            </w:r>
          </w:p>
        </w:tc>
        <w:tc>
          <w:tcPr>
            <w:tcW w:w="0" w:type="auto"/>
            <w:vAlign w:val="center"/>
            <w:hideMark/>
          </w:tcPr>
          <w:p w14:paraId="22E2A6F9"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7,500</w:t>
            </w:r>
          </w:p>
        </w:tc>
        <w:tc>
          <w:tcPr>
            <w:tcW w:w="0" w:type="auto"/>
            <w:vAlign w:val="center"/>
            <w:hideMark/>
          </w:tcPr>
          <w:p w14:paraId="6C2C5168"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6</w:t>
            </w:r>
          </w:p>
        </w:tc>
        <w:tc>
          <w:tcPr>
            <w:tcW w:w="0" w:type="auto"/>
            <w:vAlign w:val="center"/>
            <w:hideMark/>
          </w:tcPr>
          <w:p w14:paraId="7B3BF066"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4,000</w:t>
            </w:r>
          </w:p>
        </w:tc>
      </w:tr>
      <w:tr w:rsidR="000E63FE" w:rsidRPr="007B4886" w14:paraId="6113AE48" w14:textId="77777777" w:rsidTr="000E63FE">
        <w:trPr>
          <w:tblCellSpacing w:w="15" w:type="dxa"/>
        </w:trPr>
        <w:tc>
          <w:tcPr>
            <w:tcW w:w="0" w:type="auto"/>
            <w:vAlign w:val="center"/>
            <w:hideMark/>
          </w:tcPr>
          <w:p w14:paraId="37F73BCC"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Зоопланктон</w:t>
            </w:r>
          </w:p>
        </w:tc>
        <w:tc>
          <w:tcPr>
            <w:tcW w:w="0" w:type="auto"/>
            <w:vAlign w:val="center"/>
            <w:hideMark/>
          </w:tcPr>
          <w:p w14:paraId="22BDC200"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5</w:t>
            </w:r>
          </w:p>
        </w:tc>
        <w:tc>
          <w:tcPr>
            <w:tcW w:w="0" w:type="auto"/>
            <w:vAlign w:val="center"/>
            <w:hideMark/>
          </w:tcPr>
          <w:p w14:paraId="64C83903"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14,000</w:t>
            </w:r>
          </w:p>
        </w:tc>
        <w:tc>
          <w:tcPr>
            <w:tcW w:w="0" w:type="auto"/>
            <w:vAlign w:val="center"/>
            <w:hideMark/>
          </w:tcPr>
          <w:p w14:paraId="70401F13"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3</w:t>
            </w:r>
          </w:p>
        </w:tc>
        <w:tc>
          <w:tcPr>
            <w:tcW w:w="0" w:type="auto"/>
            <w:vAlign w:val="center"/>
            <w:hideMark/>
          </w:tcPr>
          <w:p w14:paraId="66F506D3" w14:textId="77777777" w:rsidR="000E63FE" w:rsidRPr="007B4886" w:rsidRDefault="000E63FE" w:rsidP="000E63FE">
            <w:pPr>
              <w:rPr>
                <w:rFonts w:ascii="Times New Roman" w:eastAsia="Times New Roman" w:hAnsi="Times New Roman" w:cs="Times New Roman"/>
                <w:kern w:val="0"/>
                <w:lang w:val="uk-UA" w:eastAsia="en-GB"/>
                <w14:ligatures w14:val="none"/>
              </w:rPr>
            </w:pPr>
            <w:r w:rsidRPr="007B4886">
              <w:rPr>
                <w:rFonts w:ascii="Times New Roman" w:eastAsia="Times New Roman" w:hAnsi="Times New Roman" w:cs="Times New Roman"/>
                <w:kern w:val="0"/>
                <w:lang w:val="uk-UA" w:eastAsia="en-GB"/>
                <w14:ligatures w14:val="none"/>
              </w:rPr>
              <w:t>9,000</w:t>
            </w:r>
          </w:p>
        </w:tc>
      </w:tr>
    </w:tbl>
    <w:p w14:paraId="1EA897AC" w14:textId="77777777" w:rsidR="00703726" w:rsidRPr="007B4886" w:rsidRDefault="00703726">
      <w:pPr>
        <w:rPr>
          <w:lang w:val="uk-UA"/>
        </w:rPr>
      </w:pPr>
    </w:p>
    <w:sectPr w:rsidR="00703726" w:rsidRPr="007B48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B3958"/>
    <w:multiLevelType w:val="multilevel"/>
    <w:tmpl w:val="3FB2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35F45"/>
    <w:multiLevelType w:val="multilevel"/>
    <w:tmpl w:val="4FAE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23B07"/>
    <w:multiLevelType w:val="multilevel"/>
    <w:tmpl w:val="5A70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DB2C94"/>
    <w:multiLevelType w:val="multilevel"/>
    <w:tmpl w:val="C2E4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127853"/>
    <w:multiLevelType w:val="multilevel"/>
    <w:tmpl w:val="B4AA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62089E"/>
    <w:multiLevelType w:val="multilevel"/>
    <w:tmpl w:val="725C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780130"/>
    <w:multiLevelType w:val="multilevel"/>
    <w:tmpl w:val="660E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8E4EBA"/>
    <w:multiLevelType w:val="multilevel"/>
    <w:tmpl w:val="1AEA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C12577"/>
    <w:multiLevelType w:val="multilevel"/>
    <w:tmpl w:val="0146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7952A5"/>
    <w:multiLevelType w:val="multilevel"/>
    <w:tmpl w:val="8BD6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2B2E0D"/>
    <w:multiLevelType w:val="multilevel"/>
    <w:tmpl w:val="BECE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E62FF1"/>
    <w:multiLevelType w:val="multilevel"/>
    <w:tmpl w:val="C258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9"/>
  </w:num>
  <w:num w:numId="4">
    <w:abstractNumId w:val="11"/>
  </w:num>
  <w:num w:numId="5">
    <w:abstractNumId w:val="5"/>
  </w:num>
  <w:num w:numId="6">
    <w:abstractNumId w:val="10"/>
  </w:num>
  <w:num w:numId="7">
    <w:abstractNumId w:val="2"/>
  </w:num>
  <w:num w:numId="8">
    <w:abstractNumId w:val="7"/>
  </w:num>
  <w:num w:numId="9">
    <w:abstractNumId w:val="1"/>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FE"/>
    <w:rsid w:val="000E63FE"/>
    <w:rsid w:val="0024325A"/>
    <w:rsid w:val="00703726"/>
    <w:rsid w:val="007B4886"/>
    <w:rsid w:val="008F45D6"/>
    <w:rsid w:val="009E7FA0"/>
    <w:rsid w:val="00A166F3"/>
    <w:rsid w:val="00C3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D45E"/>
  <w15:chartTrackingRefBased/>
  <w15:docId w15:val="{4CC66E6A-22EF-AB43-91D3-858E33E9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63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E63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0E63F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0E63F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E63F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E63F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E63F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E63F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E63F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63F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E63F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0E63F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0E63F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E63F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E63F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E63FE"/>
    <w:rPr>
      <w:rFonts w:eastAsiaTheme="majorEastAsia" w:cstheme="majorBidi"/>
      <w:color w:val="595959" w:themeColor="text1" w:themeTint="A6"/>
    </w:rPr>
  </w:style>
  <w:style w:type="character" w:customStyle="1" w:styleId="80">
    <w:name w:val="Заголовок 8 Знак"/>
    <w:basedOn w:val="a0"/>
    <w:link w:val="8"/>
    <w:uiPriority w:val="9"/>
    <w:semiHidden/>
    <w:rsid w:val="000E63F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E63FE"/>
    <w:rPr>
      <w:rFonts w:eastAsiaTheme="majorEastAsia" w:cstheme="majorBidi"/>
      <w:color w:val="272727" w:themeColor="text1" w:themeTint="D8"/>
    </w:rPr>
  </w:style>
  <w:style w:type="paragraph" w:styleId="a3">
    <w:name w:val="Title"/>
    <w:basedOn w:val="a"/>
    <w:next w:val="a"/>
    <w:link w:val="a4"/>
    <w:uiPriority w:val="10"/>
    <w:qFormat/>
    <w:rsid w:val="000E63FE"/>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E6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3FE"/>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E63F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E63FE"/>
    <w:pPr>
      <w:spacing w:before="160" w:after="160"/>
      <w:jc w:val="center"/>
    </w:pPr>
    <w:rPr>
      <w:i/>
      <w:iCs/>
      <w:color w:val="404040" w:themeColor="text1" w:themeTint="BF"/>
    </w:rPr>
  </w:style>
  <w:style w:type="character" w:customStyle="1" w:styleId="22">
    <w:name w:val="Цитата 2 Знак"/>
    <w:basedOn w:val="a0"/>
    <w:link w:val="21"/>
    <w:uiPriority w:val="29"/>
    <w:rsid w:val="000E63FE"/>
    <w:rPr>
      <w:i/>
      <w:iCs/>
      <w:color w:val="404040" w:themeColor="text1" w:themeTint="BF"/>
    </w:rPr>
  </w:style>
  <w:style w:type="paragraph" w:styleId="a7">
    <w:name w:val="List Paragraph"/>
    <w:basedOn w:val="a"/>
    <w:uiPriority w:val="34"/>
    <w:qFormat/>
    <w:rsid w:val="000E63FE"/>
    <w:pPr>
      <w:ind w:left="720"/>
      <w:contextualSpacing/>
    </w:pPr>
  </w:style>
  <w:style w:type="character" w:styleId="a8">
    <w:name w:val="Intense Emphasis"/>
    <w:basedOn w:val="a0"/>
    <w:uiPriority w:val="21"/>
    <w:qFormat/>
    <w:rsid w:val="000E63FE"/>
    <w:rPr>
      <w:i/>
      <w:iCs/>
      <w:color w:val="2F5496" w:themeColor="accent1" w:themeShade="BF"/>
    </w:rPr>
  </w:style>
  <w:style w:type="paragraph" w:styleId="a9">
    <w:name w:val="Intense Quote"/>
    <w:basedOn w:val="a"/>
    <w:next w:val="a"/>
    <w:link w:val="aa"/>
    <w:uiPriority w:val="30"/>
    <w:qFormat/>
    <w:rsid w:val="000E6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E63FE"/>
    <w:rPr>
      <w:i/>
      <w:iCs/>
      <w:color w:val="2F5496" w:themeColor="accent1" w:themeShade="BF"/>
    </w:rPr>
  </w:style>
  <w:style w:type="character" w:styleId="ab">
    <w:name w:val="Intense Reference"/>
    <w:basedOn w:val="a0"/>
    <w:uiPriority w:val="32"/>
    <w:qFormat/>
    <w:rsid w:val="000E63FE"/>
    <w:rPr>
      <w:b/>
      <w:bCs/>
      <w:smallCaps/>
      <w:color w:val="2F5496" w:themeColor="accent1" w:themeShade="BF"/>
      <w:spacing w:val="5"/>
    </w:rPr>
  </w:style>
  <w:style w:type="paragraph" w:styleId="ac">
    <w:name w:val="Normal (Web)"/>
    <w:basedOn w:val="a"/>
    <w:uiPriority w:val="99"/>
    <w:semiHidden/>
    <w:unhideWhenUsed/>
    <w:rsid w:val="000E63F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ad">
    <w:name w:val="Strong"/>
    <w:basedOn w:val="a0"/>
    <w:uiPriority w:val="22"/>
    <w:qFormat/>
    <w:rsid w:val="000E63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14317">
      <w:bodyDiv w:val="1"/>
      <w:marLeft w:val="0"/>
      <w:marRight w:val="0"/>
      <w:marTop w:val="0"/>
      <w:marBottom w:val="0"/>
      <w:divBdr>
        <w:top w:val="none" w:sz="0" w:space="0" w:color="auto"/>
        <w:left w:val="none" w:sz="0" w:space="0" w:color="auto"/>
        <w:bottom w:val="none" w:sz="0" w:space="0" w:color="auto"/>
        <w:right w:val="none" w:sz="0" w:space="0" w:color="auto"/>
      </w:divBdr>
    </w:div>
    <w:div w:id="1160922608">
      <w:bodyDiv w:val="1"/>
      <w:marLeft w:val="0"/>
      <w:marRight w:val="0"/>
      <w:marTop w:val="0"/>
      <w:marBottom w:val="0"/>
      <w:divBdr>
        <w:top w:val="none" w:sz="0" w:space="0" w:color="auto"/>
        <w:left w:val="none" w:sz="0" w:space="0" w:color="auto"/>
        <w:bottom w:val="none" w:sz="0" w:space="0" w:color="auto"/>
        <w:right w:val="none" w:sz="0" w:space="0" w:color="auto"/>
      </w:divBdr>
    </w:div>
    <w:div w:id="175180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1111</Words>
  <Characters>6337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The teacher</dc:creator>
  <cp:keywords/>
  <dc:description/>
  <cp:lastModifiedBy>Пользователь Windows</cp:lastModifiedBy>
  <cp:revision>3</cp:revision>
  <dcterms:created xsi:type="dcterms:W3CDTF">2024-10-21T19:59:00Z</dcterms:created>
  <dcterms:modified xsi:type="dcterms:W3CDTF">2024-10-21T20:05:00Z</dcterms:modified>
</cp:coreProperties>
</file>