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83C" w:rsidRPr="0043183C" w:rsidRDefault="0043183C" w:rsidP="004318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Практична робота</w:t>
      </w:r>
      <w:r w:rsidR="00B7357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№2</w:t>
      </w:r>
    </w:p>
    <w:p w:rsidR="0043183C" w:rsidRPr="0043183C" w:rsidRDefault="0043183C" w:rsidP="00431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318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Тема:</w:t>
      </w:r>
    </w:p>
    <w:p w:rsidR="0043183C" w:rsidRPr="0043183C" w:rsidRDefault="0043183C" w:rsidP="00431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Методики проведення екологічного моніторингу у зонах військових дій</w:t>
      </w:r>
    </w:p>
    <w:p w:rsidR="0043183C" w:rsidRPr="0043183C" w:rsidRDefault="0043183C" w:rsidP="00431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318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Мета роботи:</w:t>
      </w:r>
    </w:p>
    <w:p w:rsidR="0043183C" w:rsidRPr="0043183C" w:rsidRDefault="0043183C" w:rsidP="00BD07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Ознайомитися з основними методиками екологічного моніторингу, </w:t>
      </w:r>
      <w:r w:rsidR="00BD07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знати, як здійснюється </w:t>
      </w: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</w:t>
      </w:r>
      <w:r w:rsidR="00BD071D">
        <w:rPr>
          <w:rFonts w:ascii="Times New Roman" w:eastAsia="Times New Roman" w:hAnsi="Times New Roman" w:cs="Times New Roman"/>
          <w:sz w:val="24"/>
          <w:szCs w:val="24"/>
          <w:lang w:eastAsia="uk-UA"/>
        </w:rPr>
        <w:t>ка</w:t>
      </w: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стан</w:t>
      </w:r>
      <w:r w:rsidR="00BD071D">
        <w:rPr>
          <w:rFonts w:ascii="Times New Roman" w:eastAsia="Times New Roman" w:hAnsi="Times New Roman" w:cs="Times New Roman"/>
          <w:sz w:val="24"/>
          <w:szCs w:val="24"/>
          <w:lang w:eastAsia="uk-UA"/>
        </w:rPr>
        <w:t>у</w:t>
      </w: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навколишнього середовища у зонах, що зазнали впливу військових дій, та </w:t>
      </w:r>
      <w:r w:rsidR="00BD071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вміти </w:t>
      </w: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</w:t>
      </w:r>
      <w:r w:rsidR="00BD071D">
        <w:rPr>
          <w:rFonts w:ascii="Times New Roman" w:eastAsia="Times New Roman" w:hAnsi="Times New Roman" w:cs="Times New Roman"/>
          <w:sz w:val="24"/>
          <w:szCs w:val="24"/>
          <w:lang w:eastAsia="uk-UA"/>
        </w:rPr>
        <w:t>ляти</w:t>
      </w: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рекомендації щодо відновлення екосистем.</w:t>
      </w:r>
    </w:p>
    <w:p w:rsidR="0043183C" w:rsidRPr="0043183C" w:rsidRDefault="0043183C" w:rsidP="00431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318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Завдання:</w:t>
      </w:r>
    </w:p>
    <w:p w:rsidR="0043183C" w:rsidRPr="0043183C" w:rsidRDefault="0043183C" w:rsidP="00431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Вивчити основні методики екологічного моніторингу.</w:t>
      </w:r>
    </w:p>
    <w:p w:rsidR="0043183C" w:rsidRPr="0043183C" w:rsidRDefault="0043183C" w:rsidP="00431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Провести аналіз впливу військових дій на окремі компоненти екосистем.</w:t>
      </w:r>
    </w:p>
    <w:p w:rsidR="0043183C" w:rsidRPr="0043183C" w:rsidRDefault="0043183C" w:rsidP="004318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Розробити рекомендації для подальшого екологічного відновлення.</w:t>
      </w:r>
    </w:p>
    <w:p w:rsidR="0043183C" w:rsidRPr="0043183C" w:rsidRDefault="0043183C" w:rsidP="00431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318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Матеріали та обладнання:</w:t>
      </w:r>
    </w:p>
    <w:p w:rsidR="0043183C" w:rsidRPr="0043183C" w:rsidRDefault="0043183C" w:rsidP="00431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Карти зон військових дій.</w:t>
      </w:r>
    </w:p>
    <w:p w:rsidR="0043183C" w:rsidRPr="0043183C" w:rsidRDefault="0043183C" w:rsidP="004318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Екологічна література та наукові статті з теми моніторингу та відновлення екосистем.</w:t>
      </w:r>
    </w:p>
    <w:p w:rsidR="0043183C" w:rsidRPr="0043183C" w:rsidRDefault="0043183C" w:rsidP="00431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318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Теоретична частина:</w:t>
      </w:r>
    </w:p>
    <w:p w:rsidR="0043183C" w:rsidRPr="0043183C" w:rsidRDefault="0043183C" w:rsidP="004318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Огляд методів екологічного моніторингу</w:t>
      </w: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BD071D" w:rsidRPr="00B73571" w:rsidRDefault="00D6128B" w:rsidP="00B7357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73571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Екологічний моніторинг у зонах військових дій є важливим для оцінки стану навколишнього середовища та мінімізації довгострокових негативних наслідків для екосистем. У таких умовах стандартні методики моніторингу адаптуються до умов підвищеної небезпек</w:t>
      </w:r>
      <w:r w:rsidR="00BD071D" w:rsidRPr="00B73571">
        <w:rPr>
          <w:rFonts w:ascii="Times New Roman" w:eastAsia="Times New Roman" w:hAnsi="Times New Roman" w:cs="Times New Roman"/>
          <w:sz w:val="24"/>
          <w:szCs w:val="24"/>
          <w:lang w:eastAsia="uk-UA"/>
        </w:rPr>
        <w:t>и та руйнування інфраструктури.</w:t>
      </w:r>
    </w:p>
    <w:p w:rsidR="00BD071D" w:rsidRPr="00B73571" w:rsidRDefault="00BD071D" w:rsidP="00B7357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Опишіть кожний метод, надавши йому характеристику.</w:t>
      </w:r>
    </w:p>
    <w:p w:rsidR="00D6128B" w:rsidRPr="00B73571" w:rsidRDefault="00D6128B" w:rsidP="00B7357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1. Дистанційне зондування Землі (ДЗЗ)</w:t>
      </w:r>
    </w:p>
    <w:p w:rsidR="00D6128B" w:rsidRPr="00B73571" w:rsidRDefault="00D6128B" w:rsidP="00B7357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2. Аналіз водних ресурсів</w:t>
      </w:r>
    </w:p>
    <w:p w:rsidR="00D6128B" w:rsidRPr="00B73571" w:rsidRDefault="00D6128B" w:rsidP="00B7357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3. Моніторинг ґрунтів</w:t>
      </w:r>
    </w:p>
    <w:p w:rsidR="00D6128B" w:rsidRPr="00B73571" w:rsidRDefault="00D6128B" w:rsidP="00B7357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4. Аналіз повітря</w:t>
      </w:r>
    </w:p>
    <w:p w:rsidR="00D6128B" w:rsidRPr="00B73571" w:rsidRDefault="00D6128B" w:rsidP="00B7357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5. </w:t>
      </w:r>
      <w:proofErr w:type="spellStart"/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Біоіндикація</w:t>
      </w:r>
      <w:proofErr w:type="spellEnd"/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та </w:t>
      </w:r>
      <w:proofErr w:type="spellStart"/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біомоніторинг</w:t>
      </w:r>
      <w:proofErr w:type="spellEnd"/>
    </w:p>
    <w:p w:rsidR="00D6128B" w:rsidRPr="00B73571" w:rsidRDefault="00D6128B" w:rsidP="00B7357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6. Моніторинг радіоактивного забруднення</w:t>
      </w:r>
    </w:p>
    <w:p w:rsidR="00D6128B" w:rsidRPr="00B73571" w:rsidRDefault="00D6128B" w:rsidP="00B7357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7. Оцінка хімічних забруднень</w:t>
      </w:r>
    </w:p>
    <w:p w:rsidR="00D6128B" w:rsidRDefault="00D6128B" w:rsidP="00B73571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8. </w:t>
      </w:r>
      <w:proofErr w:type="spellStart"/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Геоінформаційні</w:t>
      </w:r>
      <w:proofErr w:type="spellEnd"/>
      <w:r w:rsidRPr="00B73571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системи (ГІС)</w:t>
      </w:r>
    </w:p>
    <w:p w:rsidR="000260AC" w:rsidRDefault="000260AC" w:rsidP="000260AC">
      <w:pPr>
        <w:pStyle w:val="a3"/>
        <w:spacing w:before="0" w:beforeAutospacing="0" w:after="0" w:afterAutospacing="0"/>
        <w:ind w:firstLine="851"/>
        <w:jc w:val="both"/>
      </w:pPr>
    </w:p>
    <w:p w:rsidR="000260AC" w:rsidRDefault="000260AC" w:rsidP="000260AC">
      <w:pPr>
        <w:pStyle w:val="a3"/>
        <w:spacing w:before="0" w:beforeAutospacing="0" w:after="0" w:afterAutospacing="0"/>
        <w:ind w:firstLine="851"/>
        <w:jc w:val="both"/>
      </w:pPr>
      <w:r>
        <w:t>Виберіть</w:t>
      </w:r>
      <w:r>
        <w:t xml:space="preserve"> </w:t>
      </w:r>
      <w:r>
        <w:t>оди</w:t>
      </w:r>
      <w:bookmarkStart w:id="0" w:name="_GoBack"/>
      <w:bookmarkEnd w:id="0"/>
      <w:r>
        <w:t xml:space="preserve">н з </w:t>
      </w:r>
      <w:r>
        <w:t>приклад</w:t>
      </w:r>
      <w:r>
        <w:t>ів</w:t>
      </w:r>
      <w:r>
        <w:t xml:space="preserve"> військов</w:t>
      </w:r>
      <w:r>
        <w:t>ого</w:t>
      </w:r>
      <w:r>
        <w:t xml:space="preserve"> уражен</w:t>
      </w:r>
      <w:r>
        <w:t>ня</w:t>
      </w:r>
      <w:r>
        <w:t xml:space="preserve"> і </w:t>
      </w:r>
      <w:r>
        <w:t xml:space="preserve">підберіть </w:t>
      </w:r>
      <w:r>
        <w:t>метод</w:t>
      </w:r>
      <w:r>
        <w:t>и</w:t>
      </w:r>
      <w:r>
        <w:t xml:space="preserve"> екологічного моніторингу, які можна застосувати для оцінки </w:t>
      </w:r>
      <w:r>
        <w:t>його</w:t>
      </w:r>
      <w:r>
        <w:t xml:space="preserve"> впливу на навколишнє середовище:</w:t>
      </w:r>
    </w:p>
    <w:p w:rsidR="000260AC" w:rsidRDefault="000260AC" w:rsidP="000260AC">
      <w:pPr>
        <w:pStyle w:val="a3"/>
        <w:spacing w:before="0" w:beforeAutospacing="0" w:after="0" w:afterAutospacing="0"/>
        <w:ind w:firstLine="851"/>
        <w:jc w:val="both"/>
      </w:pPr>
    </w:p>
    <w:tbl>
      <w:tblPr>
        <w:tblStyle w:val="a5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0260AC" w:rsidTr="000260AC">
        <w:trPr>
          <w:trHeight w:val="2367"/>
        </w:trPr>
        <w:tc>
          <w:tcPr>
            <w:tcW w:w="9629" w:type="dxa"/>
          </w:tcPr>
          <w:p w:rsidR="000260AC" w:rsidRPr="000260AC" w:rsidRDefault="000260AC" w:rsidP="000260AC">
            <w:pPr>
              <w:pStyle w:val="3"/>
              <w:spacing w:before="0" w:beforeAutospacing="0" w:after="0" w:afterAutospacing="0"/>
              <w:ind w:firstLine="851"/>
              <w:jc w:val="both"/>
              <w:rPr>
                <w:sz w:val="24"/>
                <w:szCs w:val="24"/>
              </w:rPr>
            </w:pPr>
            <w:r w:rsidRPr="000260AC">
              <w:rPr>
                <w:sz w:val="24"/>
                <w:szCs w:val="24"/>
              </w:rPr>
              <w:t xml:space="preserve">1. </w:t>
            </w:r>
            <w:r w:rsidRPr="000260AC">
              <w:rPr>
                <w:rStyle w:val="a4"/>
                <w:b/>
                <w:bCs/>
                <w:sz w:val="24"/>
                <w:szCs w:val="24"/>
              </w:rPr>
              <w:t>Обстріл важкою артилерією та бомбардування</w:t>
            </w:r>
          </w:p>
          <w:p w:rsidR="000260AC" w:rsidRPr="000260AC" w:rsidRDefault="000260AC" w:rsidP="000260AC">
            <w:pPr>
              <w:pStyle w:val="3"/>
              <w:spacing w:before="0" w:beforeAutospacing="0" w:after="0" w:afterAutospacing="0"/>
              <w:ind w:firstLine="851"/>
              <w:jc w:val="both"/>
              <w:rPr>
                <w:sz w:val="24"/>
                <w:szCs w:val="24"/>
              </w:rPr>
            </w:pPr>
            <w:r w:rsidRPr="000260AC">
              <w:rPr>
                <w:sz w:val="24"/>
                <w:szCs w:val="24"/>
              </w:rPr>
              <w:t xml:space="preserve">2. </w:t>
            </w:r>
            <w:r w:rsidRPr="000260AC">
              <w:rPr>
                <w:rStyle w:val="a4"/>
                <w:b/>
                <w:bCs/>
                <w:sz w:val="24"/>
                <w:szCs w:val="24"/>
              </w:rPr>
              <w:t>Хімічне забруднення від боєприпасів або вибухонебезпечних речовин</w:t>
            </w:r>
          </w:p>
          <w:p w:rsidR="000260AC" w:rsidRPr="000260AC" w:rsidRDefault="000260AC" w:rsidP="000260AC">
            <w:pPr>
              <w:pStyle w:val="3"/>
              <w:spacing w:before="0" w:beforeAutospacing="0" w:after="0" w:afterAutospacing="0"/>
              <w:ind w:firstLine="851"/>
              <w:jc w:val="both"/>
              <w:rPr>
                <w:sz w:val="24"/>
                <w:szCs w:val="24"/>
              </w:rPr>
            </w:pPr>
            <w:r w:rsidRPr="000260AC">
              <w:rPr>
                <w:sz w:val="24"/>
                <w:szCs w:val="24"/>
              </w:rPr>
              <w:t xml:space="preserve">3. </w:t>
            </w:r>
            <w:r w:rsidRPr="000260AC">
              <w:rPr>
                <w:rStyle w:val="a4"/>
                <w:b/>
                <w:bCs/>
                <w:sz w:val="24"/>
                <w:szCs w:val="24"/>
              </w:rPr>
              <w:t>Руйнування інфраструктури та індустріальні аварії</w:t>
            </w:r>
          </w:p>
          <w:p w:rsidR="000260AC" w:rsidRPr="000260AC" w:rsidRDefault="000260AC" w:rsidP="000260AC">
            <w:pPr>
              <w:pStyle w:val="3"/>
              <w:spacing w:before="0" w:beforeAutospacing="0" w:after="0" w:afterAutospacing="0"/>
              <w:ind w:firstLine="851"/>
              <w:jc w:val="both"/>
              <w:rPr>
                <w:sz w:val="24"/>
                <w:szCs w:val="24"/>
              </w:rPr>
            </w:pPr>
            <w:r w:rsidRPr="000260AC">
              <w:rPr>
                <w:sz w:val="24"/>
                <w:szCs w:val="24"/>
              </w:rPr>
              <w:t xml:space="preserve">4. </w:t>
            </w:r>
            <w:r w:rsidRPr="000260AC">
              <w:rPr>
                <w:rStyle w:val="a4"/>
                <w:b/>
                <w:bCs/>
                <w:sz w:val="24"/>
                <w:szCs w:val="24"/>
              </w:rPr>
              <w:t>Підрив гребель, мостів та інших гідротехнічних споруд</w:t>
            </w:r>
          </w:p>
          <w:p w:rsidR="000260AC" w:rsidRPr="000260AC" w:rsidRDefault="000260AC" w:rsidP="000260AC">
            <w:pPr>
              <w:pStyle w:val="3"/>
              <w:spacing w:before="0" w:beforeAutospacing="0" w:after="0" w:afterAutospacing="0"/>
              <w:ind w:firstLine="851"/>
              <w:jc w:val="both"/>
              <w:rPr>
                <w:sz w:val="24"/>
                <w:szCs w:val="24"/>
              </w:rPr>
            </w:pPr>
            <w:r w:rsidRPr="000260AC">
              <w:rPr>
                <w:sz w:val="24"/>
                <w:szCs w:val="24"/>
              </w:rPr>
              <w:t xml:space="preserve">5. </w:t>
            </w:r>
            <w:r w:rsidRPr="000260AC">
              <w:rPr>
                <w:rStyle w:val="a4"/>
                <w:b/>
                <w:bCs/>
                <w:sz w:val="24"/>
                <w:szCs w:val="24"/>
              </w:rPr>
              <w:t>Лісові пожежі внаслідок військових дій</w:t>
            </w:r>
          </w:p>
          <w:p w:rsidR="000260AC" w:rsidRPr="000260AC" w:rsidRDefault="000260AC" w:rsidP="000260AC">
            <w:pPr>
              <w:pStyle w:val="3"/>
              <w:spacing w:before="0" w:beforeAutospacing="0" w:after="0" w:afterAutospacing="0"/>
              <w:ind w:firstLine="851"/>
              <w:jc w:val="both"/>
              <w:rPr>
                <w:sz w:val="24"/>
                <w:szCs w:val="24"/>
              </w:rPr>
            </w:pPr>
            <w:r w:rsidRPr="000260AC">
              <w:rPr>
                <w:sz w:val="24"/>
                <w:szCs w:val="24"/>
              </w:rPr>
              <w:t xml:space="preserve">6. </w:t>
            </w:r>
            <w:r w:rsidRPr="000260AC">
              <w:rPr>
                <w:rStyle w:val="a4"/>
                <w:b/>
                <w:bCs/>
                <w:sz w:val="24"/>
                <w:szCs w:val="24"/>
              </w:rPr>
              <w:t>Руйнування водоочисних та каналізаційних систем</w:t>
            </w:r>
          </w:p>
          <w:p w:rsidR="000260AC" w:rsidRPr="000260AC" w:rsidRDefault="000260AC" w:rsidP="000260AC">
            <w:pPr>
              <w:pStyle w:val="3"/>
              <w:spacing w:before="0" w:beforeAutospacing="0" w:after="0" w:afterAutospacing="0"/>
              <w:ind w:firstLine="851"/>
              <w:jc w:val="both"/>
              <w:rPr>
                <w:sz w:val="24"/>
                <w:szCs w:val="24"/>
              </w:rPr>
            </w:pPr>
            <w:r w:rsidRPr="000260AC">
              <w:rPr>
                <w:sz w:val="24"/>
                <w:szCs w:val="24"/>
              </w:rPr>
              <w:t xml:space="preserve">7. </w:t>
            </w:r>
            <w:r w:rsidRPr="000260AC">
              <w:rPr>
                <w:rStyle w:val="a4"/>
                <w:b/>
                <w:bCs/>
                <w:sz w:val="24"/>
                <w:szCs w:val="24"/>
              </w:rPr>
              <w:t>Мінні поля та залишки вибухових речовин</w:t>
            </w:r>
          </w:p>
          <w:p w:rsidR="000260AC" w:rsidRDefault="000260AC" w:rsidP="000260AC">
            <w:pPr>
              <w:ind w:firstLine="851"/>
              <w:jc w:val="both"/>
            </w:pPr>
            <w:r w:rsidRPr="00026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8. Ураження та затоплення військового човна в акваторії Чорного моря</w:t>
            </w:r>
          </w:p>
        </w:tc>
      </w:tr>
    </w:tbl>
    <w:p w:rsidR="000260AC" w:rsidRDefault="000260AC" w:rsidP="000260AC">
      <w:pPr>
        <w:pStyle w:val="a3"/>
        <w:spacing w:before="0" w:beforeAutospacing="0" w:after="0" w:afterAutospacing="0"/>
        <w:ind w:firstLine="851"/>
        <w:jc w:val="both"/>
      </w:pPr>
    </w:p>
    <w:p w:rsidR="00471E3E" w:rsidRPr="002270DA" w:rsidRDefault="000260AC" w:rsidP="000260AC">
      <w:pPr>
        <w:spacing w:before="100" w:beforeAutospacing="1" w:after="100" w:afterAutospacing="1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lastRenderedPageBreak/>
        <w:t>Використовуйте наступний а</w:t>
      </w:r>
      <w:r w:rsidR="00471E3E" w:rsidRPr="002270D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лгоритм проведення екологічного моніторингу у зонах військових дій</w:t>
      </w:r>
    </w:p>
    <w:p w:rsidR="00471E3E" w:rsidRPr="002270DA" w:rsidRDefault="00471E3E" w:rsidP="00471E3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70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Попередній збір даних</w:t>
      </w:r>
      <w:r w:rsidRPr="002270DA">
        <w:rPr>
          <w:rFonts w:ascii="Times New Roman" w:eastAsia="Times New Roman" w:hAnsi="Times New Roman" w:cs="Times New Roman"/>
          <w:sz w:val="24"/>
          <w:szCs w:val="24"/>
          <w:lang w:eastAsia="uk-UA"/>
        </w:rPr>
        <w:t>: аналіз історичних даних про територію (до початку бойових дій), вибір методів дослідження.</w:t>
      </w:r>
    </w:p>
    <w:p w:rsidR="00471E3E" w:rsidRPr="002270DA" w:rsidRDefault="00471E3E" w:rsidP="00471E3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70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Оцінка ризиків</w:t>
      </w:r>
      <w:r w:rsidRPr="002270DA">
        <w:rPr>
          <w:rFonts w:ascii="Times New Roman" w:eastAsia="Times New Roman" w:hAnsi="Times New Roman" w:cs="Times New Roman"/>
          <w:sz w:val="24"/>
          <w:szCs w:val="24"/>
          <w:lang w:eastAsia="uk-UA"/>
        </w:rPr>
        <w:t>: ідентифікація небезпек, таких як наявність вибухонебезпечних предметів, що можуть становити загрозу під час польових досліджень.</w:t>
      </w:r>
    </w:p>
    <w:p w:rsidR="00471E3E" w:rsidRPr="002270DA" w:rsidRDefault="00471E3E" w:rsidP="00471E3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70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Польові дослідження</w:t>
      </w:r>
      <w:r w:rsidRPr="002270DA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471E3E" w:rsidRPr="002270DA" w:rsidRDefault="00471E3E" w:rsidP="00471E3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70DA">
        <w:rPr>
          <w:rFonts w:ascii="Times New Roman" w:eastAsia="Times New Roman" w:hAnsi="Times New Roman" w:cs="Times New Roman"/>
          <w:sz w:val="24"/>
          <w:szCs w:val="24"/>
          <w:lang w:eastAsia="uk-UA"/>
        </w:rPr>
        <w:t>Збір проб ґрунту, води, рослинного матеріалу для подальшого аналізу.</w:t>
      </w:r>
    </w:p>
    <w:p w:rsidR="00471E3E" w:rsidRPr="002270DA" w:rsidRDefault="00471E3E" w:rsidP="00471E3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70DA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мобільних лабораторій для оперативної оцінки забруднень.</w:t>
      </w:r>
    </w:p>
    <w:p w:rsidR="00471E3E" w:rsidRPr="002270DA" w:rsidRDefault="00471E3E" w:rsidP="00471E3E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70DA">
        <w:rPr>
          <w:rFonts w:ascii="Times New Roman" w:eastAsia="Times New Roman" w:hAnsi="Times New Roman" w:cs="Times New Roman"/>
          <w:sz w:val="24"/>
          <w:szCs w:val="24"/>
          <w:lang w:eastAsia="uk-UA"/>
        </w:rPr>
        <w:t>Дистанційне зондування для широкомасштабної оцінки змін у навколишньому середовищі.</w:t>
      </w:r>
    </w:p>
    <w:p w:rsidR="00471E3E" w:rsidRPr="002270DA" w:rsidRDefault="00471E3E" w:rsidP="00471E3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70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Лабораторний аналіз</w:t>
      </w:r>
      <w:r w:rsidRPr="002270DA">
        <w:rPr>
          <w:rFonts w:ascii="Times New Roman" w:eastAsia="Times New Roman" w:hAnsi="Times New Roman" w:cs="Times New Roman"/>
          <w:sz w:val="24"/>
          <w:szCs w:val="24"/>
          <w:lang w:eastAsia="uk-UA"/>
        </w:rPr>
        <w:t>: дослідження зібраних зразків на наявність токсичних речовин, важких металів, радіаційного впливу, мікробіологічного забруднення.</w:t>
      </w:r>
    </w:p>
    <w:p w:rsidR="00471E3E" w:rsidRPr="002270DA" w:rsidRDefault="00471E3E" w:rsidP="00471E3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70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Інтерпретація результатів та висновки</w:t>
      </w:r>
      <w:r w:rsidRPr="002270DA">
        <w:rPr>
          <w:rFonts w:ascii="Times New Roman" w:eastAsia="Times New Roman" w:hAnsi="Times New Roman" w:cs="Times New Roman"/>
          <w:sz w:val="24"/>
          <w:szCs w:val="24"/>
          <w:lang w:eastAsia="uk-UA"/>
        </w:rPr>
        <w:t>: оцінка впливу військових дій на екосистеми, визначення ступеня забруднення та деградації.</w:t>
      </w:r>
    </w:p>
    <w:p w:rsidR="00471E3E" w:rsidRPr="002270DA" w:rsidRDefault="00471E3E" w:rsidP="00471E3E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270DA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Розробка рекомендацій</w:t>
      </w:r>
      <w:r w:rsidRPr="002270DA">
        <w:rPr>
          <w:rFonts w:ascii="Times New Roman" w:eastAsia="Times New Roman" w:hAnsi="Times New Roman" w:cs="Times New Roman"/>
          <w:sz w:val="24"/>
          <w:szCs w:val="24"/>
          <w:lang w:eastAsia="uk-UA"/>
        </w:rPr>
        <w:t>: підготовка заходів для відновлення екосистем, таких як рекультивація ґрунтів, очищення водойм, заліснення та інші природоохоронні заходи.</w:t>
      </w:r>
    </w:p>
    <w:p w:rsidR="0043183C" w:rsidRPr="0043183C" w:rsidRDefault="0043183C" w:rsidP="00431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318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Висновки:</w:t>
      </w:r>
    </w:p>
    <w:p w:rsidR="0043183C" w:rsidRPr="0043183C" w:rsidRDefault="0043183C" w:rsidP="00B735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Оцініть загальний стан екосистем у зоні військових дій.</w:t>
      </w:r>
    </w:p>
    <w:p w:rsidR="0043183C" w:rsidRPr="0043183C" w:rsidRDefault="0043183C" w:rsidP="00B735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Визначте найбільш критичні екологічні проблеми, що потребують негайного втручання.</w:t>
      </w:r>
    </w:p>
    <w:p w:rsidR="0043183C" w:rsidRPr="0043183C" w:rsidRDefault="0043183C" w:rsidP="00B735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Запропонуйте конкретні заходи для подальшого екологічного моніторингу та відновлення.</w:t>
      </w:r>
    </w:p>
    <w:p w:rsidR="0043183C" w:rsidRPr="0043183C" w:rsidRDefault="0043183C" w:rsidP="004318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4318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Запитання для самоперевірки:</w:t>
      </w:r>
    </w:p>
    <w:p w:rsidR="0043183C" w:rsidRPr="0043183C" w:rsidRDefault="0043183C" w:rsidP="00431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методи екологічного моніторингу використ</w:t>
      </w:r>
      <w:r w:rsidR="00B73571">
        <w:rPr>
          <w:rFonts w:ascii="Times New Roman" w:eastAsia="Times New Roman" w:hAnsi="Times New Roman" w:cs="Times New Roman"/>
          <w:sz w:val="24"/>
          <w:szCs w:val="24"/>
          <w:lang w:eastAsia="uk-UA"/>
        </w:rPr>
        <w:t>овуються</w:t>
      </w: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під час </w:t>
      </w:r>
      <w:r w:rsidR="00B73571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оцінки стану навколишнього середовища</w:t>
      </w: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43183C" w:rsidRPr="0043183C" w:rsidRDefault="0043183C" w:rsidP="00431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військові дії вплинули на складові екосистем у дослідженій зоні?</w:t>
      </w:r>
    </w:p>
    <w:p w:rsidR="0043183C" w:rsidRPr="0043183C" w:rsidRDefault="0043183C" w:rsidP="0043183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183C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заходи для відновлення довкілля ви вважаєте найбільш пріоритетними?</w:t>
      </w:r>
    </w:p>
    <w:p w:rsidR="00DA23AC" w:rsidRDefault="00DA23AC"/>
    <w:sectPr w:rsidR="00DA23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05D68"/>
    <w:multiLevelType w:val="multilevel"/>
    <w:tmpl w:val="3B6E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21F25"/>
    <w:multiLevelType w:val="multilevel"/>
    <w:tmpl w:val="F12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75C1F"/>
    <w:multiLevelType w:val="multilevel"/>
    <w:tmpl w:val="B6B4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97596"/>
    <w:multiLevelType w:val="multilevel"/>
    <w:tmpl w:val="778E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072AE0"/>
    <w:multiLevelType w:val="multilevel"/>
    <w:tmpl w:val="30FC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F4BC9"/>
    <w:multiLevelType w:val="multilevel"/>
    <w:tmpl w:val="61BA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DA50EF"/>
    <w:multiLevelType w:val="multilevel"/>
    <w:tmpl w:val="5850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311192"/>
    <w:multiLevelType w:val="multilevel"/>
    <w:tmpl w:val="72A2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221442"/>
    <w:multiLevelType w:val="multilevel"/>
    <w:tmpl w:val="CAB4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54676"/>
    <w:multiLevelType w:val="multilevel"/>
    <w:tmpl w:val="A824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4A0A5F"/>
    <w:multiLevelType w:val="multilevel"/>
    <w:tmpl w:val="36C4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A3FD4"/>
    <w:multiLevelType w:val="multilevel"/>
    <w:tmpl w:val="EEA48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9E467D"/>
    <w:multiLevelType w:val="multilevel"/>
    <w:tmpl w:val="FC30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051897"/>
    <w:multiLevelType w:val="multilevel"/>
    <w:tmpl w:val="F86C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6314BF"/>
    <w:multiLevelType w:val="multilevel"/>
    <w:tmpl w:val="0E7E5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5"/>
  </w:num>
  <w:num w:numId="5">
    <w:abstractNumId w:val="14"/>
  </w:num>
  <w:num w:numId="6">
    <w:abstractNumId w:val="7"/>
  </w:num>
  <w:num w:numId="7">
    <w:abstractNumId w:val="12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8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3C"/>
    <w:rsid w:val="000260AC"/>
    <w:rsid w:val="000F5556"/>
    <w:rsid w:val="0043183C"/>
    <w:rsid w:val="00471E3E"/>
    <w:rsid w:val="00B73571"/>
    <w:rsid w:val="00BA567A"/>
    <w:rsid w:val="00BD071D"/>
    <w:rsid w:val="00D6128B"/>
    <w:rsid w:val="00DA23AC"/>
    <w:rsid w:val="00DC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44E8E-3249-443F-9643-D77AF610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31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183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43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3183C"/>
    <w:rPr>
      <w:b/>
      <w:bCs/>
    </w:rPr>
  </w:style>
  <w:style w:type="table" w:styleId="a5">
    <w:name w:val="Table Grid"/>
    <w:basedOn w:val="a1"/>
    <w:uiPriority w:val="39"/>
    <w:rsid w:val="00026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5</cp:revision>
  <dcterms:created xsi:type="dcterms:W3CDTF">2024-09-20T06:19:00Z</dcterms:created>
  <dcterms:modified xsi:type="dcterms:W3CDTF">2024-09-20T07:33:00Z</dcterms:modified>
</cp:coreProperties>
</file>