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FB" w:rsidRPr="005E5F96" w:rsidRDefault="00AF34FB" w:rsidP="009E3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Практична робота</w:t>
      </w:r>
      <w:r w:rsidR="009E3E9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№2</w:t>
      </w:r>
    </w:p>
    <w:p w:rsidR="00AF34FB" w:rsidRPr="005E5F96" w:rsidRDefault="00AF34FB" w:rsidP="00AF3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Тема:</w:t>
      </w: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Оцінка ефективності впровадження технології сонячних станцій для приватного та промислового використання</w:t>
      </w:r>
    </w:p>
    <w:p w:rsidR="00AF34FB" w:rsidRPr="005E5F96" w:rsidRDefault="00AF34FB" w:rsidP="00AF34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E5F9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Мета роботи:</w:t>
      </w:r>
    </w:p>
    <w:p w:rsidR="00AF34FB" w:rsidRPr="005E5F96" w:rsidRDefault="00AF34FB" w:rsidP="009E3E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Дослідити ефективність впровадження сонячних станцій для приватного та промислового використання, оцінити їх економічні та екологічні переваги, а також визначити фактори, що впливають на ефективність даної технології.</w:t>
      </w:r>
    </w:p>
    <w:p w:rsidR="00AF34FB" w:rsidRPr="005E5F96" w:rsidRDefault="00AF34FB" w:rsidP="00AF34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E5F9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Завдання:</w:t>
      </w:r>
    </w:p>
    <w:p w:rsidR="00FD062F" w:rsidRPr="00FD062F" w:rsidRDefault="00FD062F" w:rsidP="00FD0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Ознайомитися з поняттям «Зелений тариф в Україні».</w:t>
      </w:r>
    </w:p>
    <w:p w:rsidR="00FD0E67" w:rsidRPr="005E5F96" w:rsidRDefault="00FD0E67" w:rsidP="00FD06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0E6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Ознайомитися з видами сонячних електростанцій, основними принципами їх роботи</w:t>
      </w:r>
      <w:r w:rsidR="0026096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(</w:t>
      </w: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конструкці</w:t>
      </w:r>
      <w:r w:rsidR="0026096C">
        <w:rPr>
          <w:rFonts w:ascii="Times New Roman" w:eastAsia="Times New Roman" w:hAnsi="Times New Roman" w:cs="Times New Roman"/>
          <w:sz w:val="24"/>
          <w:szCs w:val="24"/>
          <w:lang w:eastAsia="uk-UA"/>
        </w:rPr>
        <w:t>я та принцип</w:t>
      </w: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роботи сонячних пан</w:t>
      </w:r>
      <w:r w:rsidR="0026096C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елей, тип</w:t>
      </w: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и перетворювачів, системами зберігання енергії</w:t>
      </w:r>
      <w:r w:rsidR="0026096C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AF34FB" w:rsidRPr="005E5F96" w:rsidRDefault="00AF34FB" w:rsidP="00FD06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Провести аналіз енергоспоживання приватного домогосподарства і промислового підприємства.</w:t>
      </w:r>
    </w:p>
    <w:p w:rsidR="00AF34FB" w:rsidRPr="005E5F96" w:rsidRDefault="00AF34FB" w:rsidP="002609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Розрахувати потенційне вироблення електроенергії сонячною станцією для обох типів споживачів.</w:t>
      </w:r>
    </w:p>
    <w:p w:rsidR="00AF34FB" w:rsidRPr="005E5F96" w:rsidRDefault="00AF34FB" w:rsidP="002609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Оцінити економічну ефективність впровадження сонячної станції: термін окупності, витрати на установку, річні заощадження.</w:t>
      </w:r>
    </w:p>
    <w:p w:rsidR="00FD062F" w:rsidRDefault="00AF34FB" w:rsidP="002609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062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Провести порівняння екологічної ефективності впровадження технології для приватного та промислового використання</w:t>
      </w:r>
      <w:r w:rsidR="0026096C" w:rsidRPr="00FD06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(оцінити зменшення викидів СО</w:t>
      </w:r>
      <w:r w:rsidR="0026096C" w:rsidRPr="002B3126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="0026096C" w:rsidRPr="00FD06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рахунок використання сонячної енергії)</w:t>
      </w:r>
      <w:r w:rsidRPr="00FD062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F34FB" w:rsidRPr="00FD062F" w:rsidRDefault="00AF34FB" w:rsidP="002609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062F">
        <w:rPr>
          <w:rFonts w:ascii="Times New Roman" w:eastAsia="Times New Roman" w:hAnsi="Times New Roman" w:cs="Times New Roman"/>
          <w:sz w:val="24"/>
          <w:szCs w:val="24"/>
          <w:lang w:eastAsia="uk-UA"/>
        </w:rPr>
        <w:t>Зробити висновки щодо доцільності використання сонячних станцій для різних типів споживачів</w:t>
      </w:r>
      <w:r w:rsidR="00FD06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(виклики та можливості)</w:t>
      </w:r>
      <w:r w:rsidRPr="00FD062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F34FB" w:rsidRPr="005E5F96" w:rsidRDefault="0026096C" w:rsidP="00AF34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Ознайомчі</w:t>
      </w:r>
      <w:r w:rsidR="00AF34FB" w:rsidRPr="005E5F9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матеріали:</w:t>
      </w:r>
    </w:p>
    <w:p w:rsidR="00AF34FB" w:rsidRPr="005E5F96" w:rsidRDefault="0026096C" w:rsidP="00AF3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Ознайомитися з інформацією</w:t>
      </w:r>
      <w:r w:rsidR="00AF34FB"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</w:t>
      </w:r>
      <w:r w:rsidR="00AF34FB"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програмн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="00AF34FB"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забезпечення для розрахунку сонячної енергії (наприклад, PV*SOL, RETScreen).</w:t>
      </w:r>
    </w:p>
    <w:p w:rsidR="00AF34FB" w:rsidRPr="005E5F96" w:rsidRDefault="00FD062F" w:rsidP="00FD06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Знайомитися з д</w:t>
      </w:r>
      <w:r w:rsidR="00AF34FB"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ими</w:t>
      </w:r>
      <w:r w:rsidR="00AF34FB"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середнє споживання електроенергії для </w:t>
      </w:r>
      <w:r w:rsidR="009E3E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середнього українського </w:t>
      </w:r>
      <w:r w:rsidR="00AF34FB"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приватного домогосподарства та промислового підприємства</w:t>
      </w:r>
      <w:r w:rsidR="009E3E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(на вибір)</w:t>
      </w:r>
      <w:r w:rsidR="00AF34FB"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F34FB" w:rsidRPr="005E5F96" w:rsidRDefault="00FD062F" w:rsidP="00AF3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Знайомитися з д</w:t>
      </w: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ими</w:t>
      </w:r>
      <w:r w:rsidR="00AF34FB"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сонячне випромінювання для </w:t>
      </w:r>
      <w:r w:rsidR="001250F8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r w:rsidR="00AF34FB"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B6F19" w:rsidRPr="005E5F96" w:rsidRDefault="00AB6F19" w:rsidP="00AB6F1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E5F9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Теоретичні відомості:</w:t>
      </w:r>
    </w:p>
    <w:p w:rsidR="00AB6F19" w:rsidRPr="005E5F96" w:rsidRDefault="00AB6F19" w:rsidP="00AB6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Сонячні електростанції є екологічно чистим джерелом енергії, яке використовує сонячне випромінювання для генерації електричної енергії. Їх впровадження має суттєве значення для зменшення викидів вуглецю і залежності від викопного палива. Однак ефективність впровадження сонячних станцій залежить від різних факторів, таких як географічне розташування, площа доступної поверхні, вартість установки, і рівень споживання енергії.</w:t>
      </w:r>
    </w:p>
    <w:p w:rsidR="00AB6F19" w:rsidRPr="004156C8" w:rsidRDefault="00AB6F19" w:rsidP="00AB6F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156C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Основні характеристики сонячних станцій:</w:t>
      </w:r>
    </w:p>
    <w:p w:rsidR="00AB6F19" w:rsidRPr="005E5F96" w:rsidRDefault="00AB6F19" w:rsidP="00AB6F19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Приватні: орієнтовані на забезпечення електроенергією невеликі домогосподарства, потужність до 10 кВт.</w:t>
      </w:r>
    </w:p>
    <w:p w:rsidR="00AB6F19" w:rsidRPr="005E5F96" w:rsidRDefault="00AB6F19" w:rsidP="00AB6F19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Промислові: використовуються на великих підприємствах, здатні виробляти десятки </w:t>
      </w:r>
      <w:proofErr w:type="spellStart"/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МВт</w:t>
      </w:r>
      <w:proofErr w:type="spellEnd"/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електроенергії.</w:t>
      </w:r>
    </w:p>
    <w:p w:rsidR="00913BC4" w:rsidRPr="005E5F96" w:rsidRDefault="00913BC4" w:rsidP="00913B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bookmarkEnd w:id="0"/>
      <w:r w:rsidRPr="005E5F9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Хід роботи:</w:t>
      </w:r>
    </w:p>
    <w:p w:rsidR="00913BC4" w:rsidRPr="005E5F96" w:rsidRDefault="00913BC4" w:rsidP="00913B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Аналіз споживання електроенергії:</w:t>
      </w:r>
    </w:p>
    <w:p w:rsidR="00913BC4" w:rsidRPr="005E5F96" w:rsidRDefault="00913BC4" w:rsidP="005B170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Оцініть середнє річне споживання електроенергії приватного домогосподарства та промислового підприємства (у </w:t>
      </w:r>
      <w:proofErr w:type="spellStart"/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кВт·год</w:t>
      </w:r>
      <w:proofErr w:type="spellEnd"/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913BC4" w:rsidRPr="005E5F96" w:rsidRDefault="00913BC4" w:rsidP="005B170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цього використайте дані з електролічильників або стандартні середні показники для подібних споживачів.</w:t>
      </w:r>
    </w:p>
    <w:p w:rsidR="00913BC4" w:rsidRPr="005E5F96" w:rsidRDefault="00913BC4" w:rsidP="005B170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Оцінка потенціалу сонячної станції:</w:t>
      </w:r>
    </w:p>
    <w:p w:rsidR="00913BC4" w:rsidRPr="005E5F96" w:rsidRDefault="00913BC4" w:rsidP="005B170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Визначте площу, доступну для встановлення сонячних панелей у приватному домогосподарстві та на території підприємства.</w:t>
      </w:r>
    </w:p>
    <w:p w:rsidR="00913BC4" w:rsidRPr="005E5F96" w:rsidRDefault="00913BC4" w:rsidP="005B170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Знайдіть середньорічне сонячне випромінювання для вашого регіону.</w:t>
      </w:r>
    </w:p>
    <w:p w:rsidR="00913BC4" w:rsidRPr="005E5F96" w:rsidRDefault="00913BC4" w:rsidP="005B170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допомогою програмного забезпечення або ручних розрахунків визначте, скільки електроенергії може виробляти сонячна станція в кожному випадку.</w:t>
      </w:r>
    </w:p>
    <w:p w:rsidR="00913BC4" w:rsidRPr="005E5F96" w:rsidRDefault="00913BC4" w:rsidP="005B17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Розрахунок економічної ефективності:</w:t>
      </w:r>
    </w:p>
    <w:p w:rsidR="00913BC4" w:rsidRPr="005E5F96" w:rsidRDefault="00913BC4" w:rsidP="005B170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Визначте вартість встановлення сонячної станції для обох сценаріїв (приватне домогосподарство та промислове підприємство).</w:t>
      </w:r>
    </w:p>
    <w:p w:rsidR="00913BC4" w:rsidRPr="005E5F96" w:rsidRDefault="00913BC4" w:rsidP="005B170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Розрахуйте термін окупності установки, враховуючи вартість установки, річні заощадження на ел</w:t>
      </w:r>
      <w:r w:rsidR="005B1709">
        <w:rPr>
          <w:rFonts w:ascii="Times New Roman" w:eastAsia="Times New Roman" w:hAnsi="Times New Roman" w:cs="Times New Roman"/>
          <w:sz w:val="24"/>
          <w:szCs w:val="24"/>
          <w:lang w:eastAsia="uk-UA"/>
        </w:rPr>
        <w:t>ектроенергії</w:t>
      </w: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13BC4" w:rsidRDefault="00913BC4" w:rsidP="005B170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цього використайте формулу терміну окупності: </w:t>
      </w:r>
    </w:p>
    <w:p w:rsidR="00913BC4" w:rsidRPr="005E5F96" w:rsidRDefault="00913BC4" w:rsidP="002B31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noProof/>
          <w:lang w:eastAsia="uk-UA"/>
        </w:rPr>
        <w:drawing>
          <wp:inline distT="0" distB="0" distL="0" distR="0" wp14:anchorId="32028C7D" wp14:editId="26D457B3">
            <wp:extent cx="4516755" cy="4574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2950" t="55433" r="15966" b="37165"/>
                    <a:stretch/>
                  </pic:blipFill>
                  <pic:spPr bwMode="auto">
                    <a:xfrm>
                      <a:off x="0" y="0"/>
                      <a:ext cx="4607219" cy="466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3BC4" w:rsidRPr="005E5F96" w:rsidRDefault="00913BC4" w:rsidP="00913B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Аналіз екологічної ефективності:</w:t>
      </w:r>
    </w:p>
    <w:p w:rsidR="00913BC4" w:rsidRDefault="00913BC4" w:rsidP="00913BC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Розрахуйте, на скільки тон </w:t>
      </w:r>
      <w:proofErr w:type="spellStart"/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зменшаться</w:t>
      </w:r>
      <w:proofErr w:type="spellEnd"/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викиди СО₂ завдяки використанню сонячної енергії замість традиційних джерел електроенергії.</w:t>
      </w:r>
      <w:r w:rsidR="003734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3734AF" w:rsidRPr="003734AF" w:rsidRDefault="003734AF" w:rsidP="003734AF">
      <w:pPr>
        <w:pStyle w:val="a6"/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34AF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Порівняйте, які екологічні вигоди надає впровадження сонячних станцій для приватного та промислового використання.</w:t>
      </w:r>
    </w:p>
    <w:p w:rsidR="005B1709" w:rsidRPr="005B1709" w:rsidRDefault="005B1709" w:rsidP="005B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9">
        <w:rPr>
          <w:rFonts w:ascii="Times New Roman" w:hAnsi="Times New Roman" w:cs="Times New Roman"/>
          <w:sz w:val="24"/>
          <w:szCs w:val="24"/>
        </w:rPr>
        <w:t>Оцінка зменшення викидів CO₂ за рахунок використання сонячної енергії базується на тому, скільки електроенергії виробляється за допомогою сонячних панелей, і порівнянні цього з кількістю CO₂, яка була б викинута, якщо б ця ж електроенергія була вироблена з традиційних джерел (наприклад, спалюванням вугілля, газу чи нафти).</w:t>
      </w:r>
    </w:p>
    <w:p w:rsidR="005B1709" w:rsidRPr="005B1709" w:rsidRDefault="005B1709" w:rsidP="005B17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709">
        <w:rPr>
          <w:rFonts w:ascii="Times New Roman" w:hAnsi="Times New Roman" w:cs="Times New Roman"/>
          <w:sz w:val="24"/>
          <w:szCs w:val="24"/>
        </w:rPr>
        <w:t>Ось як можна провести розрахунок:</w:t>
      </w:r>
    </w:p>
    <w:p w:rsidR="005B1709" w:rsidRPr="005B1709" w:rsidRDefault="005B1709" w:rsidP="005B170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B1709">
        <w:rPr>
          <w:rFonts w:ascii="Times New Roman" w:hAnsi="Times New Roman" w:cs="Times New Roman"/>
          <w:i/>
          <w:sz w:val="24"/>
          <w:szCs w:val="24"/>
        </w:rPr>
        <w:t>1. Визначення виробленої електроенергії сонячною електростанцією</w:t>
      </w:r>
    </w:p>
    <w:p w:rsidR="005B1709" w:rsidRPr="005B1709" w:rsidRDefault="005B1709" w:rsidP="005B17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709">
        <w:rPr>
          <w:rFonts w:ascii="Times New Roman" w:hAnsi="Times New Roman" w:cs="Times New Roman"/>
          <w:sz w:val="24"/>
          <w:szCs w:val="24"/>
        </w:rPr>
        <w:t xml:space="preserve">Перший крок — дізнатися, скільки електроенергії генерує ваша сонячна установка. Це залежить від її потужності та середньої кількості сонячного випромінювання у вашому регіоні. Наприклад, установка потужністю 5 кВт в регіоні з інсоляцією 1200 </w:t>
      </w:r>
      <w:proofErr w:type="spellStart"/>
      <w:r w:rsidRPr="005B1709">
        <w:rPr>
          <w:rFonts w:ascii="Times New Roman" w:hAnsi="Times New Roman" w:cs="Times New Roman"/>
          <w:sz w:val="24"/>
          <w:szCs w:val="24"/>
        </w:rPr>
        <w:t>кВт∙год</w:t>
      </w:r>
      <w:proofErr w:type="spellEnd"/>
      <w:r w:rsidRPr="005B1709">
        <w:rPr>
          <w:rFonts w:ascii="Times New Roman" w:hAnsi="Times New Roman" w:cs="Times New Roman"/>
          <w:sz w:val="24"/>
          <w:szCs w:val="24"/>
        </w:rPr>
        <w:t xml:space="preserve">/м² на рік може виробити приблизно 6000 </w:t>
      </w:r>
      <w:proofErr w:type="spellStart"/>
      <w:r w:rsidRPr="005B1709">
        <w:rPr>
          <w:rFonts w:ascii="Times New Roman" w:hAnsi="Times New Roman" w:cs="Times New Roman"/>
          <w:sz w:val="24"/>
          <w:szCs w:val="24"/>
        </w:rPr>
        <w:t>кВт∙год</w:t>
      </w:r>
      <w:proofErr w:type="spellEnd"/>
      <w:r w:rsidRPr="005B1709">
        <w:rPr>
          <w:rFonts w:ascii="Times New Roman" w:hAnsi="Times New Roman" w:cs="Times New Roman"/>
          <w:sz w:val="24"/>
          <w:szCs w:val="24"/>
        </w:rPr>
        <w:t xml:space="preserve"> на рік.</w:t>
      </w:r>
    </w:p>
    <w:p w:rsidR="005B1709" w:rsidRPr="005B1709" w:rsidRDefault="005B1709" w:rsidP="005B17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709">
        <w:rPr>
          <w:rFonts w:ascii="Times New Roman" w:hAnsi="Times New Roman" w:cs="Times New Roman"/>
          <w:sz w:val="24"/>
          <w:szCs w:val="24"/>
        </w:rPr>
        <w:t>2. Коефіцієнт викидів CO₂ для традиційної електроенергії</w:t>
      </w:r>
    </w:p>
    <w:p w:rsidR="005B1709" w:rsidRPr="005B1709" w:rsidRDefault="005B1709" w:rsidP="005B17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709">
        <w:rPr>
          <w:rFonts w:ascii="Times New Roman" w:hAnsi="Times New Roman" w:cs="Times New Roman"/>
          <w:sz w:val="24"/>
          <w:szCs w:val="24"/>
        </w:rPr>
        <w:t xml:space="preserve">Цей коефіцієнт показує, скільки викидів CO₂ утворюється при виробництві 1 </w:t>
      </w:r>
      <w:proofErr w:type="spellStart"/>
      <w:r w:rsidRPr="005B1709">
        <w:rPr>
          <w:rFonts w:ascii="Times New Roman" w:hAnsi="Times New Roman" w:cs="Times New Roman"/>
          <w:sz w:val="24"/>
          <w:szCs w:val="24"/>
        </w:rPr>
        <w:t>кВт∙год</w:t>
      </w:r>
      <w:proofErr w:type="spellEnd"/>
      <w:r w:rsidRPr="005B1709">
        <w:rPr>
          <w:rFonts w:ascii="Times New Roman" w:hAnsi="Times New Roman" w:cs="Times New Roman"/>
          <w:sz w:val="24"/>
          <w:szCs w:val="24"/>
        </w:rPr>
        <w:t xml:space="preserve"> електроенергії з різних видів палива. Для кожного джерела цей показник різний:</w:t>
      </w:r>
    </w:p>
    <w:p w:rsidR="005B1709" w:rsidRPr="005B1709" w:rsidRDefault="005B1709" w:rsidP="005B17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709">
        <w:rPr>
          <w:rFonts w:ascii="Times New Roman" w:hAnsi="Times New Roman" w:cs="Times New Roman"/>
          <w:sz w:val="24"/>
          <w:szCs w:val="24"/>
        </w:rPr>
        <w:t xml:space="preserve">Вугілля: приблизно 0,9-1,0 кг CO₂ на кожен </w:t>
      </w:r>
      <w:proofErr w:type="spellStart"/>
      <w:r w:rsidRPr="005B1709">
        <w:rPr>
          <w:rFonts w:ascii="Times New Roman" w:hAnsi="Times New Roman" w:cs="Times New Roman"/>
          <w:sz w:val="24"/>
          <w:szCs w:val="24"/>
        </w:rPr>
        <w:t>кВт∙год</w:t>
      </w:r>
      <w:proofErr w:type="spellEnd"/>
      <w:r w:rsidRPr="005B1709">
        <w:rPr>
          <w:rFonts w:ascii="Times New Roman" w:hAnsi="Times New Roman" w:cs="Times New Roman"/>
          <w:sz w:val="24"/>
          <w:szCs w:val="24"/>
        </w:rPr>
        <w:t>.</w:t>
      </w:r>
    </w:p>
    <w:p w:rsidR="005B1709" w:rsidRPr="005B1709" w:rsidRDefault="005B1709" w:rsidP="005B17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709">
        <w:rPr>
          <w:rFonts w:ascii="Times New Roman" w:hAnsi="Times New Roman" w:cs="Times New Roman"/>
          <w:sz w:val="24"/>
          <w:szCs w:val="24"/>
        </w:rPr>
        <w:t xml:space="preserve">Природний газ: приблизно 0,4-0,5 кг CO₂ на кожен </w:t>
      </w:r>
      <w:proofErr w:type="spellStart"/>
      <w:r w:rsidRPr="005B1709">
        <w:rPr>
          <w:rFonts w:ascii="Times New Roman" w:hAnsi="Times New Roman" w:cs="Times New Roman"/>
          <w:sz w:val="24"/>
          <w:szCs w:val="24"/>
        </w:rPr>
        <w:t>кВт∙год</w:t>
      </w:r>
      <w:proofErr w:type="spellEnd"/>
      <w:r w:rsidRPr="005B1709">
        <w:rPr>
          <w:rFonts w:ascii="Times New Roman" w:hAnsi="Times New Roman" w:cs="Times New Roman"/>
          <w:sz w:val="24"/>
          <w:szCs w:val="24"/>
        </w:rPr>
        <w:t>.</w:t>
      </w:r>
    </w:p>
    <w:p w:rsidR="005B1709" w:rsidRPr="005B1709" w:rsidRDefault="005B1709" w:rsidP="005B17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709">
        <w:rPr>
          <w:rFonts w:ascii="Times New Roman" w:hAnsi="Times New Roman" w:cs="Times New Roman"/>
          <w:sz w:val="24"/>
          <w:szCs w:val="24"/>
        </w:rPr>
        <w:t xml:space="preserve">Мазут: приблизно 0,7-0,8 кг CO₂ на кожен </w:t>
      </w:r>
      <w:proofErr w:type="spellStart"/>
      <w:r w:rsidRPr="005B1709">
        <w:rPr>
          <w:rFonts w:ascii="Times New Roman" w:hAnsi="Times New Roman" w:cs="Times New Roman"/>
          <w:sz w:val="24"/>
          <w:szCs w:val="24"/>
        </w:rPr>
        <w:t>кВт∙год</w:t>
      </w:r>
      <w:proofErr w:type="spellEnd"/>
      <w:r w:rsidRPr="005B1709">
        <w:rPr>
          <w:rFonts w:ascii="Times New Roman" w:hAnsi="Times New Roman" w:cs="Times New Roman"/>
          <w:sz w:val="24"/>
          <w:szCs w:val="24"/>
        </w:rPr>
        <w:t>.</w:t>
      </w:r>
    </w:p>
    <w:p w:rsidR="005B1709" w:rsidRPr="005B1709" w:rsidRDefault="005B1709" w:rsidP="005B17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709">
        <w:rPr>
          <w:rFonts w:ascii="Times New Roman" w:hAnsi="Times New Roman" w:cs="Times New Roman"/>
          <w:sz w:val="24"/>
          <w:szCs w:val="24"/>
        </w:rPr>
        <w:t xml:space="preserve">Для оцінки можна використовувати середній коефіцієнт для електромережі у </w:t>
      </w:r>
      <w:r w:rsidR="00AB6F19">
        <w:rPr>
          <w:rFonts w:ascii="Times New Roman" w:hAnsi="Times New Roman" w:cs="Times New Roman"/>
          <w:sz w:val="24"/>
          <w:szCs w:val="24"/>
        </w:rPr>
        <w:t>н</w:t>
      </w:r>
      <w:r w:rsidRPr="005B1709">
        <w:rPr>
          <w:rFonts w:ascii="Times New Roman" w:hAnsi="Times New Roman" w:cs="Times New Roman"/>
          <w:sz w:val="24"/>
          <w:szCs w:val="24"/>
        </w:rPr>
        <w:t>ашій країні. У багатьох країнах цей показник становить близько 0,5 кг CO₂/</w:t>
      </w:r>
      <w:proofErr w:type="spellStart"/>
      <w:r w:rsidRPr="005B1709">
        <w:rPr>
          <w:rFonts w:ascii="Times New Roman" w:hAnsi="Times New Roman" w:cs="Times New Roman"/>
          <w:sz w:val="24"/>
          <w:szCs w:val="24"/>
        </w:rPr>
        <w:t>кВт∙год</w:t>
      </w:r>
      <w:proofErr w:type="spellEnd"/>
      <w:r w:rsidRPr="005B1709">
        <w:rPr>
          <w:rFonts w:ascii="Times New Roman" w:hAnsi="Times New Roman" w:cs="Times New Roman"/>
          <w:sz w:val="24"/>
          <w:szCs w:val="24"/>
        </w:rPr>
        <w:t>.</w:t>
      </w:r>
    </w:p>
    <w:p w:rsidR="005B1709" w:rsidRPr="005B1709" w:rsidRDefault="005B1709" w:rsidP="005B170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B1709">
        <w:rPr>
          <w:rFonts w:ascii="Times New Roman" w:hAnsi="Times New Roman" w:cs="Times New Roman"/>
          <w:i/>
          <w:sz w:val="24"/>
          <w:szCs w:val="24"/>
        </w:rPr>
        <w:t>3. Розрахунок зменшення викидів CO₂</w:t>
      </w:r>
    </w:p>
    <w:p w:rsidR="005B1709" w:rsidRPr="005B1709" w:rsidRDefault="005B1709" w:rsidP="005B17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709">
        <w:rPr>
          <w:rFonts w:ascii="Times New Roman" w:hAnsi="Times New Roman" w:cs="Times New Roman"/>
          <w:sz w:val="24"/>
          <w:szCs w:val="24"/>
        </w:rPr>
        <w:t>Формула для розрахунку виглядає так:</w:t>
      </w:r>
    </w:p>
    <w:p w:rsidR="005B1709" w:rsidRPr="005B1709" w:rsidRDefault="005B1709" w:rsidP="005B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709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43C2C77" wp14:editId="47C8A61F">
            <wp:extent cx="5940425" cy="1981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709" w:rsidRPr="005B1709" w:rsidRDefault="005B1709" w:rsidP="005B17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709">
        <w:rPr>
          <w:rFonts w:ascii="Times New Roman" w:hAnsi="Times New Roman" w:cs="Times New Roman"/>
          <w:sz w:val="24"/>
          <w:szCs w:val="24"/>
        </w:rPr>
        <w:lastRenderedPageBreak/>
        <w:t xml:space="preserve">Наприклад, якщо ваша сонячна установка виробляє 6000 </w:t>
      </w:r>
      <w:proofErr w:type="spellStart"/>
      <w:r w:rsidRPr="005B1709">
        <w:rPr>
          <w:rFonts w:ascii="Times New Roman" w:hAnsi="Times New Roman" w:cs="Times New Roman"/>
          <w:sz w:val="24"/>
          <w:szCs w:val="24"/>
        </w:rPr>
        <w:t>кВт∙год</w:t>
      </w:r>
      <w:proofErr w:type="spellEnd"/>
      <w:r w:rsidRPr="005B1709">
        <w:rPr>
          <w:rFonts w:ascii="Times New Roman" w:hAnsi="Times New Roman" w:cs="Times New Roman"/>
          <w:sz w:val="24"/>
          <w:szCs w:val="24"/>
        </w:rPr>
        <w:t xml:space="preserve"> на рік, а коефіцієнт викидів у вашому регіоні становить 0,5 кг CO₂ на </w:t>
      </w:r>
      <w:proofErr w:type="spellStart"/>
      <w:r w:rsidRPr="005B1709">
        <w:rPr>
          <w:rFonts w:ascii="Times New Roman" w:hAnsi="Times New Roman" w:cs="Times New Roman"/>
          <w:sz w:val="24"/>
          <w:szCs w:val="24"/>
        </w:rPr>
        <w:t>кВт∙год</w:t>
      </w:r>
      <w:proofErr w:type="spellEnd"/>
      <w:r w:rsidRPr="005B1709">
        <w:rPr>
          <w:rFonts w:ascii="Times New Roman" w:hAnsi="Times New Roman" w:cs="Times New Roman"/>
          <w:sz w:val="24"/>
          <w:szCs w:val="24"/>
        </w:rPr>
        <w:t>, то:</w:t>
      </w:r>
    </w:p>
    <w:p w:rsidR="005B1709" w:rsidRPr="005B1709" w:rsidRDefault="005B1709" w:rsidP="005B17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709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B93D7D1" wp14:editId="502FB209">
            <wp:extent cx="4507865" cy="269364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6616" cy="28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709" w:rsidRPr="005B1709" w:rsidRDefault="005B1709" w:rsidP="005B17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709">
        <w:rPr>
          <w:rFonts w:ascii="Times New Roman" w:hAnsi="Times New Roman" w:cs="Times New Roman"/>
          <w:sz w:val="24"/>
          <w:szCs w:val="24"/>
        </w:rPr>
        <w:t xml:space="preserve">Це означає, що ваша сонячна електростанція допомагає зменшити викиди CO₂ на 3 </w:t>
      </w:r>
      <w:proofErr w:type="spellStart"/>
      <w:r w:rsidRPr="005B1709">
        <w:rPr>
          <w:rFonts w:ascii="Times New Roman" w:hAnsi="Times New Roman" w:cs="Times New Roman"/>
          <w:sz w:val="24"/>
          <w:szCs w:val="24"/>
        </w:rPr>
        <w:t>тонни</w:t>
      </w:r>
      <w:proofErr w:type="spellEnd"/>
      <w:r w:rsidRPr="005B1709">
        <w:rPr>
          <w:rFonts w:ascii="Times New Roman" w:hAnsi="Times New Roman" w:cs="Times New Roman"/>
          <w:sz w:val="24"/>
          <w:szCs w:val="24"/>
        </w:rPr>
        <w:t xml:space="preserve"> щорічно.</w:t>
      </w:r>
    </w:p>
    <w:p w:rsidR="00913BC4" w:rsidRPr="005E5F96" w:rsidRDefault="00913BC4" w:rsidP="00913B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Порівняння результатів:</w:t>
      </w:r>
    </w:p>
    <w:p w:rsidR="00913BC4" w:rsidRPr="005E5F96" w:rsidRDefault="00913BC4" w:rsidP="003734AF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Проаналізуйте результати розрахунків для приватного та промислового використання.</w:t>
      </w:r>
    </w:p>
    <w:p w:rsidR="00913BC4" w:rsidRPr="005E5F96" w:rsidRDefault="00913BC4" w:rsidP="003734AF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Визначте, у якому випадку впровадження сонячної станції є більш ефективним з точки зору економіки та екології.</w:t>
      </w:r>
    </w:p>
    <w:p w:rsidR="00913BC4" w:rsidRPr="005E5F96" w:rsidRDefault="00913BC4" w:rsidP="00913B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Висновки:</w:t>
      </w:r>
    </w:p>
    <w:p w:rsidR="00913BC4" w:rsidRPr="005E5F96" w:rsidRDefault="00913BC4" w:rsidP="00913BC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Підведіть підсумки про ефективність впровадження сонячних станцій для різних типів споживачів.</w:t>
      </w:r>
    </w:p>
    <w:p w:rsidR="00913BC4" w:rsidRPr="005E5F96" w:rsidRDefault="00913BC4" w:rsidP="00913BC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Зробіть рекомендації щодо оптимізації впровадження сонячних станцій для кожного сценарію.</w:t>
      </w:r>
    </w:p>
    <w:p w:rsidR="00913BC4" w:rsidRDefault="00913BC4" w:rsidP="00913B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E5F9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Контрольні питання:</w:t>
      </w:r>
    </w:p>
    <w:p w:rsidR="00913BC4" w:rsidRPr="005E5F96" w:rsidRDefault="00913BC4" w:rsidP="00913B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основні фактори впливають на ефективність роботи сонячних станцій?</w:t>
      </w:r>
    </w:p>
    <w:p w:rsidR="00913BC4" w:rsidRDefault="00913BC4" w:rsidP="00317C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3BC4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переваги та недоліки сонячних електростанцій для приватного домогосподарства?</w:t>
      </w:r>
    </w:p>
    <w:p w:rsidR="00913BC4" w:rsidRPr="005E5F96" w:rsidRDefault="00913BC4" w:rsidP="00913B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Як розрахувати потенційне вироблення електроенергії сонячною станцією?</w:t>
      </w:r>
    </w:p>
    <w:p w:rsidR="00913BC4" w:rsidRDefault="00913BC4" w:rsidP="00317C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3BC4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змінюється ефективність сонячної енергії для промислових підприємств у порівнянні з приватними споживачами?</w:t>
      </w:r>
    </w:p>
    <w:p w:rsidR="00913BC4" w:rsidRPr="005E5F96" w:rsidRDefault="00913BC4" w:rsidP="00913B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таке термін окупності і як його визначити для сонячної станції?</w:t>
      </w:r>
    </w:p>
    <w:p w:rsidR="00913BC4" w:rsidRPr="005E5F96" w:rsidRDefault="00913BC4" w:rsidP="00913B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фактори впливають на економічну ефективність сонячних станцій?</w:t>
      </w:r>
    </w:p>
    <w:p w:rsidR="00913BC4" w:rsidRPr="005E5F96" w:rsidRDefault="00913BC4" w:rsidP="00913B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впровадження сонячних станцій впливає на екологічну ситуацію?</w:t>
      </w:r>
    </w:p>
    <w:p w:rsidR="00913BC4" w:rsidRPr="005E5F96" w:rsidRDefault="00913BC4" w:rsidP="00913B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913BC4" w:rsidRPr="005E5F96" w:rsidRDefault="00913BC4" w:rsidP="00913B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Іванов І.І., Петров П.П. "Технології альтернативної енергетики", Київ, 2022.</w:t>
      </w:r>
    </w:p>
    <w:p w:rsidR="00913BC4" w:rsidRPr="005E5F96" w:rsidRDefault="00913BC4" w:rsidP="00913B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Сидоренко О.С. "Сонячна енергетика: перспективи та виклики", Харків, 2021.</w:t>
      </w:r>
    </w:p>
    <w:p w:rsidR="00913BC4" w:rsidRPr="005E5F96" w:rsidRDefault="00913BC4" w:rsidP="00913B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F96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Міжнародна енергетична агенція: звіти щодо сонячної енергетики.</w:t>
      </w:r>
    </w:p>
    <w:p w:rsidR="00913BC4" w:rsidRDefault="00913BC4"/>
    <w:sectPr w:rsidR="0091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4BEB"/>
    <w:multiLevelType w:val="multilevel"/>
    <w:tmpl w:val="84E6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65FF9"/>
    <w:multiLevelType w:val="multilevel"/>
    <w:tmpl w:val="388E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232EA"/>
    <w:multiLevelType w:val="multilevel"/>
    <w:tmpl w:val="D790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54DEA"/>
    <w:multiLevelType w:val="multilevel"/>
    <w:tmpl w:val="966E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62A60"/>
    <w:multiLevelType w:val="multilevel"/>
    <w:tmpl w:val="A654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1426CE"/>
    <w:multiLevelType w:val="multilevel"/>
    <w:tmpl w:val="C258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7F4417"/>
    <w:multiLevelType w:val="multilevel"/>
    <w:tmpl w:val="C81A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1069C"/>
    <w:multiLevelType w:val="multilevel"/>
    <w:tmpl w:val="8DA6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520C3"/>
    <w:multiLevelType w:val="multilevel"/>
    <w:tmpl w:val="19AA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A316F3"/>
    <w:multiLevelType w:val="multilevel"/>
    <w:tmpl w:val="4F5E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FB"/>
    <w:rsid w:val="001250F8"/>
    <w:rsid w:val="0026096C"/>
    <w:rsid w:val="002B3126"/>
    <w:rsid w:val="003734AF"/>
    <w:rsid w:val="004156C8"/>
    <w:rsid w:val="005B1709"/>
    <w:rsid w:val="008C4E4E"/>
    <w:rsid w:val="00913BC4"/>
    <w:rsid w:val="009E3E9F"/>
    <w:rsid w:val="00AB6F19"/>
    <w:rsid w:val="00AF34FB"/>
    <w:rsid w:val="00FD062F"/>
    <w:rsid w:val="00F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02977-D38D-42F9-8C42-E20E8323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FB"/>
    <w:rPr>
      <w:lang w:val="uk-UA"/>
    </w:rPr>
  </w:style>
  <w:style w:type="paragraph" w:styleId="3">
    <w:name w:val="heading 3"/>
    <w:basedOn w:val="a"/>
    <w:link w:val="30"/>
    <w:uiPriority w:val="9"/>
    <w:qFormat/>
    <w:rsid w:val="005B1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D062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B17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39"/>
    <w:rsid w:val="005B1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1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3985</Words>
  <Characters>2272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Нонік Людмила Юріївна</cp:lastModifiedBy>
  <cp:revision>6</cp:revision>
  <dcterms:created xsi:type="dcterms:W3CDTF">2024-09-17T17:28:00Z</dcterms:created>
  <dcterms:modified xsi:type="dcterms:W3CDTF">2024-09-18T06:24:00Z</dcterms:modified>
</cp:coreProperties>
</file>