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DB" w:rsidRPr="004F70EA" w:rsidRDefault="005A2CDB" w:rsidP="005A2C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робота№4</w:t>
      </w:r>
    </w:p>
    <w:p w:rsidR="00B07CE3" w:rsidRPr="00B07CE3" w:rsidRDefault="005A2CDB" w:rsidP="005A2C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</w:t>
      </w:r>
      <w:r w:rsidR="00B07CE3"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ема: Технології енергоефективності та збереження енергії</w:t>
      </w:r>
    </w:p>
    <w:p w:rsidR="00B07CE3" w:rsidRPr="004F70EA" w:rsidRDefault="00B07CE3" w:rsidP="004F70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заняття:</w:t>
      </w:r>
      <w:r w:rsidR="005A2CDB"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</w:t>
      </w:r>
      <w:r w:rsidR="005A2CDB"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поняттям енергоефективності та важливістю збереження енергії.</w:t>
      </w:r>
      <w:r w:rsidR="005A2CDB"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Розглянути різні технології та методи, що сприяють енергоефективності.</w:t>
      </w:r>
      <w:r w:rsidR="005A2CDB"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Вивчити практичні методи збереження енергії в повсякденному житті.</w:t>
      </w:r>
    </w:p>
    <w:p w:rsidR="004F70EA" w:rsidRPr="00B07CE3" w:rsidRDefault="004F70EA" w:rsidP="004F70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11428" w:rsidRPr="004F70EA" w:rsidRDefault="004F70EA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294E12" w:rsidRPr="00B07CE3" w:rsidRDefault="00294E12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Енергоефективність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використання меншої кількості енергії для досягнення того ж результату. Це означає, що технології, процеси або пристрої споживають менше енергії, але забезпечують аналогічний або навіть покращений рівень комфорту, продуктивності або якості.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Значення:</w:t>
      </w:r>
    </w:p>
    <w:p w:rsidR="00294E12" w:rsidRPr="00B07CE3" w:rsidRDefault="00294E12" w:rsidP="004F70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Зменшення витрат: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Енергоефективність допомагає знижувати рахунки за електроенергію, що важливо для домогосподарств та бізнесу.</w:t>
      </w:r>
    </w:p>
    <w:p w:rsidR="00294E12" w:rsidRPr="00B07CE3" w:rsidRDefault="00294E12" w:rsidP="004F70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Зниження викидів: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менше енергії зменшує викиди парникових газів і забруднення довкілля, що позитивно впливає на здоров’я людей і екосистему.</w:t>
      </w:r>
    </w:p>
    <w:p w:rsidR="00294E12" w:rsidRPr="00B07CE3" w:rsidRDefault="00294E12" w:rsidP="004F70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Зменшення навантаження на енергосистеми: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Енергоефективні технології дозволяють знизити попит на енергію, що допомагає уникнути перевантаження енергомереж та необхідності будівництва нових електростанцій.</w:t>
      </w:r>
    </w:p>
    <w:p w:rsidR="00294E12" w:rsidRPr="00B07CE3" w:rsidRDefault="00294E12" w:rsidP="004F70EA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Підвищення енергетичної незалежності: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Зменшуючи споживання енергії, країни можуть знизити залежність від імпортованих енергоресурсів.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Збереження енергії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свідомий процес скорочення споживання енергії шляхом зміни поведінки, впровадження нових звичок і технологій, які зменшують використання енергії без зниження рівня комфорту або продуктивності.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Значення:</w:t>
      </w:r>
    </w:p>
    <w:p w:rsidR="00294E12" w:rsidRPr="00B07CE3" w:rsidRDefault="00294E12" w:rsidP="004F70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Економія ресурсів: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Збереження енергії допомагає використовувати ресурси більш ефективно, зменшуючи потребу у видобутку нових енергетичних ресурсів.</w:t>
      </w:r>
    </w:p>
    <w:p w:rsidR="00294E12" w:rsidRPr="00B07CE3" w:rsidRDefault="00294E12" w:rsidP="004F70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Покращення екологічної ситуації: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Зменшення споживання енергії веде до зниження викидів забруднюючих речовин, що сприяє поліпшенню якості повітря та збереженню клімату.</w:t>
      </w:r>
    </w:p>
    <w:p w:rsidR="00294E12" w:rsidRPr="00B07CE3" w:rsidRDefault="00294E12" w:rsidP="004F70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Фінансова вигода: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Економія енергії може призвести до значних фінансових заощаджень для домогосподарств і підприємств.</w:t>
      </w:r>
    </w:p>
    <w:p w:rsidR="00294E12" w:rsidRDefault="00294E12" w:rsidP="004F70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Виховання свідомості: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Збереження енергії формує екологічну свідомість у населення, заохочуючи людей до більш відповідального ставлення до використання енергії.</w:t>
      </w:r>
    </w:p>
    <w:p w:rsidR="009131F8" w:rsidRPr="00B07CE3" w:rsidRDefault="009131F8" w:rsidP="009131F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4E12" w:rsidRPr="00B07CE3" w:rsidRDefault="004F70EA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131F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Основні</w:t>
      </w:r>
      <w:r w:rsidR="00294E12" w:rsidRPr="00B07CE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технологі</w:t>
      </w:r>
      <w:r w:rsidRPr="009131F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ї</w:t>
      </w:r>
      <w:r w:rsidR="00294E12" w:rsidRPr="00B07CE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та метод</w:t>
      </w:r>
      <w:r w:rsidRPr="009131F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и</w:t>
      </w:r>
      <w:r w:rsidR="00294E12" w:rsidRPr="00B07CE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, що сприяють енергоефективності в різних сферах: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Енергоефективне освітлення</w:t>
      </w:r>
    </w:p>
    <w:p w:rsidR="00294E12" w:rsidRPr="00B07CE3" w:rsidRDefault="00294E12" w:rsidP="004F70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LED-лампи: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Вони споживають до 80% менше електроенергії, ніж традиційні лампи розжарювання, і мають тривалий термін служби.</w:t>
      </w:r>
    </w:p>
    <w:p w:rsidR="00294E12" w:rsidRPr="00B07CE3" w:rsidRDefault="00294E12" w:rsidP="004F70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Системи автоматичного регулювання освітлення: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датчиків руху і світла для автоматичного включення/вимкнення освітлення в залежності від присутності людей та рівня природного освітлення.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Енергоефективні побутові прилади</w:t>
      </w:r>
    </w:p>
    <w:p w:rsidR="00294E12" w:rsidRPr="00B07CE3" w:rsidRDefault="00294E12" w:rsidP="004F70E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Клас енергоефективності: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Вибір побутових приладів з високими класами енергоефективності (A++, A+, A) забезпечує менше споживання енергії.</w:t>
      </w:r>
    </w:p>
    <w:p w:rsidR="00294E12" w:rsidRPr="00B07CE3" w:rsidRDefault="00294E12" w:rsidP="004F70E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Смарт-прилади: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Вони можуть бути підключені до Інтернету для моніторингу та управління споживанням енергії в реальному часі.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Системи опалення, вентиляції та кондиціювання (HVAC)</w:t>
      </w:r>
    </w:p>
    <w:p w:rsidR="00294E12" w:rsidRPr="00B07CE3" w:rsidRDefault="00294E12" w:rsidP="004F70E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Теплові насоси: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Використовують енергію з навколишнього середовища для опалення або охолодження приміщень, забезпечуючи високу ефективність.</w:t>
      </w:r>
    </w:p>
    <w:p w:rsidR="00294E12" w:rsidRPr="00B07CE3" w:rsidRDefault="00294E12" w:rsidP="004F70E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Розумні термостати: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Автоматично регулюють температуру в приміщенні відповідно до присутності людей і часу доби, що допомагає зменшити споживання енергії.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Ізоляція будівель</w:t>
      </w:r>
    </w:p>
    <w:p w:rsidR="00294E12" w:rsidRPr="00B07CE3" w:rsidRDefault="00294E12" w:rsidP="004F70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Теплоізоляційні матеріали: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енергоефективних ізоляційних матеріалів у стінах, даху та підлозі допомагає зберігати тепло в зимовий період і прохолоду влітку.</w:t>
      </w:r>
    </w:p>
    <w:p w:rsidR="00294E12" w:rsidRPr="00B07CE3" w:rsidRDefault="00294E12" w:rsidP="004F70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Вікна з енергоефективним покриттям: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Вікна з подвійними або потрійними </w:t>
      </w:r>
      <w:r w:rsidR="009131F8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склопакетами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спеціальними плівками, що зменшують втрати тепла.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Відновлювальні джерела енергії</w:t>
      </w:r>
    </w:p>
    <w:p w:rsidR="00294E12" w:rsidRPr="00B07CE3" w:rsidRDefault="00294E12" w:rsidP="004F70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Сонячні панелі: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Перетворюють сонячну енергію на електрику, зменшуючи залежність від традиційних джерел енергії.</w:t>
      </w:r>
    </w:p>
    <w:p w:rsidR="00294E12" w:rsidRPr="00B07CE3" w:rsidRDefault="00294E12" w:rsidP="004F70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Вітрові турбіни: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Використовують силу вітру для генерації електроенергії, що є чистим і відновлювальним джерелом.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6. </w:t>
      </w:r>
      <w:proofErr w:type="spellStart"/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Енергоменеджмент</w:t>
      </w:r>
      <w:proofErr w:type="spellEnd"/>
    </w:p>
    <w:p w:rsidR="00294E12" w:rsidRPr="00B07CE3" w:rsidRDefault="00294E12" w:rsidP="004F70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Системи управління енергією (EMS):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Програмне забезпечення для моніторингу та оптимізації споживання енергії в будівлях, промисловості та на підприємствах.</w:t>
      </w:r>
    </w:p>
    <w:p w:rsidR="00294E12" w:rsidRPr="00B07CE3" w:rsidRDefault="00294E12" w:rsidP="004F70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Аудит енергії: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 регулярних аудитів для виявлення можливостей зниження споживання енергії.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7.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Енергоефективний транспорт</w:t>
      </w:r>
    </w:p>
    <w:p w:rsidR="00294E12" w:rsidRPr="00B07CE3" w:rsidRDefault="00294E12" w:rsidP="004F70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Електромобілі: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Використовують електричну енергію замість пального, зменшуючи викиди CO₂.</w:t>
      </w:r>
    </w:p>
    <w:p w:rsidR="00294E12" w:rsidRPr="00B07CE3" w:rsidRDefault="00294E12" w:rsidP="004F70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Гібридні автомобілі: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Комбінують традиційні двигуни з електродвигунами для зниження споживання пального.</w:t>
      </w:r>
    </w:p>
    <w:p w:rsidR="00294E12" w:rsidRPr="00B07CE3" w:rsidRDefault="00294E12" w:rsidP="004F70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Транспортні системи загального користування: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Зменшують кількість автомобілів на дорогах, що веде до зниження загального споживання енергії.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8.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Системи зберігання енергії</w:t>
      </w:r>
    </w:p>
    <w:p w:rsidR="00294E12" w:rsidRPr="00B07CE3" w:rsidRDefault="00294E12" w:rsidP="004F70E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Акумулятори: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Зберігання надлишкової енергії, виробленої відновлювальними джерелами, для використання в години пікового навантаження.</w:t>
      </w:r>
    </w:p>
    <w:p w:rsidR="00294E12" w:rsidRPr="00B07CE3" w:rsidRDefault="00294E12" w:rsidP="004F70E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Системи управління попитом: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Зменшують споживання енергії в години пікового навантаження, за рахунок використання зберігання енергії або скорочення споживання.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9.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Екологічні будівельні практики</w:t>
      </w:r>
    </w:p>
    <w:p w:rsidR="00294E12" w:rsidRPr="00B07CE3" w:rsidRDefault="00294E12" w:rsidP="004F70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Зелена архітектура: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природних матеріалів, екологічних технологій і стійких практик для зменшення енергетичних витрат.</w:t>
      </w:r>
    </w:p>
    <w:p w:rsidR="00294E12" w:rsidRDefault="00294E12" w:rsidP="004F70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Пасивні сонячні будівлі: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Проектування будинків так, щоб вони максимально використовували природні ресурси (сонячне світло, вітер) для опалення і охолодження.</w:t>
      </w:r>
    </w:p>
    <w:p w:rsidR="009131F8" w:rsidRDefault="009131F8" w:rsidP="00E512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4E12" w:rsidRPr="00B07CE3" w:rsidRDefault="00294E12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Методи збереження енергії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Зміна поведінки та звичок</w:t>
      </w:r>
    </w:p>
    <w:p w:rsidR="00294E12" w:rsidRPr="00B07CE3" w:rsidRDefault="00294E12" w:rsidP="004F70E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Вимкнення приладів: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Регулярно вимикати електроприлади, коли вони не використовуються, а також використовувати багатоконтурні розетки з вимикачами.</w:t>
      </w:r>
    </w:p>
    <w:p w:rsidR="00294E12" w:rsidRPr="00B07CE3" w:rsidRDefault="00294E12" w:rsidP="004F70E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Економне використання води: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Встановлення аераторів на крани, використання душових замість ванн, що зменшує витрати на нагрів води.</w:t>
      </w:r>
    </w:p>
    <w:p w:rsidR="00294E12" w:rsidRPr="00B07CE3" w:rsidRDefault="00294E12" w:rsidP="004F70E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Управління термостатом: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Підвищення температури влітку та зниження взимку для зменшення витрат на опалення та охолодження.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Покращення ізоляції</w:t>
      </w:r>
    </w:p>
    <w:p w:rsidR="00294E12" w:rsidRPr="00B07CE3" w:rsidRDefault="00294E12" w:rsidP="004F70E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Ізоляція будівель: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теплоізоляційних матеріалів в стінах, даху та підлозі для зменшення втрат тепла.</w:t>
      </w:r>
    </w:p>
    <w:p w:rsidR="00294E12" w:rsidRPr="00B07CE3" w:rsidRDefault="00294E12" w:rsidP="004F70E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Установка вікон з подвійними або потрійними </w:t>
      </w:r>
      <w:r w:rsidR="004A47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склопакетами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допомагає зберігати тепло взимку і знижує температуру влітку.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Енергоефективні технології</w:t>
      </w:r>
    </w:p>
    <w:p w:rsidR="00294E12" w:rsidRPr="00B07CE3" w:rsidRDefault="00294E12" w:rsidP="004F70E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Системи автоматизації: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смарт-технологій для моніторингу і контролю споживання енергії (наприклад, смарт-термостати, датчики руху для освітлення).</w:t>
      </w:r>
      <w:bookmarkStart w:id="0" w:name="_GoBack"/>
      <w:bookmarkEnd w:id="0"/>
    </w:p>
    <w:p w:rsidR="00294E12" w:rsidRPr="00B07CE3" w:rsidRDefault="00294E12" w:rsidP="004F70E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LED-освітлення: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Замінити традиційні лампи на LED-лампи, які споживають менше енергії і мають тривалий термін служби.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Використання відновлювальних джерел енергії</w:t>
      </w:r>
    </w:p>
    <w:p w:rsidR="00294E12" w:rsidRPr="00B07CE3" w:rsidRDefault="00294E12" w:rsidP="004F70E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Сонячні панелі: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Встановлення сонячних панелей на дахах будівель для генерування електроенергії та зменшення споживання з традиційних джерел.</w:t>
      </w:r>
    </w:p>
    <w:p w:rsidR="00294E12" w:rsidRPr="00B07CE3" w:rsidRDefault="00294E12" w:rsidP="004F70E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Вітрові турбіни: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вітру для виробництва електричної енергії в районах з високими вітровими умовами.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Економічні технології</w:t>
      </w:r>
    </w:p>
    <w:p w:rsidR="00294E12" w:rsidRPr="00B07CE3" w:rsidRDefault="00294E12" w:rsidP="004F70E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Енергоефективні побутові прилади: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пристроїв з високими класами енергоефективності (A++, A+, A) для зменшення споживання електроенергії.</w:t>
      </w:r>
    </w:p>
    <w:p w:rsidR="00294E12" w:rsidRPr="00B07CE3" w:rsidRDefault="00294E12" w:rsidP="004F70E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Гібридні автомобілі та електромобілі: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на транспортні засоби, які споживають менше пального або використовують електрику.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6.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Оптимізація процесів</w:t>
      </w:r>
    </w:p>
    <w:p w:rsidR="00294E12" w:rsidRPr="00B07CE3" w:rsidRDefault="00294E12" w:rsidP="004F70E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Енергоменеджмент</w:t>
      </w:r>
      <w:proofErr w:type="spellEnd"/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Впровадження систем управління енергією (EMS) для моніторингу та оптимізації споживання енергії в промисловості.</w:t>
      </w:r>
    </w:p>
    <w:p w:rsidR="00294E12" w:rsidRPr="00B07CE3" w:rsidRDefault="00294E12" w:rsidP="004F70E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Аудит енергії: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Регулярні перевірки для виявлення можливостей зменшення споживання енергії та покращення ефективності.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7.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Зміна способу транспорту</w:t>
      </w:r>
    </w:p>
    <w:p w:rsidR="00294E12" w:rsidRPr="00B07CE3" w:rsidRDefault="00294E12" w:rsidP="004F70E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Використання громадського транспорту: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Сприяння використанню автобусів, потягів або велосипедів замість особистого автомобіля.</w:t>
      </w:r>
    </w:p>
    <w:p w:rsidR="00294E12" w:rsidRPr="00B07CE3" w:rsidRDefault="00294E12" w:rsidP="004F70E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Координація поїздок: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Спільне використання автомобілів (</w:t>
      </w:r>
      <w:proofErr w:type="spellStart"/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карпулінг</w:t>
      </w:r>
      <w:proofErr w:type="spellEnd"/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>) для зменшення кількості автомобілів на дорогах.</w:t>
      </w:r>
    </w:p>
    <w:p w:rsidR="00294E12" w:rsidRPr="00B07CE3" w:rsidRDefault="00294E12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8.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Використання природних ресурсів</w:t>
      </w:r>
    </w:p>
    <w:p w:rsidR="00294E12" w:rsidRPr="00B07CE3" w:rsidRDefault="00294E12" w:rsidP="004F70E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Природне освітлення: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Максимальне використання природного світла вдень для зменшення витрат на електричне освітлення.</w:t>
      </w:r>
    </w:p>
    <w:p w:rsidR="00294E12" w:rsidRPr="00B07CE3" w:rsidRDefault="00294E12" w:rsidP="004F70EA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Природна вентиляція:</w:t>
      </w:r>
      <w:r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природних потоків повітря для охолодження приміщень замість кондиціонерів.</w:t>
      </w:r>
    </w:p>
    <w:p w:rsidR="009131F8" w:rsidRDefault="009131F8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11428" w:rsidRPr="004F70EA" w:rsidRDefault="004F70EA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Дайте відповіді на запитання</w:t>
      </w:r>
    </w:p>
    <w:p w:rsidR="004F70EA" w:rsidRPr="004F70EA" w:rsidRDefault="004F70EA" w:rsidP="004F70EA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енергоефективність і чому вона важлива для сучасного суспільства?</w:t>
      </w:r>
    </w:p>
    <w:p w:rsidR="004F70EA" w:rsidRPr="004F70EA" w:rsidRDefault="004F70EA" w:rsidP="004F70EA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переваги енергоефективності для навколишнього середовища та економіки?</w:t>
      </w:r>
    </w:p>
    <w:p w:rsidR="004F70EA" w:rsidRPr="004F70EA" w:rsidRDefault="004F70EA" w:rsidP="004F70EA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технології є найефективнішими для збереження енергії у побуті?</w:t>
      </w:r>
    </w:p>
    <w:p w:rsidR="004F70EA" w:rsidRPr="004F70EA" w:rsidRDefault="004F70EA" w:rsidP="004F70EA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сонячні панелі та інші відновлювальні джерела енергії сприяють зменшенню енергоспоживання?</w:t>
      </w:r>
    </w:p>
    <w:p w:rsidR="004F70EA" w:rsidRPr="004F70EA" w:rsidRDefault="004F70EA" w:rsidP="004F70EA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зміни в нашому повсякденному житті можуть суттєво зменшити витрати енергії?</w:t>
      </w:r>
    </w:p>
    <w:p w:rsidR="004F70EA" w:rsidRPr="004F70EA" w:rsidRDefault="004F70EA" w:rsidP="004F70EA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впровадження енергоефективних технологій у промисловості може вплинути на продуктивність і витрати?</w:t>
      </w:r>
    </w:p>
    <w:p w:rsidR="004F70EA" w:rsidRPr="004F70EA" w:rsidRDefault="004F70EA" w:rsidP="004F70EA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технології та методи допомагають зменшити енергоспоживання в будинках?</w:t>
      </w:r>
    </w:p>
    <w:p w:rsidR="004F70EA" w:rsidRPr="004F70EA" w:rsidRDefault="004F70EA" w:rsidP="004F70EA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використання LED-ламп є більш енергоефективним, ніж традиційних ламп розжарювання?</w:t>
      </w:r>
    </w:p>
    <w:p w:rsidR="004F70EA" w:rsidRPr="004F70EA" w:rsidRDefault="004F70EA" w:rsidP="004F70EA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теплоізоляція будівель допомагає зменшити енерговитрати на опалення та кондиціонування?</w:t>
      </w:r>
    </w:p>
    <w:p w:rsidR="004F70EA" w:rsidRPr="004F70EA" w:rsidRDefault="004F70EA" w:rsidP="004F70EA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побутові прилади мають найбільший вплив на енергоспоживання і як їх можна зробити ефективнішими?</w:t>
      </w:r>
    </w:p>
    <w:p w:rsidR="004F70EA" w:rsidRPr="004F70EA" w:rsidRDefault="004F70EA" w:rsidP="004F70EA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системи управління енергією (EMS) допомагають підприємствам знижувати споживання енергії?</w:t>
      </w:r>
    </w:p>
    <w:p w:rsidR="004F70EA" w:rsidRPr="004F70EA" w:rsidRDefault="004F70EA" w:rsidP="004F70EA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енергозберігаючі технології використовуються в транспортній сфері?</w:t>
      </w:r>
    </w:p>
    <w:p w:rsidR="004F70EA" w:rsidRPr="004F70EA" w:rsidRDefault="004F70EA" w:rsidP="004F70EA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методи оптимізації споживання енергії використовують сучасні міста (</w:t>
      </w:r>
      <w:proofErr w:type="spellStart"/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Smart</w:t>
      </w:r>
      <w:proofErr w:type="spellEnd"/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Cities</w:t>
      </w:r>
      <w:proofErr w:type="spellEnd"/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)?</w:t>
      </w:r>
    </w:p>
    <w:p w:rsidR="004F70EA" w:rsidRPr="004F70EA" w:rsidRDefault="004F70EA" w:rsidP="004F70EA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реновація будівель із використанням енергоефективних матеріалів допомагає зменшити витрати на утримання інфраструктури?</w:t>
      </w:r>
    </w:p>
    <w:p w:rsidR="004F70EA" w:rsidRPr="004F70EA" w:rsidRDefault="004F70EA" w:rsidP="004F70EA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переваги та недоліки використання сонячних панелей та вітрових турбін?</w:t>
      </w:r>
    </w:p>
    <w:p w:rsidR="004F70EA" w:rsidRPr="004F70EA" w:rsidRDefault="004F70EA" w:rsidP="004F70EA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поєднання відновлювальних джерел енергії з традиційними енергосистемами може підвищити загальну енергоефективність?</w:t>
      </w:r>
    </w:p>
    <w:p w:rsidR="004F70EA" w:rsidRPr="004F70EA" w:rsidRDefault="004F70EA" w:rsidP="004F70EA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акумулятори та системи зберігання енергії сприяють ефективному використанню відновлюваних джерел енергії?</w:t>
      </w:r>
    </w:p>
    <w:p w:rsidR="004F70EA" w:rsidRPr="004F70EA" w:rsidRDefault="004F70EA" w:rsidP="004F70EA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державні програми підтримки енергоефективності існують в Україні та світі?</w:t>
      </w:r>
    </w:p>
    <w:p w:rsidR="004F70EA" w:rsidRPr="004F70EA" w:rsidRDefault="004F70EA" w:rsidP="004F70EA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субсидії та податкові пільги можуть стимулювати розвиток енергоефективних технологій?</w:t>
      </w:r>
    </w:p>
    <w:p w:rsidR="004F70EA" w:rsidRPr="004F70EA" w:rsidRDefault="004F70EA" w:rsidP="004F70EA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державна політика відіграє важливу роль у впровадженні енергозберігаючих технологій?</w:t>
      </w:r>
    </w:p>
    <w:p w:rsidR="009131F8" w:rsidRDefault="009131F8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94E12" w:rsidRPr="004F70EA" w:rsidRDefault="00294E12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ПРАКТИЧНЕ ЗАВДАННЯ.</w:t>
      </w:r>
    </w:p>
    <w:p w:rsidR="00C979CD" w:rsidRDefault="00C979CD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94E12" w:rsidRDefault="00C979CD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Індивідуальне завдання</w:t>
      </w:r>
    </w:p>
    <w:p w:rsidR="00C979CD" w:rsidRPr="00C979CD" w:rsidRDefault="00C979CD" w:rsidP="00C979C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979CD">
        <w:rPr>
          <w:rFonts w:ascii="Times New Roman" w:hAnsi="Times New Roman" w:cs="Times New Roman"/>
          <w:sz w:val="28"/>
          <w:szCs w:val="28"/>
        </w:rPr>
        <w:t xml:space="preserve">Розробити </w:t>
      </w:r>
      <w:r w:rsidRPr="00C979CD">
        <w:rPr>
          <w:rFonts w:ascii="Times New Roman" w:hAnsi="Times New Roman" w:cs="Times New Roman"/>
          <w:sz w:val="28"/>
          <w:szCs w:val="28"/>
        </w:rPr>
        <w:t xml:space="preserve">бюджет для підвищення </w:t>
      </w:r>
      <w:r w:rsidRPr="00C979CD">
        <w:rPr>
          <w:rFonts w:ascii="Times New Roman" w:hAnsi="Times New Roman" w:cs="Times New Roman"/>
          <w:sz w:val="28"/>
          <w:szCs w:val="28"/>
        </w:rPr>
        <w:t xml:space="preserve"> енергоефективності </w:t>
      </w:r>
      <w:r w:rsidRPr="00C979CD">
        <w:rPr>
          <w:rFonts w:ascii="Times New Roman" w:hAnsi="Times New Roman" w:cs="Times New Roman"/>
          <w:sz w:val="28"/>
          <w:szCs w:val="28"/>
        </w:rPr>
        <w:t>вашого житла</w:t>
      </w:r>
      <w:r w:rsidRPr="00C979CD">
        <w:rPr>
          <w:rFonts w:ascii="Times New Roman" w:hAnsi="Times New Roman" w:cs="Times New Roman"/>
          <w:sz w:val="28"/>
          <w:szCs w:val="28"/>
        </w:rPr>
        <w:t>, враховуючи всі можливі технології та методи збереження енергії.</w:t>
      </w:r>
    </w:p>
    <w:p w:rsidR="00C979CD" w:rsidRPr="00C979CD" w:rsidRDefault="00C979CD" w:rsidP="00C979CD">
      <w:pPr>
        <w:pStyle w:val="a5"/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979CD" w:rsidRPr="00C979CD" w:rsidRDefault="00C979CD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979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Робота в групах</w:t>
      </w:r>
    </w:p>
    <w:p w:rsidR="00B07CE3" w:rsidRDefault="00294E12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0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Підготувати презентації </w:t>
      </w:r>
      <w:r w:rsidR="00B07CE3" w:rsidRPr="00B07CE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успіш</w:t>
      </w:r>
      <w:r w:rsidR="009131F8">
        <w:rPr>
          <w:rFonts w:ascii="Times New Roman" w:eastAsia="Times New Roman" w:hAnsi="Times New Roman" w:cs="Times New Roman"/>
          <w:sz w:val="28"/>
          <w:szCs w:val="28"/>
          <w:lang w:eastAsia="uk-UA"/>
        </w:rPr>
        <w:t>ні проекти з енергоефективності.</w:t>
      </w:r>
    </w:p>
    <w:p w:rsidR="009131F8" w:rsidRPr="00B07CE3" w:rsidRDefault="009131F8" w:rsidP="004F7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07CE3" w:rsidRPr="00B07CE3" w:rsidRDefault="00B07CE3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Проект «Сонячний дах» у Німеччині</w:t>
      </w:r>
    </w:p>
    <w:p w:rsidR="00B07CE3" w:rsidRPr="00B07CE3" w:rsidRDefault="00B07CE3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Енергоефективна реновація в Швеції</w:t>
      </w:r>
    </w:p>
    <w:p w:rsidR="00B07CE3" w:rsidRPr="00B07CE3" w:rsidRDefault="00B07CE3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Екологічний будинок в Канада</w:t>
      </w:r>
    </w:p>
    <w:p w:rsidR="00B07CE3" w:rsidRPr="00B07CE3" w:rsidRDefault="00B07CE3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</w:t>
      </w:r>
      <w:proofErr w:type="spellStart"/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Енергоменеджмент</w:t>
      </w:r>
      <w:proofErr w:type="spellEnd"/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 промисловості (Проект у Японії)</w:t>
      </w:r>
    </w:p>
    <w:p w:rsidR="00B07CE3" w:rsidRPr="00B07CE3" w:rsidRDefault="00B07CE3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Проект «Гарячі точки» в США</w:t>
      </w:r>
    </w:p>
    <w:p w:rsidR="00B07CE3" w:rsidRPr="00B07CE3" w:rsidRDefault="00B07CE3" w:rsidP="004F70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7C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6. </w:t>
      </w:r>
      <w:r w:rsidRPr="004F70E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Проект «Нульовий енергетичний будинок» у Данії</w:t>
      </w:r>
    </w:p>
    <w:sectPr w:rsidR="00B07CE3" w:rsidRPr="00B07C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FF8"/>
    <w:multiLevelType w:val="multilevel"/>
    <w:tmpl w:val="7D7C65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800BE"/>
    <w:multiLevelType w:val="multilevel"/>
    <w:tmpl w:val="57B0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94657"/>
    <w:multiLevelType w:val="multilevel"/>
    <w:tmpl w:val="7A2C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91E15"/>
    <w:multiLevelType w:val="multilevel"/>
    <w:tmpl w:val="A26E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86745"/>
    <w:multiLevelType w:val="multilevel"/>
    <w:tmpl w:val="2618DB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044E9"/>
    <w:multiLevelType w:val="multilevel"/>
    <w:tmpl w:val="CAA8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E4EE7"/>
    <w:multiLevelType w:val="multilevel"/>
    <w:tmpl w:val="5ECE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F2F9F"/>
    <w:multiLevelType w:val="multilevel"/>
    <w:tmpl w:val="292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DB6205"/>
    <w:multiLevelType w:val="multilevel"/>
    <w:tmpl w:val="46DA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B1615"/>
    <w:multiLevelType w:val="multilevel"/>
    <w:tmpl w:val="906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075BE"/>
    <w:multiLevelType w:val="multilevel"/>
    <w:tmpl w:val="84B8E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34736"/>
    <w:multiLevelType w:val="multilevel"/>
    <w:tmpl w:val="5966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17547"/>
    <w:multiLevelType w:val="hybridMultilevel"/>
    <w:tmpl w:val="6C7EB124"/>
    <w:lvl w:ilvl="0" w:tplc="BB9AB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0D386A"/>
    <w:multiLevelType w:val="multilevel"/>
    <w:tmpl w:val="CE20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2D611D"/>
    <w:multiLevelType w:val="multilevel"/>
    <w:tmpl w:val="E532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3A471D"/>
    <w:multiLevelType w:val="multilevel"/>
    <w:tmpl w:val="C6E2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5760EA"/>
    <w:multiLevelType w:val="multilevel"/>
    <w:tmpl w:val="6B2863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F3E65"/>
    <w:multiLevelType w:val="multilevel"/>
    <w:tmpl w:val="C47C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CB0462"/>
    <w:multiLevelType w:val="multilevel"/>
    <w:tmpl w:val="B33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3E4CD2"/>
    <w:multiLevelType w:val="multilevel"/>
    <w:tmpl w:val="9A0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91DD8"/>
    <w:multiLevelType w:val="multilevel"/>
    <w:tmpl w:val="388A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917AAA"/>
    <w:multiLevelType w:val="multilevel"/>
    <w:tmpl w:val="3C14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D28E9"/>
    <w:multiLevelType w:val="multilevel"/>
    <w:tmpl w:val="37C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1362C9"/>
    <w:multiLevelType w:val="multilevel"/>
    <w:tmpl w:val="1FF6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F77866"/>
    <w:multiLevelType w:val="multilevel"/>
    <w:tmpl w:val="5E4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87978"/>
    <w:multiLevelType w:val="multilevel"/>
    <w:tmpl w:val="9CFC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55302A"/>
    <w:multiLevelType w:val="multilevel"/>
    <w:tmpl w:val="F288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5D3E19"/>
    <w:multiLevelType w:val="multilevel"/>
    <w:tmpl w:val="231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A158AA"/>
    <w:multiLevelType w:val="multilevel"/>
    <w:tmpl w:val="7EEA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314584"/>
    <w:multiLevelType w:val="multilevel"/>
    <w:tmpl w:val="418E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272114"/>
    <w:multiLevelType w:val="multilevel"/>
    <w:tmpl w:val="5E12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F312AB"/>
    <w:multiLevelType w:val="multilevel"/>
    <w:tmpl w:val="C10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A23AFE"/>
    <w:multiLevelType w:val="multilevel"/>
    <w:tmpl w:val="E060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F951A0"/>
    <w:multiLevelType w:val="multilevel"/>
    <w:tmpl w:val="5ED4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6C2E2D"/>
    <w:multiLevelType w:val="multilevel"/>
    <w:tmpl w:val="5FD8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47379"/>
    <w:multiLevelType w:val="multilevel"/>
    <w:tmpl w:val="737A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AE43AB"/>
    <w:multiLevelType w:val="multilevel"/>
    <w:tmpl w:val="9432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FA7136"/>
    <w:multiLevelType w:val="multilevel"/>
    <w:tmpl w:val="FE3C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681F95"/>
    <w:multiLevelType w:val="multilevel"/>
    <w:tmpl w:val="8064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33"/>
  </w:num>
  <w:num w:numId="5">
    <w:abstractNumId w:val="7"/>
  </w:num>
  <w:num w:numId="6">
    <w:abstractNumId w:val="32"/>
  </w:num>
  <w:num w:numId="7">
    <w:abstractNumId w:val="1"/>
  </w:num>
  <w:num w:numId="8">
    <w:abstractNumId w:val="26"/>
  </w:num>
  <w:num w:numId="9">
    <w:abstractNumId w:val="8"/>
  </w:num>
  <w:num w:numId="10">
    <w:abstractNumId w:val="24"/>
  </w:num>
  <w:num w:numId="11">
    <w:abstractNumId w:val="22"/>
  </w:num>
  <w:num w:numId="12">
    <w:abstractNumId w:val="34"/>
  </w:num>
  <w:num w:numId="13">
    <w:abstractNumId w:val="28"/>
  </w:num>
  <w:num w:numId="14">
    <w:abstractNumId w:val="5"/>
  </w:num>
  <w:num w:numId="15">
    <w:abstractNumId w:val="29"/>
  </w:num>
  <w:num w:numId="16">
    <w:abstractNumId w:val="3"/>
  </w:num>
  <w:num w:numId="17">
    <w:abstractNumId w:val="14"/>
  </w:num>
  <w:num w:numId="18">
    <w:abstractNumId w:val="27"/>
  </w:num>
  <w:num w:numId="19">
    <w:abstractNumId w:val="11"/>
  </w:num>
  <w:num w:numId="20">
    <w:abstractNumId w:val="15"/>
  </w:num>
  <w:num w:numId="21">
    <w:abstractNumId w:val="13"/>
  </w:num>
  <w:num w:numId="22">
    <w:abstractNumId w:val="17"/>
  </w:num>
  <w:num w:numId="23">
    <w:abstractNumId w:val="31"/>
  </w:num>
  <w:num w:numId="24">
    <w:abstractNumId w:val="18"/>
  </w:num>
  <w:num w:numId="25">
    <w:abstractNumId w:val="30"/>
  </w:num>
  <w:num w:numId="26">
    <w:abstractNumId w:val="35"/>
  </w:num>
  <w:num w:numId="27">
    <w:abstractNumId w:val="37"/>
  </w:num>
  <w:num w:numId="28">
    <w:abstractNumId w:val="36"/>
  </w:num>
  <w:num w:numId="29">
    <w:abstractNumId w:val="21"/>
  </w:num>
  <w:num w:numId="30">
    <w:abstractNumId w:val="23"/>
  </w:num>
  <w:num w:numId="31">
    <w:abstractNumId w:val="6"/>
  </w:num>
  <w:num w:numId="32">
    <w:abstractNumId w:val="38"/>
  </w:num>
  <w:num w:numId="33">
    <w:abstractNumId w:val="9"/>
  </w:num>
  <w:num w:numId="34">
    <w:abstractNumId w:val="20"/>
  </w:num>
  <w:num w:numId="35">
    <w:abstractNumId w:val="10"/>
  </w:num>
  <w:num w:numId="36">
    <w:abstractNumId w:val="16"/>
  </w:num>
  <w:num w:numId="37">
    <w:abstractNumId w:val="0"/>
  </w:num>
  <w:num w:numId="38">
    <w:abstractNumId w:val="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3"/>
    <w:rsid w:val="00211428"/>
    <w:rsid w:val="00294E12"/>
    <w:rsid w:val="004A4702"/>
    <w:rsid w:val="004F70EA"/>
    <w:rsid w:val="005A2CDB"/>
    <w:rsid w:val="009131F8"/>
    <w:rsid w:val="00B07CE3"/>
    <w:rsid w:val="00B411C9"/>
    <w:rsid w:val="00C979CD"/>
    <w:rsid w:val="00E51283"/>
    <w:rsid w:val="00E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17AB4-2774-4821-B90F-451F568B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7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B07C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B07C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B07C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CE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B07CE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B07CE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B07CE3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3">
    <w:name w:val="Strong"/>
    <w:basedOn w:val="a0"/>
    <w:uiPriority w:val="22"/>
    <w:qFormat/>
    <w:rsid w:val="00B07CE3"/>
    <w:rPr>
      <w:b/>
      <w:bCs/>
    </w:rPr>
  </w:style>
  <w:style w:type="paragraph" w:styleId="a4">
    <w:name w:val="Normal (Web)"/>
    <w:basedOn w:val="a"/>
    <w:uiPriority w:val="99"/>
    <w:semiHidden/>
    <w:unhideWhenUsed/>
    <w:rsid w:val="00B0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overflow-hidden">
    <w:name w:val="overflow-hidden"/>
    <w:basedOn w:val="a0"/>
    <w:rsid w:val="00B07CE3"/>
  </w:style>
  <w:style w:type="paragraph" w:styleId="a5">
    <w:name w:val="List Paragraph"/>
    <w:basedOn w:val="a"/>
    <w:uiPriority w:val="34"/>
    <w:qFormat/>
    <w:rsid w:val="00C9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6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4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0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1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9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3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0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8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4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2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6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44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8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01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4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1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7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2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6200</Words>
  <Characters>3534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5</cp:revision>
  <dcterms:created xsi:type="dcterms:W3CDTF">2024-10-07T09:54:00Z</dcterms:created>
  <dcterms:modified xsi:type="dcterms:W3CDTF">2024-10-07T12:35:00Z</dcterms:modified>
</cp:coreProperties>
</file>