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9C" w:rsidRDefault="00144A9C" w:rsidP="00144A9C">
      <w:pPr>
        <w:pStyle w:val="a3"/>
        <w:ind w:right="213" w:firstLine="720"/>
        <w:jc w:val="center"/>
        <w:rPr>
          <w:b/>
        </w:rPr>
      </w:pPr>
      <w:r w:rsidRPr="00A87B6D">
        <w:rPr>
          <w:b/>
          <w:bCs/>
        </w:rPr>
        <w:t>Тема</w:t>
      </w:r>
      <w:r w:rsidRPr="00A87B6D">
        <w:rPr>
          <w:b/>
          <w:bCs/>
          <w:spacing w:val="-2"/>
        </w:rPr>
        <w:t xml:space="preserve"> </w:t>
      </w:r>
      <w:r w:rsidRPr="00A87B6D">
        <w:rPr>
          <w:b/>
          <w:bCs/>
        </w:rPr>
        <w:t>7.</w:t>
      </w:r>
      <w:r w:rsidRPr="00A87B6D">
        <w:rPr>
          <w:b/>
          <w:bCs/>
          <w:spacing w:val="-2"/>
        </w:rPr>
        <w:t xml:space="preserve"> </w:t>
      </w:r>
      <w:r w:rsidRPr="00A87B6D">
        <w:rPr>
          <w:b/>
          <w:bCs/>
        </w:rPr>
        <w:t>Податкове</w:t>
      </w:r>
      <w:r w:rsidRPr="00A87B6D">
        <w:rPr>
          <w:b/>
          <w:bCs/>
          <w:spacing w:val="-2"/>
        </w:rPr>
        <w:t xml:space="preserve"> </w:t>
      </w:r>
      <w:r w:rsidRPr="00A87B6D">
        <w:rPr>
          <w:b/>
          <w:bCs/>
        </w:rPr>
        <w:t>адміністрування</w:t>
      </w:r>
    </w:p>
    <w:p w:rsidR="00467A3A" w:rsidRDefault="00467A3A" w:rsidP="00467A3A">
      <w:pPr>
        <w:pStyle w:val="a3"/>
        <w:ind w:right="213" w:firstLine="720"/>
        <w:jc w:val="both"/>
      </w:pPr>
      <w:r>
        <w:rPr>
          <w:b/>
        </w:rPr>
        <w:t xml:space="preserve">Мета лекції: </w:t>
      </w:r>
      <w:r>
        <w:t xml:space="preserve">сформувати у студентів комплекс знань щодо теоретичних, правових та організаційних засад </w:t>
      </w:r>
      <w:r w:rsidR="004206A5">
        <w:t>порядку проведення податкових перевірок.</w:t>
      </w:r>
    </w:p>
    <w:p w:rsidR="00467A3A" w:rsidRDefault="00467A3A" w:rsidP="00467A3A">
      <w:pPr>
        <w:pStyle w:val="2"/>
        <w:spacing w:line="275" w:lineRule="exact"/>
        <w:ind w:left="1694" w:right="446" w:firstLine="0"/>
        <w:jc w:val="center"/>
      </w:pPr>
      <w:r>
        <w:t>План</w:t>
      </w:r>
    </w:p>
    <w:p w:rsidR="00144A9C" w:rsidRPr="00A87B6D" w:rsidRDefault="00144A9C" w:rsidP="00144A9C">
      <w:pPr>
        <w:spacing w:line="274" w:lineRule="exact"/>
        <w:jc w:val="center"/>
        <w:outlineLvl w:val="1"/>
        <w:rPr>
          <w:b/>
          <w:bCs/>
          <w:sz w:val="24"/>
          <w:szCs w:val="24"/>
        </w:rPr>
      </w:pPr>
    </w:p>
    <w:p w:rsidR="00144A9C" w:rsidRDefault="00144A9C" w:rsidP="00144A9C">
      <w:pPr>
        <w:ind w:left="252" w:right="286"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87B6D">
        <w:rPr>
          <w:sz w:val="24"/>
          <w:szCs w:val="24"/>
        </w:rPr>
        <w:t>Поняття,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склад,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об’єкти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та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суб’єкти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податкового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адміністрування.</w:t>
      </w:r>
    </w:p>
    <w:p w:rsidR="00144A9C" w:rsidRDefault="00144A9C" w:rsidP="00144A9C">
      <w:pPr>
        <w:ind w:left="252" w:right="286"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 </w:t>
      </w:r>
      <w:r w:rsidRPr="00A87B6D">
        <w:rPr>
          <w:sz w:val="24"/>
          <w:szCs w:val="24"/>
        </w:rPr>
        <w:t>Адміністрування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податкового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зобов’язання.</w:t>
      </w:r>
      <w:r w:rsidRPr="00A87B6D">
        <w:rPr>
          <w:spacing w:val="1"/>
          <w:sz w:val="24"/>
          <w:szCs w:val="24"/>
        </w:rPr>
        <w:t xml:space="preserve"> </w:t>
      </w:r>
    </w:p>
    <w:p w:rsidR="00144A9C" w:rsidRDefault="00144A9C" w:rsidP="00144A9C">
      <w:pPr>
        <w:ind w:left="252" w:right="286"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 w:rsidRPr="00A87B6D">
        <w:rPr>
          <w:sz w:val="24"/>
          <w:szCs w:val="24"/>
        </w:rPr>
        <w:t>Податкове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повідомлення-рішення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та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податкова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вимога.</w:t>
      </w:r>
      <w:r w:rsidRPr="00A87B6D">
        <w:rPr>
          <w:spacing w:val="1"/>
          <w:sz w:val="24"/>
          <w:szCs w:val="24"/>
        </w:rPr>
        <w:t xml:space="preserve"> </w:t>
      </w:r>
    </w:p>
    <w:p w:rsidR="00144A9C" w:rsidRDefault="00144A9C" w:rsidP="00144A9C">
      <w:pPr>
        <w:ind w:left="252" w:right="286"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4. </w:t>
      </w:r>
      <w:r w:rsidRPr="00A87B6D">
        <w:rPr>
          <w:sz w:val="24"/>
          <w:szCs w:val="24"/>
        </w:rPr>
        <w:t>Вимоги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до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податкового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повідомлення-рішення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та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податкової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вимоги.</w:t>
      </w:r>
      <w:r w:rsidRPr="00A87B6D">
        <w:rPr>
          <w:spacing w:val="1"/>
          <w:sz w:val="24"/>
          <w:szCs w:val="24"/>
        </w:rPr>
        <w:t xml:space="preserve"> </w:t>
      </w:r>
    </w:p>
    <w:p w:rsidR="00144A9C" w:rsidRDefault="00144A9C" w:rsidP="00144A9C">
      <w:pPr>
        <w:ind w:left="252" w:right="286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5. </w:t>
      </w:r>
      <w:r w:rsidRPr="00A87B6D">
        <w:rPr>
          <w:sz w:val="24"/>
          <w:szCs w:val="24"/>
        </w:rPr>
        <w:t>Порядок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відкликання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податкового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повідомлен</w:t>
      </w:r>
      <w:r>
        <w:rPr>
          <w:sz w:val="24"/>
          <w:szCs w:val="24"/>
        </w:rPr>
        <w:t>ня-рішення і податкової вимоги.</w:t>
      </w:r>
    </w:p>
    <w:p w:rsidR="00144A9C" w:rsidRDefault="00144A9C" w:rsidP="00144A9C">
      <w:pPr>
        <w:ind w:left="252" w:right="28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87B6D">
        <w:rPr>
          <w:sz w:val="24"/>
          <w:szCs w:val="24"/>
        </w:rPr>
        <w:t xml:space="preserve">Адміністрування податкового боргу. </w:t>
      </w:r>
    </w:p>
    <w:p w:rsidR="00144A9C" w:rsidRDefault="00144A9C" w:rsidP="00144A9C">
      <w:pPr>
        <w:ind w:left="252" w:right="28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87B6D">
        <w:rPr>
          <w:sz w:val="24"/>
          <w:szCs w:val="24"/>
        </w:rPr>
        <w:t>Визначення сум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та терміни сплати пода</w:t>
      </w:r>
      <w:r>
        <w:rPr>
          <w:sz w:val="24"/>
          <w:szCs w:val="24"/>
        </w:rPr>
        <w:t>ткових та грошових зобов’язань.</w:t>
      </w:r>
    </w:p>
    <w:p w:rsidR="00144A9C" w:rsidRDefault="00144A9C" w:rsidP="00144A9C">
      <w:pPr>
        <w:ind w:left="252" w:right="286" w:firstLine="708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87B6D">
        <w:rPr>
          <w:sz w:val="24"/>
          <w:szCs w:val="24"/>
        </w:rPr>
        <w:t>Скасування та оскарження рішень органів</w:t>
      </w:r>
      <w:r w:rsidRPr="00A87B6D">
        <w:rPr>
          <w:spacing w:val="1"/>
          <w:sz w:val="24"/>
          <w:szCs w:val="24"/>
        </w:rPr>
        <w:t xml:space="preserve"> </w:t>
      </w:r>
      <w:r w:rsidRPr="00A87B6D">
        <w:rPr>
          <w:sz w:val="24"/>
          <w:szCs w:val="24"/>
        </w:rPr>
        <w:t>контролю.</w:t>
      </w:r>
      <w:r w:rsidRPr="00A87B6D">
        <w:rPr>
          <w:b/>
          <w:bCs/>
          <w:spacing w:val="-3"/>
          <w:sz w:val="24"/>
          <w:szCs w:val="24"/>
        </w:rPr>
        <w:t xml:space="preserve"> </w:t>
      </w:r>
    </w:p>
    <w:p w:rsidR="00144A9C" w:rsidRPr="00144A9C" w:rsidRDefault="004206A5" w:rsidP="00144A9C">
      <w:pPr>
        <w:pStyle w:val="a3"/>
        <w:ind w:right="115" w:firstLine="720"/>
      </w:pPr>
      <w:r>
        <w:rPr>
          <w:b/>
        </w:rPr>
        <w:t>Опорні</w:t>
      </w:r>
      <w:r>
        <w:rPr>
          <w:b/>
          <w:spacing w:val="40"/>
        </w:rPr>
        <w:t xml:space="preserve"> </w:t>
      </w:r>
      <w:r>
        <w:rPr>
          <w:b/>
        </w:rPr>
        <w:t>поняття:</w:t>
      </w:r>
      <w:r>
        <w:rPr>
          <w:b/>
          <w:spacing w:val="40"/>
        </w:rPr>
        <w:t xml:space="preserve"> </w:t>
      </w:r>
      <w:r w:rsidR="00144A9C">
        <w:t>а</w:t>
      </w:r>
      <w:r w:rsidR="00144A9C" w:rsidRPr="00144A9C">
        <w:t xml:space="preserve">дміністрування податкового </w:t>
      </w:r>
      <w:r w:rsidR="00144A9C">
        <w:t>зобов’язання, п</w:t>
      </w:r>
      <w:r w:rsidR="00144A9C" w:rsidRPr="00144A9C">
        <w:t xml:space="preserve">одаткове повідомлення-рішення та податкова </w:t>
      </w:r>
      <w:r w:rsidR="00144A9C">
        <w:t>вимога, а</w:t>
      </w:r>
      <w:r w:rsidR="00144A9C" w:rsidRPr="00144A9C">
        <w:t xml:space="preserve">дміністрування податкового боргу. </w:t>
      </w:r>
    </w:p>
    <w:p w:rsidR="004206A5" w:rsidRDefault="004206A5" w:rsidP="00144A9C">
      <w:pPr>
        <w:pStyle w:val="a3"/>
        <w:ind w:right="115" w:firstLine="720"/>
        <w:jc w:val="both"/>
      </w:pPr>
      <w:bookmarkStart w:id="0" w:name="_GoBack"/>
      <w:bookmarkEnd w:id="0"/>
    </w:p>
    <w:p w:rsidR="004206A5" w:rsidRDefault="004206A5" w:rsidP="004206A5">
      <w:pPr>
        <w:pStyle w:val="a3"/>
      </w:pPr>
    </w:p>
    <w:p w:rsidR="004206A5" w:rsidRDefault="004206A5" w:rsidP="004206A5">
      <w:pPr>
        <w:ind w:left="852"/>
        <w:jc w:val="both"/>
        <w:rPr>
          <w:b/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джерела:</w:t>
      </w:r>
    </w:p>
    <w:p w:rsidR="004206A5" w:rsidRDefault="004206A5" w:rsidP="004206A5">
      <w:pPr>
        <w:pStyle w:val="a3"/>
        <w:ind w:left="852"/>
        <w:jc w:val="both"/>
      </w:pPr>
      <w:r>
        <w:t>Законодавчі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нормативні</w:t>
      </w:r>
      <w:r>
        <w:rPr>
          <w:spacing w:val="-3"/>
        </w:rPr>
        <w:t xml:space="preserve"> </w:t>
      </w:r>
      <w:r>
        <w:rPr>
          <w:spacing w:val="-2"/>
        </w:rPr>
        <w:t>акти:</w:t>
      </w:r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7" w:firstLine="749"/>
        <w:jc w:val="both"/>
        <w:rPr>
          <w:sz w:val="24"/>
        </w:rPr>
      </w:pPr>
      <w:r>
        <w:rPr>
          <w:sz w:val="24"/>
        </w:rPr>
        <w:t xml:space="preserve">Митний кодекс України : [Електронний ресурс]. – Режим доступу : </w:t>
      </w:r>
      <w:hyperlink r:id="rId7">
        <w:r>
          <w:rPr>
            <w:spacing w:val="-2"/>
            <w:sz w:val="24"/>
          </w:rPr>
          <w:t>http://zakon0.rada.gov.ua/laws/show/4495-17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10" w:firstLine="749"/>
        <w:jc w:val="both"/>
        <w:rPr>
          <w:sz w:val="24"/>
        </w:rPr>
      </w:pPr>
      <w:r>
        <w:rPr>
          <w:sz w:val="24"/>
        </w:rPr>
        <w:t xml:space="preserve">Податковий кодекс України : [Електронний ресурс]. – Режим доступу : </w:t>
      </w:r>
      <w:hyperlink r:id="rId8">
        <w:r>
          <w:rPr>
            <w:spacing w:val="-2"/>
            <w:sz w:val="24"/>
          </w:rPr>
          <w:t>http://zakon3.rada.gov.ua/laws/show/2755-17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7" w:firstLine="749"/>
        <w:jc w:val="both"/>
        <w:rPr>
          <w:sz w:val="24"/>
        </w:rPr>
      </w:pPr>
      <w:r>
        <w:rPr>
          <w:sz w:val="24"/>
        </w:rPr>
        <w:t>Про аудиторську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діяльність : Закон України від 22.04.1993 №3125-XII [Електронний ресурс]. – Режим доступу : </w:t>
      </w:r>
      <w:hyperlink r:id="rId9">
        <w:r>
          <w:rPr>
            <w:sz w:val="24"/>
          </w:rPr>
          <w:t>http://zakon5.rada.gov.ua/laws/show/3125-12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4" w:firstLine="749"/>
        <w:jc w:val="both"/>
        <w:rPr>
          <w:sz w:val="24"/>
        </w:rPr>
      </w:pPr>
      <w:r>
        <w:rPr>
          <w:sz w:val="24"/>
        </w:rPr>
        <w:t xml:space="preserve">Про бухгалтерський облік та фінансову звітність в Україні : </w:t>
      </w:r>
      <w:hyperlink r:id="rId10">
        <w:r>
          <w:rPr>
            <w:sz w:val="24"/>
          </w:rPr>
          <w:t>Закон України від</w:t>
        </w:r>
      </w:hyperlink>
      <w:r>
        <w:rPr>
          <w:sz w:val="24"/>
        </w:rPr>
        <w:t xml:space="preserve"> </w:t>
      </w:r>
      <w:hyperlink r:id="rId11">
        <w:r>
          <w:rPr>
            <w:sz w:val="24"/>
          </w:rPr>
          <w:t>16.07.1999 №996-XIV</w:t>
        </w:r>
      </w:hyperlink>
      <w:r>
        <w:rPr>
          <w:sz w:val="24"/>
        </w:rPr>
        <w:t xml:space="preserve"> [Електронний ресурс]. – Режим доступу : </w:t>
      </w:r>
      <w:hyperlink r:id="rId12">
        <w:r>
          <w:rPr>
            <w:spacing w:val="-2"/>
            <w:sz w:val="24"/>
          </w:rPr>
          <w:t>http://zakon3.rada.gov.ua/laws/show/996-14</w:t>
        </w:r>
      </w:hyperlink>
    </w:p>
    <w:p w:rsidR="004206A5" w:rsidRDefault="000853FE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6" w:firstLine="749"/>
        <w:jc w:val="both"/>
        <w:rPr>
          <w:sz w:val="24"/>
        </w:rPr>
      </w:pPr>
      <w:hyperlink r:id="rId13">
        <w:r w:rsidR="004206A5">
          <w:rPr>
            <w:sz w:val="24"/>
          </w:rPr>
          <w:t>Про внесення змін до Податкового кодексу України та деяких законодавчих актів</w:t>
        </w:r>
      </w:hyperlink>
      <w:r w:rsidR="004206A5">
        <w:rPr>
          <w:sz w:val="24"/>
        </w:rPr>
        <w:t xml:space="preserve"> </w:t>
      </w:r>
      <w:hyperlink r:id="rId14">
        <w:r w:rsidR="004206A5">
          <w:rPr>
            <w:sz w:val="24"/>
          </w:rPr>
          <w:t>України щодо податкової реформи</w:t>
        </w:r>
      </w:hyperlink>
      <w:r w:rsidR="004206A5">
        <w:rPr>
          <w:sz w:val="24"/>
        </w:rPr>
        <w:t xml:space="preserve"> : Закон України від 28 .12.2014 №71-VІІІ [Електронний</w:t>
      </w:r>
      <w:r w:rsidR="004206A5">
        <w:rPr>
          <w:spacing w:val="80"/>
          <w:sz w:val="24"/>
        </w:rPr>
        <w:t xml:space="preserve"> </w:t>
      </w:r>
      <w:r w:rsidR="004206A5">
        <w:rPr>
          <w:sz w:val="24"/>
        </w:rPr>
        <w:t xml:space="preserve">ресурс]. – Режим доступу : </w:t>
      </w:r>
      <w:hyperlink r:id="rId15">
        <w:r w:rsidR="004206A5">
          <w:rPr>
            <w:sz w:val="24"/>
          </w:rPr>
          <w:t>http://zakon4.rada.gov.ua/laws/show/71-19</w:t>
        </w:r>
      </w:hyperlink>
    </w:p>
    <w:p w:rsidR="004206A5" w:rsidRDefault="000853FE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5" w:firstLine="749"/>
        <w:jc w:val="both"/>
        <w:rPr>
          <w:sz w:val="24"/>
        </w:rPr>
      </w:pPr>
      <w:hyperlink r:id="rId16">
        <w:r w:rsidR="004206A5">
          <w:rPr>
            <w:sz w:val="24"/>
          </w:rPr>
          <w:t>Про внесення змін до Податкового кодексу України щодо удосконалення</w:t>
        </w:r>
      </w:hyperlink>
      <w:r w:rsidR="004206A5">
        <w:rPr>
          <w:sz w:val="24"/>
        </w:rPr>
        <w:t xml:space="preserve"> </w:t>
      </w:r>
      <w:hyperlink r:id="rId17">
        <w:r w:rsidR="004206A5">
          <w:rPr>
            <w:sz w:val="24"/>
          </w:rPr>
          <w:t>податкового контролю за трансфертним ціноутворенням</w:t>
        </w:r>
      </w:hyperlink>
      <w:r w:rsidR="004206A5">
        <w:rPr>
          <w:sz w:val="24"/>
        </w:rPr>
        <w:t xml:space="preserve"> : Закон України від 28.12.2014 №72-VIII [Електронний ресурс]. – Режим доступу : </w:t>
      </w:r>
      <w:hyperlink r:id="rId18">
        <w:r w:rsidR="004206A5">
          <w:rPr>
            <w:sz w:val="24"/>
          </w:rPr>
          <w:t>http://zakon3.rada.gov.ua/laws/show/72-19</w:t>
        </w:r>
      </w:hyperlink>
    </w:p>
    <w:p w:rsidR="004206A5" w:rsidRDefault="000853FE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right="205" w:firstLine="749"/>
        <w:jc w:val="both"/>
        <w:rPr>
          <w:sz w:val="24"/>
        </w:rPr>
      </w:pPr>
      <w:hyperlink r:id="rId19">
        <w:r w:rsidR="004206A5">
          <w:rPr>
            <w:sz w:val="24"/>
          </w:rPr>
          <w:t>Про державну службу</w:t>
        </w:r>
      </w:hyperlink>
      <w:r w:rsidR="004206A5">
        <w:rPr>
          <w:sz w:val="24"/>
        </w:rPr>
        <w:t xml:space="preserve"> : Закон України від 16.12.1993 №3723-XII [Електронний ресурс]. – Режим доступу : </w:t>
      </w:r>
      <w:hyperlink r:id="rId20">
        <w:r w:rsidR="004206A5">
          <w:rPr>
            <w:sz w:val="24"/>
          </w:rPr>
          <w:t>http://zakon2.rada.gov.ua/laws/show/889-19</w:t>
        </w:r>
      </w:hyperlink>
    </w:p>
    <w:p w:rsidR="004206A5" w:rsidRDefault="004206A5" w:rsidP="004206A5">
      <w:pPr>
        <w:pStyle w:val="a5"/>
        <w:numPr>
          <w:ilvl w:val="0"/>
          <w:numId w:val="17"/>
        </w:numPr>
        <w:tabs>
          <w:tab w:val="left" w:pos="1572"/>
        </w:tabs>
        <w:spacing w:line="240" w:lineRule="auto"/>
        <w:ind w:left="1572" w:hanging="691"/>
        <w:jc w:val="both"/>
        <w:rPr>
          <w:sz w:val="24"/>
        </w:rPr>
      </w:pP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-5"/>
          <w:sz w:val="24"/>
        </w:rPr>
        <w:t xml:space="preserve"> </w:t>
      </w:r>
      <w:r>
        <w:rPr>
          <w:sz w:val="24"/>
        </w:rPr>
        <w:t>(контролю)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діяльності</w:t>
      </w:r>
    </w:p>
    <w:p w:rsidR="004206A5" w:rsidRDefault="004206A5" w:rsidP="004206A5">
      <w:pPr>
        <w:pStyle w:val="a3"/>
        <w:ind w:right="207"/>
        <w:jc w:val="both"/>
      </w:pPr>
      <w:r>
        <w:t xml:space="preserve">: Закон України від 05.04.2007 №877-V [Електронний ресурс]. – Режим доступу : </w:t>
      </w:r>
      <w:hyperlink r:id="rId21">
        <w:r>
          <w:rPr>
            <w:spacing w:val="-2"/>
          </w:rPr>
          <w:t>http://zakon2.rada.gov.ua/laws/show/877-16</w:t>
        </w:r>
      </w:hyperlink>
    </w:p>
    <w:p w:rsidR="004206A5" w:rsidRDefault="004206A5" w:rsidP="004206A5">
      <w:pPr>
        <w:pStyle w:val="a3"/>
        <w:spacing w:before="10"/>
        <w:rPr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F9364F" wp14:editId="7DA52ADE">
                <wp:simplePos x="0" y="0"/>
                <wp:positionH relativeFrom="page">
                  <wp:posOffset>522731</wp:posOffset>
                </wp:positionH>
                <wp:positionV relativeFrom="paragraph">
                  <wp:posOffset>138906</wp:posOffset>
                </wp:positionV>
                <wp:extent cx="6518275" cy="95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9525">
                              <a:moveTo>
                                <a:pt x="651789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517894" y="9143"/>
                              </a:lnTo>
                              <a:lnTo>
                                <a:pt x="6517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8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CC18A" id="Graphic 36" o:spid="_x0000_s1026" style="position:absolute;margin-left:41.15pt;margin-top:10.95pt;width:513.2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" path="m6517894,l,,,9143r6517894,l6517894,xe" fillcolor="#dfe8ee" stroked="f">
                <v:path arrowok="t"/>
                <w10:wrap type="topAndBottom" anchorx="page"/>
              </v:shape>
            </w:pict>
          </mc:Fallback>
        </mc:AlternateContent>
      </w:r>
    </w:p>
    <w:p w:rsidR="004206A5" w:rsidRDefault="004206A5" w:rsidP="004206A5">
      <w:pPr>
        <w:pStyle w:val="a3"/>
        <w:spacing w:before="1"/>
        <w:ind w:left="852"/>
      </w:pPr>
      <w:r>
        <w:t>Основна</w:t>
      </w:r>
      <w:r>
        <w:rPr>
          <w:spacing w:val="-5"/>
        </w:rPr>
        <w:t xml:space="preserve"> </w:t>
      </w:r>
      <w:r>
        <w:rPr>
          <w:spacing w:val="-2"/>
        </w:rPr>
        <w:t>література: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13" w:firstLine="749"/>
        <w:rPr>
          <w:sz w:val="24"/>
        </w:rPr>
      </w:pPr>
      <w:r>
        <w:rPr>
          <w:sz w:val="24"/>
        </w:rPr>
        <w:t>Зайцев</w:t>
      </w:r>
      <w:r>
        <w:rPr>
          <w:spacing w:val="-1"/>
          <w:sz w:val="24"/>
        </w:rPr>
        <w:t xml:space="preserve"> </w:t>
      </w:r>
      <w:r>
        <w:rPr>
          <w:sz w:val="24"/>
        </w:rPr>
        <w:t>О. В. Податковий менеджмент : підручник / О.</w:t>
      </w:r>
      <w:r>
        <w:rPr>
          <w:spacing w:val="-1"/>
          <w:sz w:val="24"/>
        </w:rPr>
        <w:t xml:space="preserve"> </w:t>
      </w:r>
      <w:r>
        <w:rPr>
          <w:sz w:val="24"/>
        </w:rPr>
        <w:t>В. Зайцев.</w:t>
      </w:r>
      <w:r>
        <w:rPr>
          <w:spacing w:val="-1"/>
          <w:sz w:val="24"/>
        </w:rPr>
        <w:t xml:space="preserve"> </w:t>
      </w:r>
      <w:r>
        <w:rPr>
          <w:sz w:val="24"/>
        </w:rPr>
        <w:t>─ К. : Видавництво Ліра-К, 2016. – 308 с.</w:t>
      </w:r>
    </w:p>
    <w:p w:rsidR="004206A5" w:rsidRDefault="004206A5" w:rsidP="004206A5">
      <w:pPr>
        <w:rPr>
          <w:sz w:val="24"/>
        </w:rPr>
        <w:sectPr w:rsidR="004206A5" w:rsidSect="004206A5">
          <w:pgSz w:w="11910" w:h="16840"/>
          <w:pgMar w:top="980" w:right="640" w:bottom="280" w:left="720" w:header="0" w:footer="907" w:gutter="0"/>
          <w:cols w:space="720"/>
        </w:sectPr>
      </w:pP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before="79" w:line="240" w:lineRule="auto"/>
        <w:ind w:right="303" w:firstLine="749"/>
        <w:rPr>
          <w:sz w:val="24"/>
        </w:rPr>
      </w:pPr>
      <w:r>
        <w:rPr>
          <w:sz w:val="24"/>
        </w:rPr>
        <w:lastRenderedPageBreak/>
        <w:t>Калінеску</w:t>
      </w:r>
      <w:r>
        <w:rPr>
          <w:spacing w:val="27"/>
          <w:sz w:val="24"/>
        </w:rPr>
        <w:t xml:space="preserve"> </w:t>
      </w:r>
      <w:r>
        <w:rPr>
          <w:sz w:val="24"/>
        </w:rPr>
        <w:t>Т.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5"/>
          <w:sz w:val="24"/>
        </w:rPr>
        <w:t xml:space="preserve"> </w:t>
      </w:r>
      <w:r>
        <w:rPr>
          <w:sz w:val="24"/>
        </w:rPr>
        <w:t>Адміністрування</w:t>
      </w:r>
      <w:r>
        <w:rPr>
          <w:spacing w:val="35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32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pacing w:val="33"/>
          <w:sz w:val="24"/>
        </w:rPr>
        <w:t xml:space="preserve"> </w:t>
      </w:r>
      <w:r>
        <w:rPr>
          <w:sz w:val="24"/>
        </w:rPr>
        <w:t>навч.</w:t>
      </w:r>
      <w:r>
        <w:rPr>
          <w:spacing w:val="35"/>
          <w:sz w:val="24"/>
        </w:rPr>
        <w:t xml:space="preserve"> </w:t>
      </w:r>
      <w:r>
        <w:rPr>
          <w:sz w:val="24"/>
        </w:rPr>
        <w:t>посіб.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Т.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.Калінеску, В. О.</w:t>
      </w:r>
      <w:r>
        <w:rPr>
          <w:spacing w:val="40"/>
          <w:sz w:val="24"/>
        </w:rPr>
        <w:t xml:space="preserve"> </w:t>
      </w:r>
      <w:r>
        <w:rPr>
          <w:sz w:val="24"/>
        </w:rPr>
        <w:t>Корецька-Гармаш, В. В. Демидович. – К. : Центр учбової літератури, 2021. – 290 с.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04" w:firstLine="749"/>
        <w:rPr>
          <w:sz w:val="24"/>
        </w:rPr>
      </w:pPr>
      <w:r>
        <w:rPr>
          <w:sz w:val="24"/>
        </w:rPr>
        <w:t>Найденко</w:t>
      </w:r>
      <w:r>
        <w:rPr>
          <w:spacing w:val="40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Є.</w:t>
      </w:r>
      <w:r>
        <w:rPr>
          <w:spacing w:val="40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Є</w:t>
      </w:r>
      <w:r>
        <w:rPr>
          <w:spacing w:val="40"/>
          <w:sz w:val="24"/>
        </w:rPr>
        <w:t xml:space="preserve"> </w:t>
      </w:r>
      <w:r>
        <w:rPr>
          <w:sz w:val="24"/>
        </w:rPr>
        <w:t>Найденко.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Х.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Вид. ХНЕУ, 2012. – 224 с.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12" w:firstLine="749"/>
        <w:rPr>
          <w:sz w:val="24"/>
        </w:rPr>
      </w:pPr>
      <w:r>
        <w:rPr>
          <w:sz w:val="24"/>
        </w:rPr>
        <w:t>Паранчук С. В.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Податковий менеджмент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В. Паранчук,</w:t>
      </w:r>
      <w:r>
        <w:rPr>
          <w:spacing w:val="-1"/>
          <w:sz w:val="24"/>
        </w:rPr>
        <w:t xml:space="preserve"> </w:t>
      </w:r>
      <w:r>
        <w:rPr>
          <w:sz w:val="24"/>
        </w:rPr>
        <w:t>А. С.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Мороз, О. С. Червінська ; Нац. ун-т «Львів. Політехніка». – Л.: Вид-во Львів. політехніки, 2020. – 295 с.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14" w:firstLine="749"/>
        <w:rPr>
          <w:sz w:val="24"/>
        </w:rPr>
      </w:pPr>
      <w:r>
        <w:rPr>
          <w:sz w:val="24"/>
        </w:rPr>
        <w:t>Сідельникова</w:t>
      </w:r>
      <w:r>
        <w:rPr>
          <w:spacing w:val="80"/>
          <w:sz w:val="24"/>
        </w:rPr>
        <w:t xml:space="preserve"> </w:t>
      </w:r>
      <w:r>
        <w:rPr>
          <w:sz w:val="24"/>
        </w:rPr>
        <w:t>Л.</w:t>
      </w:r>
      <w:r>
        <w:rPr>
          <w:spacing w:val="80"/>
          <w:sz w:val="24"/>
        </w:rPr>
        <w:t xml:space="preserve"> </w:t>
      </w:r>
      <w:r>
        <w:rPr>
          <w:sz w:val="24"/>
        </w:rPr>
        <w:t>П.</w:t>
      </w:r>
      <w:r>
        <w:rPr>
          <w:spacing w:val="80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навч.</w:t>
      </w:r>
      <w:r>
        <w:rPr>
          <w:spacing w:val="80"/>
          <w:sz w:val="24"/>
        </w:rPr>
        <w:t xml:space="preserve"> </w:t>
      </w:r>
      <w:r>
        <w:rPr>
          <w:sz w:val="24"/>
        </w:rPr>
        <w:t>посіб.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Л.</w:t>
      </w:r>
      <w:r>
        <w:rPr>
          <w:spacing w:val="80"/>
          <w:sz w:val="24"/>
        </w:rPr>
        <w:t xml:space="preserve"> </w:t>
      </w:r>
      <w:r>
        <w:rPr>
          <w:sz w:val="24"/>
        </w:rPr>
        <w:t>П.</w:t>
      </w:r>
      <w:r>
        <w:rPr>
          <w:spacing w:val="80"/>
          <w:sz w:val="24"/>
        </w:rPr>
        <w:t xml:space="preserve"> </w:t>
      </w:r>
      <w:r>
        <w:rPr>
          <w:sz w:val="24"/>
        </w:rPr>
        <w:t>Сідельникова,</w:t>
      </w:r>
      <w:r>
        <w:rPr>
          <w:spacing w:val="80"/>
          <w:sz w:val="24"/>
        </w:rPr>
        <w:t xml:space="preserve"> </w:t>
      </w:r>
      <w:r>
        <w:rPr>
          <w:sz w:val="24"/>
        </w:rPr>
        <w:t>Н. М. Костіна. – 2-ге вид. перероб. і доп. – К. : Ліра-К, 2013. – 604 с.</w:t>
      </w:r>
    </w:p>
    <w:p w:rsidR="004206A5" w:rsidRDefault="004206A5" w:rsidP="004206A5">
      <w:pPr>
        <w:pStyle w:val="a5"/>
        <w:numPr>
          <w:ilvl w:val="0"/>
          <w:numId w:val="16"/>
        </w:numPr>
        <w:tabs>
          <w:tab w:val="left" w:pos="1572"/>
        </w:tabs>
        <w:spacing w:line="240" w:lineRule="auto"/>
        <w:ind w:right="205" w:firstLine="749"/>
        <w:rPr>
          <w:sz w:val="24"/>
        </w:rPr>
      </w:pPr>
      <w:r>
        <w:rPr>
          <w:sz w:val="24"/>
        </w:rPr>
        <w:t>Ткаченко</w:t>
      </w:r>
      <w:r>
        <w:rPr>
          <w:spacing w:val="73"/>
          <w:sz w:val="24"/>
        </w:rPr>
        <w:t xml:space="preserve"> </w:t>
      </w:r>
      <w:r>
        <w:rPr>
          <w:sz w:val="24"/>
        </w:rPr>
        <w:t>Н.</w:t>
      </w:r>
      <w:r>
        <w:rPr>
          <w:spacing w:val="73"/>
          <w:sz w:val="24"/>
        </w:rPr>
        <w:t xml:space="preserve"> </w:t>
      </w:r>
      <w:r>
        <w:rPr>
          <w:sz w:val="24"/>
        </w:rPr>
        <w:t>М.</w:t>
      </w:r>
      <w:r>
        <w:rPr>
          <w:spacing w:val="73"/>
          <w:sz w:val="24"/>
        </w:rPr>
        <w:t xml:space="preserve"> </w:t>
      </w:r>
      <w:r>
        <w:rPr>
          <w:sz w:val="24"/>
        </w:rPr>
        <w:t>Оновлена</w:t>
      </w:r>
      <w:r>
        <w:rPr>
          <w:spacing w:val="72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72"/>
          <w:sz w:val="24"/>
        </w:rPr>
        <w:t xml:space="preserve"> </w:t>
      </w:r>
      <w:r>
        <w:rPr>
          <w:sz w:val="24"/>
        </w:rPr>
        <w:t>звітність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74"/>
          <w:sz w:val="24"/>
        </w:rPr>
        <w:t xml:space="preserve"> </w:t>
      </w:r>
      <w:r>
        <w:rPr>
          <w:sz w:val="24"/>
        </w:rPr>
        <w:t>:</w:t>
      </w:r>
      <w:r>
        <w:rPr>
          <w:spacing w:val="71"/>
          <w:sz w:val="24"/>
        </w:rPr>
        <w:t xml:space="preserve"> </w:t>
      </w:r>
      <w:r>
        <w:rPr>
          <w:sz w:val="24"/>
        </w:rPr>
        <w:t>навч.-практ.</w:t>
      </w:r>
      <w:r>
        <w:rPr>
          <w:spacing w:val="74"/>
          <w:sz w:val="24"/>
        </w:rPr>
        <w:t xml:space="preserve"> </w:t>
      </w:r>
      <w:r>
        <w:rPr>
          <w:sz w:val="24"/>
        </w:rPr>
        <w:t>посіб.</w:t>
      </w:r>
      <w:r>
        <w:rPr>
          <w:spacing w:val="71"/>
          <w:sz w:val="24"/>
        </w:rPr>
        <w:t xml:space="preserve"> </w:t>
      </w:r>
      <w:r>
        <w:rPr>
          <w:sz w:val="24"/>
        </w:rPr>
        <w:t>/ Н. М. Ткаченко. – К. : Ліра-К, 2015. – 66 с.</w:t>
      </w:r>
    </w:p>
    <w:p w:rsidR="004206A5" w:rsidRDefault="004206A5" w:rsidP="004206A5">
      <w:pPr>
        <w:pStyle w:val="a3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6A935D" wp14:editId="47A4356B">
                <wp:simplePos x="0" y="0"/>
                <wp:positionH relativeFrom="page">
                  <wp:posOffset>522731</wp:posOffset>
                </wp:positionH>
                <wp:positionV relativeFrom="paragraph">
                  <wp:posOffset>139721</wp:posOffset>
                </wp:positionV>
                <wp:extent cx="6518275" cy="95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9525">
                              <a:moveTo>
                                <a:pt x="651789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517894" y="9144"/>
                              </a:lnTo>
                              <a:lnTo>
                                <a:pt x="6517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8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B6AE7" id="Graphic 37" o:spid="_x0000_s1026" style="position:absolute;margin-left:41.15pt;margin-top:11pt;width:513.2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" path="m6517894,l,,,9144r6517894,l6517894,xe" fillcolor="#dfe8ee" stroked="f">
                <v:path arrowok="t"/>
                <w10:wrap type="topAndBottom" anchorx="page"/>
              </v:shape>
            </w:pict>
          </mc:Fallback>
        </mc:AlternateContent>
      </w:r>
    </w:p>
    <w:p w:rsidR="004206A5" w:rsidRDefault="004206A5" w:rsidP="004206A5">
      <w:pPr>
        <w:pStyle w:val="a3"/>
        <w:spacing w:before="1"/>
        <w:ind w:left="852"/>
        <w:jc w:val="both"/>
      </w:pPr>
      <w:r>
        <w:t>Допоміжна</w:t>
      </w:r>
      <w:r>
        <w:rPr>
          <w:spacing w:val="-5"/>
        </w:rPr>
        <w:t xml:space="preserve"> </w:t>
      </w:r>
      <w:r>
        <w:rPr>
          <w:spacing w:val="-2"/>
        </w:rPr>
        <w:t>література: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line="240" w:lineRule="auto"/>
        <w:ind w:right="206" w:firstLine="749"/>
        <w:jc w:val="both"/>
        <w:rPr>
          <w:sz w:val="24"/>
        </w:rPr>
      </w:pPr>
      <w:r>
        <w:rPr>
          <w:sz w:val="24"/>
        </w:rPr>
        <w:t>Мельник М. І. Податковий контроль в Україні: проблеми та пріоритети підвищення ефективності : монографія / М. І. Мельник, І. В. Лещух. – Львів : ДУ «Інститут регіональних досліджень ім. М. І. Долішнього НАН України», 2015. – 330 с.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before="1" w:line="240" w:lineRule="auto"/>
        <w:ind w:right="204" w:firstLine="749"/>
        <w:jc w:val="both"/>
        <w:rPr>
          <w:sz w:val="24"/>
        </w:rPr>
      </w:pPr>
      <w:r>
        <w:rPr>
          <w:sz w:val="24"/>
        </w:rPr>
        <w:t>Онисько С. М. Податкова система. Згідно нового Податкового кодексу України станом на 01 січня 2013 року : підручник / С. М. Онисько. – К. : Ліра-К, 2014. – 352 с.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line="240" w:lineRule="auto"/>
        <w:ind w:left="1572" w:hanging="691"/>
        <w:jc w:val="both"/>
        <w:rPr>
          <w:sz w:val="24"/>
        </w:rPr>
      </w:pPr>
      <w:r>
        <w:rPr>
          <w:sz w:val="24"/>
        </w:rPr>
        <w:t>Податкова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 посіб. 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заг. 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 М.</w:t>
      </w:r>
      <w:r>
        <w:rPr>
          <w:spacing w:val="-1"/>
          <w:sz w:val="24"/>
        </w:rPr>
        <w:t xml:space="preserve"> </w:t>
      </w:r>
      <w:r>
        <w:rPr>
          <w:sz w:val="24"/>
        </w:rPr>
        <w:t>Еш.</w:t>
      </w:r>
      <w:r>
        <w:rPr>
          <w:spacing w:val="2"/>
          <w:sz w:val="24"/>
        </w:rPr>
        <w:t xml:space="preserve"> </w:t>
      </w:r>
      <w:r>
        <w:rPr>
          <w:sz w:val="24"/>
        </w:rPr>
        <w:t>– К.</w:t>
      </w:r>
      <w:r>
        <w:rPr>
          <w:spacing w:val="-1"/>
          <w:sz w:val="24"/>
        </w:rPr>
        <w:t xml:space="preserve"> </w:t>
      </w:r>
      <w:r>
        <w:rPr>
          <w:sz w:val="24"/>
        </w:rPr>
        <w:t>: Ліра-К, 2014.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698 </w:t>
      </w:r>
      <w:r>
        <w:rPr>
          <w:spacing w:val="-5"/>
          <w:sz w:val="24"/>
        </w:rPr>
        <w:t>с.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line="240" w:lineRule="auto"/>
        <w:ind w:left="1572" w:hanging="691"/>
        <w:jc w:val="both"/>
        <w:rPr>
          <w:sz w:val="24"/>
        </w:rPr>
      </w:pPr>
      <w:r>
        <w:rPr>
          <w:sz w:val="24"/>
        </w:rPr>
        <w:t>Сенченко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Б.</w:t>
      </w:r>
      <w:r>
        <w:rPr>
          <w:spacing w:val="9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Б.</w:t>
      </w:r>
      <w:r>
        <w:rPr>
          <w:spacing w:val="9"/>
          <w:sz w:val="24"/>
        </w:rPr>
        <w:t xml:space="preserve"> </w:t>
      </w:r>
      <w:r>
        <w:rPr>
          <w:sz w:val="24"/>
        </w:rPr>
        <w:t>Сенченко.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ЦУЛ,</w:t>
      </w:r>
      <w:r>
        <w:rPr>
          <w:spacing w:val="11"/>
          <w:sz w:val="24"/>
        </w:rPr>
        <w:t xml:space="preserve"> </w:t>
      </w:r>
      <w:r>
        <w:rPr>
          <w:sz w:val="24"/>
        </w:rPr>
        <w:t>2014.</w:t>
      </w:r>
      <w:r>
        <w:rPr>
          <w:spacing w:val="8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4206A5" w:rsidRDefault="004206A5" w:rsidP="004206A5">
      <w:pPr>
        <w:pStyle w:val="a3"/>
      </w:pPr>
      <w:r>
        <w:t xml:space="preserve">160 </w:t>
      </w:r>
      <w:r>
        <w:rPr>
          <w:spacing w:val="-5"/>
        </w:rPr>
        <w:t>с.</w:t>
      </w:r>
    </w:p>
    <w:p w:rsidR="004206A5" w:rsidRDefault="004206A5" w:rsidP="004206A5">
      <w:pPr>
        <w:pStyle w:val="a5"/>
        <w:numPr>
          <w:ilvl w:val="0"/>
          <w:numId w:val="15"/>
        </w:numPr>
        <w:tabs>
          <w:tab w:val="left" w:pos="1572"/>
        </w:tabs>
        <w:spacing w:line="240" w:lineRule="auto"/>
        <w:ind w:left="1572" w:hanging="691"/>
        <w:rPr>
          <w:sz w:val="24"/>
        </w:rPr>
      </w:pPr>
      <w:r>
        <w:rPr>
          <w:sz w:val="24"/>
        </w:rPr>
        <w:t>Ярема</w:t>
      </w:r>
      <w:r>
        <w:rPr>
          <w:spacing w:val="16"/>
          <w:sz w:val="24"/>
        </w:rPr>
        <w:t xml:space="preserve"> </w:t>
      </w:r>
      <w:r>
        <w:rPr>
          <w:sz w:val="24"/>
        </w:rPr>
        <w:t>Б.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20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тести</w:t>
      </w:r>
      <w:r>
        <w:rPr>
          <w:spacing w:val="22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навч.</w:t>
      </w:r>
      <w:r>
        <w:rPr>
          <w:spacing w:val="20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Б.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Ярема,</w:t>
      </w:r>
    </w:p>
    <w:p w:rsidR="004206A5" w:rsidRDefault="004206A5" w:rsidP="004206A5">
      <w:pPr>
        <w:pStyle w:val="a3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A23386" wp14:editId="469F5380">
                <wp:simplePos x="0" y="0"/>
                <wp:positionH relativeFrom="page">
                  <wp:posOffset>522731</wp:posOffset>
                </wp:positionH>
                <wp:positionV relativeFrom="paragraph">
                  <wp:posOffset>188235</wp:posOffset>
                </wp:positionV>
                <wp:extent cx="6518275" cy="9525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9525">
                              <a:moveTo>
                                <a:pt x="651789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517894" y="9144"/>
                              </a:lnTo>
                              <a:lnTo>
                                <a:pt x="6517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8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6E7DD" id="Graphic 38" o:spid="_x0000_s1026" style="position:absolute;margin-left:41.15pt;margin-top:14.8pt;width:513.25pt;height: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" path="m6517894,l,,,9144r6517894,l6517894,xe" fillcolor="#dfe8ee" stroked="f">
                <v:path arrowok="t"/>
                <w10:wrap type="topAndBottom" anchorx="page"/>
              </v:shape>
            </w:pict>
          </mc:Fallback>
        </mc:AlternateContent>
      </w:r>
      <w:r>
        <w:t>В.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Маринець.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3-те</w:t>
      </w:r>
      <w:r>
        <w:rPr>
          <w:spacing w:val="-1"/>
        </w:rPr>
        <w:t xml:space="preserve"> </w:t>
      </w:r>
      <w:r>
        <w:t>вид. –</w:t>
      </w:r>
      <w:r>
        <w:rPr>
          <w:spacing w:val="-2"/>
        </w:rPr>
        <w:t xml:space="preserve"> </w:t>
      </w:r>
      <w:r>
        <w:t>Львів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Магнолія-2006,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271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:rsidR="004206A5" w:rsidRDefault="004206A5" w:rsidP="004206A5">
      <w:pPr>
        <w:pStyle w:val="a3"/>
        <w:spacing w:before="1"/>
      </w:pPr>
    </w:p>
    <w:p w:rsidR="004206A5" w:rsidRDefault="004206A5" w:rsidP="004206A5">
      <w:pPr>
        <w:pStyle w:val="a3"/>
        <w:ind w:left="852"/>
      </w:pPr>
      <w:r>
        <w:t>Інтернет</w:t>
      </w:r>
      <w:r>
        <w:rPr>
          <w:spacing w:val="-8"/>
        </w:rPr>
        <w:t xml:space="preserve"> </w:t>
      </w:r>
      <w:r>
        <w:rPr>
          <w:spacing w:val="-2"/>
        </w:rPr>
        <w:t>ресурси:</w:t>
      </w:r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before="3" w:line="237" w:lineRule="auto"/>
        <w:ind w:right="203" w:firstLine="749"/>
        <w:rPr>
          <w:sz w:val="24"/>
        </w:rPr>
      </w:pPr>
      <w:r>
        <w:rPr>
          <w:sz w:val="24"/>
        </w:rPr>
        <w:t>Сайт</w:t>
      </w:r>
      <w:r>
        <w:rPr>
          <w:spacing w:val="80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80"/>
          <w:sz w:val="24"/>
        </w:rPr>
        <w:t xml:space="preserve"> </w:t>
      </w:r>
      <w:r>
        <w:rPr>
          <w:sz w:val="24"/>
        </w:rPr>
        <w:t>фіскальної</w:t>
      </w:r>
      <w:r>
        <w:rPr>
          <w:spacing w:val="8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8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Спосіб доступу: </w:t>
      </w:r>
      <w:hyperlink r:id="rId22">
        <w:r>
          <w:rPr>
            <w:sz w:val="24"/>
          </w:rPr>
          <w:t>http://sfs.gov.ua/</w:t>
        </w:r>
      </w:hyperlink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line="240" w:lineRule="auto"/>
        <w:ind w:right="209" w:firstLine="749"/>
        <w:rPr>
          <w:sz w:val="24"/>
        </w:rPr>
      </w:pPr>
      <w:r>
        <w:rPr>
          <w:sz w:val="24"/>
        </w:rPr>
        <w:t>Сайт</w:t>
      </w:r>
      <w:r>
        <w:rPr>
          <w:spacing w:val="40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фінансів</w:t>
      </w:r>
      <w:r>
        <w:rPr>
          <w:spacing w:val="4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40"/>
          <w:sz w:val="24"/>
        </w:rPr>
        <w:t xml:space="preserve"> </w:t>
      </w:r>
      <w:hyperlink r:id="rId23">
        <w:r>
          <w:rPr>
            <w:spacing w:val="-2"/>
            <w:sz w:val="24"/>
          </w:rPr>
          <w:t>http://www.minfin.gov.ua/</w:t>
        </w:r>
      </w:hyperlink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before="1" w:line="240" w:lineRule="auto"/>
        <w:ind w:left="1572" w:hanging="691"/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4" w:anchor="all">
        <w:r>
          <w:rPr>
            <w:spacing w:val="-2"/>
            <w:sz w:val="24"/>
          </w:rPr>
          <w:t>http://zib.com.ua/ua/#all</w:t>
        </w:r>
      </w:hyperlink>
      <w:r>
        <w:rPr>
          <w:spacing w:val="-2"/>
          <w:sz w:val="24"/>
        </w:rPr>
        <w:t>.</w:t>
      </w:r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line="240" w:lineRule="auto"/>
        <w:ind w:right="209" w:firstLine="749"/>
        <w:rPr>
          <w:sz w:val="24"/>
        </w:rPr>
      </w:pPr>
      <w:r>
        <w:rPr>
          <w:sz w:val="24"/>
        </w:rPr>
        <w:t>Податки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бухгалтерський</w:t>
      </w:r>
      <w:r>
        <w:rPr>
          <w:spacing w:val="80"/>
          <w:sz w:val="24"/>
        </w:rPr>
        <w:t xml:space="preserve"> </w:t>
      </w:r>
      <w:r>
        <w:rPr>
          <w:sz w:val="24"/>
        </w:rPr>
        <w:t>облік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доступу: </w:t>
      </w:r>
      <w:hyperlink r:id="rId25">
        <w:r>
          <w:rPr>
            <w:spacing w:val="-2"/>
            <w:sz w:val="24"/>
          </w:rPr>
          <w:t>http://www.nibu.factor.ua/ukr/</w:t>
        </w:r>
      </w:hyperlink>
      <w:r>
        <w:rPr>
          <w:spacing w:val="-2"/>
          <w:sz w:val="24"/>
        </w:rPr>
        <w:t>.</w:t>
      </w:r>
    </w:p>
    <w:p w:rsidR="004206A5" w:rsidRDefault="004206A5" w:rsidP="004206A5">
      <w:pPr>
        <w:pStyle w:val="a5"/>
        <w:numPr>
          <w:ilvl w:val="0"/>
          <w:numId w:val="14"/>
        </w:numPr>
        <w:tabs>
          <w:tab w:val="left" w:pos="1572"/>
        </w:tabs>
        <w:spacing w:line="240" w:lineRule="auto"/>
        <w:ind w:left="1572" w:hanging="691"/>
        <w:rPr>
          <w:sz w:val="24"/>
        </w:rPr>
      </w:pPr>
      <w:r>
        <w:rPr>
          <w:sz w:val="24"/>
        </w:rPr>
        <w:t>Урядовий</w:t>
      </w:r>
      <w:r>
        <w:rPr>
          <w:spacing w:val="-5"/>
          <w:sz w:val="24"/>
        </w:rPr>
        <w:t xml:space="preserve"> </w:t>
      </w:r>
      <w:r>
        <w:rPr>
          <w:sz w:val="24"/>
        </w:rPr>
        <w:t>кур’єр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6">
        <w:r>
          <w:rPr>
            <w:spacing w:val="-2"/>
            <w:sz w:val="24"/>
          </w:rPr>
          <w:t>http://ukurier.gov.ua/uk/</w:t>
        </w:r>
      </w:hyperlink>
      <w:r>
        <w:rPr>
          <w:spacing w:val="-2"/>
          <w:sz w:val="24"/>
        </w:rPr>
        <w:t>.</w:t>
      </w:r>
    </w:p>
    <w:p w:rsidR="004206A5" w:rsidRDefault="004206A5" w:rsidP="004206A5">
      <w:pPr>
        <w:pStyle w:val="a3"/>
      </w:pPr>
    </w:p>
    <w:p w:rsidR="004206A5" w:rsidRDefault="004206A5" w:rsidP="004206A5">
      <w:pPr>
        <w:ind w:left="852"/>
        <w:rPr>
          <w:sz w:val="24"/>
        </w:rPr>
      </w:pPr>
      <w:r>
        <w:rPr>
          <w:b/>
          <w:sz w:val="24"/>
        </w:rPr>
        <w:t>Навчальне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обладнання,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ТЗН,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презентація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тощо: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мультимедійний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пристрій.</w:t>
      </w:r>
    </w:p>
    <w:p w:rsidR="004206A5" w:rsidRDefault="004206A5" w:rsidP="004206A5">
      <w:pPr>
        <w:pStyle w:val="a3"/>
      </w:pPr>
    </w:p>
    <w:p w:rsidR="004206A5" w:rsidRDefault="004206A5" w:rsidP="004206A5">
      <w:pPr>
        <w:ind w:left="852"/>
        <w:rPr>
          <w:sz w:val="24"/>
        </w:rPr>
      </w:pPr>
      <w:r>
        <w:rPr>
          <w:b/>
          <w:sz w:val="24"/>
        </w:rPr>
        <w:t>Виклад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матеріалу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лекції: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роздатковий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викладача.</w:t>
      </w:r>
    </w:p>
    <w:p w:rsidR="004206A5" w:rsidRDefault="004206A5" w:rsidP="004206A5">
      <w:pPr>
        <w:pStyle w:val="a3"/>
      </w:pPr>
    </w:p>
    <w:p w:rsidR="00467A3A" w:rsidRDefault="00467A3A" w:rsidP="00467A3A">
      <w:pPr>
        <w:pStyle w:val="a3"/>
        <w:spacing w:before="7"/>
        <w:rPr>
          <w:b/>
          <w:i/>
          <w:sz w:val="23"/>
        </w:rPr>
      </w:pPr>
    </w:p>
    <w:sectPr w:rsidR="00467A3A" w:rsidSect="004206A5">
      <w:pgSz w:w="11910" w:h="16840"/>
      <w:pgMar w:top="1620" w:right="100" w:bottom="1660" w:left="420" w:header="756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FE" w:rsidRDefault="000853FE" w:rsidP="00467A3A">
      <w:r>
        <w:separator/>
      </w:r>
    </w:p>
  </w:endnote>
  <w:endnote w:type="continuationSeparator" w:id="0">
    <w:p w:rsidR="000853FE" w:rsidRDefault="000853FE" w:rsidP="0046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FE" w:rsidRDefault="000853FE" w:rsidP="00467A3A">
      <w:r>
        <w:separator/>
      </w:r>
    </w:p>
  </w:footnote>
  <w:footnote w:type="continuationSeparator" w:id="0">
    <w:p w:rsidR="000853FE" w:rsidRDefault="000853FE" w:rsidP="0046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98"/>
    <w:multiLevelType w:val="hybridMultilevel"/>
    <w:tmpl w:val="D040A1F6"/>
    <w:lvl w:ilvl="0" w:tplc="D2849976">
      <w:start w:val="1"/>
      <w:numFmt w:val="decimal"/>
      <w:lvlText w:val="%1."/>
      <w:lvlJc w:val="left"/>
      <w:pPr>
        <w:ind w:left="1951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C428D7B0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28F2500A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EE8654D6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2AA43D0A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F3D86F34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BF92E82A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4A6A2BE8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E8F81E7E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091A6344"/>
    <w:multiLevelType w:val="hybridMultilevel"/>
    <w:tmpl w:val="C15A52B2"/>
    <w:lvl w:ilvl="0" w:tplc="CCEAA366">
      <w:numFmt w:val="bullet"/>
      <w:lvlText w:val=""/>
      <w:lvlJc w:val="left"/>
      <w:pPr>
        <w:ind w:left="996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B7CDCBA">
      <w:numFmt w:val="bullet"/>
      <w:lvlText w:val="•"/>
      <w:lvlJc w:val="left"/>
      <w:pPr>
        <w:ind w:left="2038" w:hanging="284"/>
      </w:pPr>
      <w:rPr>
        <w:rFonts w:hint="default"/>
        <w:lang w:val="uk-UA" w:eastAsia="en-US" w:bidi="ar-SA"/>
      </w:rPr>
    </w:lvl>
    <w:lvl w:ilvl="2" w:tplc="67C44420">
      <w:numFmt w:val="bullet"/>
      <w:lvlText w:val="•"/>
      <w:lvlJc w:val="left"/>
      <w:pPr>
        <w:ind w:left="3076" w:hanging="284"/>
      </w:pPr>
      <w:rPr>
        <w:rFonts w:hint="default"/>
        <w:lang w:val="uk-UA" w:eastAsia="en-US" w:bidi="ar-SA"/>
      </w:rPr>
    </w:lvl>
    <w:lvl w:ilvl="3" w:tplc="FB384AA6">
      <w:numFmt w:val="bullet"/>
      <w:lvlText w:val="•"/>
      <w:lvlJc w:val="left"/>
      <w:pPr>
        <w:ind w:left="4115" w:hanging="284"/>
      </w:pPr>
      <w:rPr>
        <w:rFonts w:hint="default"/>
        <w:lang w:val="uk-UA" w:eastAsia="en-US" w:bidi="ar-SA"/>
      </w:rPr>
    </w:lvl>
    <w:lvl w:ilvl="4" w:tplc="26AABC26">
      <w:numFmt w:val="bullet"/>
      <w:lvlText w:val="•"/>
      <w:lvlJc w:val="left"/>
      <w:pPr>
        <w:ind w:left="5153" w:hanging="284"/>
      </w:pPr>
      <w:rPr>
        <w:rFonts w:hint="default"/>
        <w:lang w:val="uk-UA" w:eastAsia="en-US" w:bidi="ar-SA"/>
      </w:rPr>
    </w:lvl>
    <w:lvl w:ilvl="5" w:tplc="749AA194">
      <w:numFmt w:val="bullet"/>
      <w:lvlText w:val="•"/>
      <w:lvlJc w:val="left"/>
      <w:pPr>
        <w:ind w:left="6192" w:hanging="284"/>
      </w:pPr>
      <w:rPr>
        <w:rFonts w:hint="default"/>
        <w:lang w:val="uk-UA" w:eastAsia="en-US" w:bidi="ar-SA"/>
      </w:rPr>
    </w:lvl>
    <w:lvl w:ilvl="6" w:tplc="52E4783C">
      <w:numFmt w:val="bullet"/>
      <w:lvlText w:val="•"/>
      <w:lvlJc w:val="left"/>
      <w:pPr>
        <w:ind w:left="7230" w:hanging="284"/>
      </w:pPr>
      <w:rPr>
        <w:rFonts w:hint="default"/>
        <w:lang w:val="uk-UA" w:eastAsia="en-US" w:bidi="ar-SA"/>
      </w:rPr>
    </w:lvl>
    <w:lvl w:ilvl="7" w:tplc="034EFECC">
      <w:numFmt w:val="bullet"/>
      <w:lvlText w:val="•"/>
      <w:lvlJc w:val="left"/>
      <w:pPr>
        <w:ind w:left="8268" w:hanging="284"/>
      </w:pPr>
      <w:rPr>
        <w:rFonts w:hint="default"/>
        <w:lang w:val="uk-UA" w:eastAsia="en-US" w:bidi="ar-SA"/>
      </w:rPr>
    </w:lvl>
    <w:lvl w:ilvl="8" w:tplc="73BC8026">
      <w:numFmt w:val="bullet"/>
      <w:lvlText w:val="•"/>
      <w:lvlJc w:val="left"/>
      <w:pPr>
        <w:ind w:left="9307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A7675D9"/>
    <w:multiLevelType w:val="hybridMultilevel"/>
    <w:tmpl w:val="A0CEA79A"/>
    <w:lvl w:ilvl="0" w:tplc="6270CFEC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26E0AB2">
      <w:numFmt w:val="bullet"/>
      <w:lvlText w:val="•"/>
      <w:lvlJc w:val="left"/>
      <w:pPr>
        <w:ind w:left="1710" w:hanging="361"/>
      </w:pPr>
      <w:rPr>
        <w:rFonts w:hint="default"/>
        <w:lang w:val="uk-UA" w:eastAsia="en-US" w:bidi="ar-SA"/>
      </w:rPr>
    </w:lvl>
    <w:lvl w:ilvl="2" w:tplc="B3CC2192">
      <w:numFmt w:val="bullet"/>
      <w:lvlText w:val="•"/>
      <w:lvlJc w:val="left"/>
      <w:pPr>
        <w:ind w:left="2581" w:hanging="361"/>
      </w:pPr>
      <w:rPr>
        <w:rFonts w:hint="default"/>
        <w:lang w:val="uk-UA" w:eastAsia="en-US" w:bidi="ar-SA"/>
      </w:rPr>
    </w:lvl>
    <w:lvl w:ilvl="3" w:tplc="3250960A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A03EE7A8">
      <w:numFmt w:val="bullet"/>
      <w:lvlText w:val="•"/>
      <w:lvlJc w:val="left"/>
      <w:pPr>
        <w:ind w:left="4322" w:hanging="361"/>
      </w:pPr>
      <w:rPr>
        <w:rFonts w:hint="default"/>
        <w:lang w:val="uk-UA" w:eastAsia="en-US" w:bidi="ar-SA"/>
      </w:rPr>
    </w:lvl>
    <w:lvl w:ilvl="5" w:tplc="B12A38A8">
      <w:numFmt w:val="bullet"/>
      <w:lvlText w:val="•"/>
      <w:lvlJc w:val="left"/>
      <w:pPr>
        <w:ind w:left="5192" w:hanging="361"/>
      </w:pPr>
      <w:rPr>
        <w:rFonts w:hint="default"/>
        <w:lang w:val="uk-UA" w:eastAsia="en-US" w:bidi="ar-SA"/>
      </w:rPr>
    </w:lvl>
    <w:lvl w:ilvl="6" w:tplc="FEA24586">
      <w:numFmt w:val="bullet"/>
      <w:lvlText w:val="•"/>
      <w:lvlJc w:val="left"/>
      <w:pPr>
        <w:ind w:left="6063" w:hanging="361"/>
      </w:pPr>
      <w:rPr>
        <w:rFonts w:hint="default"/>
        <w:lang w:val="uk-UA" w:eastAsia="en-US" w:bidi="ar-SA"/>
      </w:rPr>
    </w:lvl>
    <w:lvl w:ilvl="7" w:tplc="B7EA2088">
      <w:numFmt w:val="bullet"/>
      <w:lvlText w:val="•"/>
      <w:lvlJc w:val="left"/>
      <w:pPr>
        <w:ind w:left="6933" w:hanging="361"/>
      </w:pPr>
      <w:rPr>
        <w:rFonts w:hint="default"/>
        <w:lang w:val="uk-UA" w:eastAsia="en-US" w:bidi="ar-SA"/>
      </w:rPr>
    </w:lvl>
    <w:lvl w:ilvl="8" w:tplc="63B208E6">
      <w:numFmt w:val="bullet"/>
      <w:lvlText w:val="•"/>
      <w:lvlJc w:val="left"/>
      <w:pPr>
        <w:ind w:left="7804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0B9F76C1"/>
    <w:multiLevelType w:val="hybridMultilevel"/>
    <w:tmpl w:val="2932A6BA"/>
    <w:lvl w:ilvl="0" w:tplc="97681E7C">
      <w:numFmt w:val="bullet"/>
      <w:lvlText w:val=""/>
      <w:lvlJc w:val="left"/>
      <w:pPr>
        <w:ind w:left="393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E5814B4">
      <w:numFmt w:val="bullet"/>
      <w:lvlText w:val="•"/>
      <w:lvlJc w:val="left"/>
      <w:pPr>
        <w:ind w:left="1314" w:hanging="567"/>
      </w:pPr>
      <w:rPr>
        <w:rFonts w:hint="default"/>
        <w:lang w:val="uk-UA" w:eastAsia="en-US" w:bidi="ar-SA"/>
      </w:rPr>
    </w:lvl>
    <w:lvl w:ilvl="2" w:tplc="C5E8D864">
      <w:numFmt w:val="bullet"/>
      <w:lvlText w:val="•"/>
      <w:lvlJc w:val="left"/>
      <w:pPr>
        <w:ind w:left="2229" w:hanging="567"/>
      </w:pPr>
      <w:rPr>
        <w:rFonts w:hint="default"/>
        <w:lang w:val="uk-UA" w:eastAsia="en-US" w:bidi="ar-SA"/>
      </w:rPr>
    </w:lvl>
    <w:lvl w:ilvl="3" w:tplc="12720FFC">
      <w:numFmt w:val="bullet"/>
      <w:lvlText w:val="•"/>
      <w:lvlJc w:val="left"/>
      <w:pPr>
        <w:ind w:left="3143" w:hanging="567"/>
      </w:pPr>
      <w:rPr>
        <w:rFonts w:hint="default"/>
        <w:lang w:val="uk-UA" w:eastAsia="en-US" w:bidi="ar-SA"/>
      </w:rPr>
    </w:lvl>
    <w:lvl w:ilvl="4" w:tplc="77DCC9CE">
      <w:numFmt w:val="bullet"/>
      <w:lvlText w:val="•"/>
      <w:lvlJc w:val="left"/>
      <w:pPr>
        <w:ind w:left="4058" w:hanging="567"/>
      </w:pPr>
      <w:rPr>
        <w:rFonts w:hint="default"/>
        <w:lang w:val="uk-UA" w:eastAsia="en-US" w:bidi="ar-SA"/>
      </w:rPr>
    </w:lvl>
    <w:lvl w:ilvl="5" w:tplc="8D92BA20">
      <w:numFmt w:val="bullet"/>
      <w:lvlText w:val="•"/>
      <w:lvlJc w:val="left"/>
      <w:pPr>
        <w:ind w:left="4973" w:hanging="567"/>
      </w:pPr>
      <w:rPr>
        <w:rFonts w:hint="default"/>
        <w:lang w:val="uk-UA" w:eastAsia="en-US" w:bidi="ar-SA"/>
      </w:rPr>
    </w:lvl>
    <w:lvl w:ilvl="6" w:tplc="FEE4FB48">
      <w:numFmt w:val="bullet"/>
      <w:lvlText w:val="•"/>
      <w:lvlJc w:val="left"/>
      <w:pPr>
        <w:ind w:left="5887" w:hanging="567"/>
      </w:pPr>
      <w:rPr>
        <w:rFonts w:hint="default"/>
        <w:lang w:val="uk-UA" w:eastAsia="en-US" w:bidi="ar-SA"/>
      </w:rPr>
    </w:lvl>
    <w:lvl w:ilvl="7" w:tplc="AAF60FB0">
      <w:numFmt w:val="bullet"/>
      <w:lvlText w:val="•"/>
      <w:lvlJc w:val="left"/>
      <w:pPr>
        <w:ind w:left="6802" w:hanging="567"/>
      </w:pPr>
      <w:rPr>
        <w:rFonts w:hint="default"/>
        <w:lang w:val="uk-UA" w:eastAsia="en-US" w:bidi="ar-SA"/>
      </w:rPr>
    </w:lvl>
    <w:lvl w:ilvl="8" w:tplc="4D98191E">
      <w:numFmt w:val="bullet"/>
      <w:lvlText w:val="•"/>
      <w:lvlJc w:val="left"/>
      <w:pPr>
        <w:ind w:left="7716" w:hanging="567"/>
      </w:pPr>
      <w:rPr>
        <w:rFonts w:hint="default"/>
        <w:lang w:val="uk-UA" w:eastAsia="en-US" w:bidi="ar-SA"/>
      </w:rPr>
    </w:lvl>
  </w:abstractNum>
  <w:abstractNum w:abstractNumId="4" w15:restartNumberingAfterBreak="0">
    <w:nsid w:val="15C013B4"/>
    <w:multiLevelType w:val="hybridMultilevel"/>
    <w:tmpl w:val="1DE42360"/>
    <w:lvl w:ilvl="0" w:tplc="6710481E">
      <w:numFmt w:val="bullet"/>
      <w:lvlText w:val=""/>
      <w:lvlJc w:val="left"/>
      <w:pPr>
        <w:ind w:left="1512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FE470F0">
      <w:numFmt w:val="bullet"/>
      <w:lvlText w:val="•"/>
      <w:lvlJc w:val="left"/>
      <w:pPr>
        <w:ind w:left="2322" w:hanging="567"/>
      </w:pPr>
      <w:rPr>
        <w:rFonts w:hint="default"/>
        <w:lang w:val="uk-UA" w:eastAsia="en-US" w:bidi="ar-SA"/>
      </w:rPr>
    </w:lvl>
    <w:lvl w:ilvl="2" w:tplc="3C74BD34">
      <w:numFmt w:val="bullet"/>
      <w:lvlText w:val="•"/>
      <w:lvlJc w:val="left"/>
      <w:pPr>
        <w:ind w:left="3125" w:hanging="567"/>
      </w:pPr>
      <w:rPr>
        <w:rFonts w:hint="default"/>
        <w:lang w:val="uk-UA" w:eastAsia="en-US" w:bidi="ar-SA"/>
      </w:rPr>
    </w:lvl>
    <w:lvl w:ilvl="3" w:tplc="0ADCDB88">
      <w:numFmt w:val="bullet"/>
      <w:lvlText w:val="•"/>
      <w:lvlJc w:val="left"/>
      <w:pPr>
        <w:ind w:left="3927" w:hanging="567"/>
      </w:pPr>
      <w:rPr>
        <w:rFonts w:hint="default"/>
        <w:lang w:val="uk-UA" w:eastAsia="en-US" w:bidi="ar-SA"/>
      </w:rPr>
    </w:lvl>
    <w:lvl w:ilvl="4" w:tplc="98A8EA0E">
      <w:numFmt w:val="bullet"/>
      <w:lvlText w:val="•"/>
      <w:lvlJc w:val="left"/>
      <w:pPr>
        <w:ind w:left="4730" w:hanging="567"/>
      </w:pPr>
      <w:rPr>
        <w:rFonts w:hint="default"/>
        <w:lang w:val="uk-UA" w:eastAsia="en-US" w:bidi="ar-SA"/>
      </w:rPr>
    </w:lvl>
    <w:lvl w:ilvl="5" w:tplc="DCD0BE36">
      <w:numFmt w:val="bullet"/>
      <w:lvlText w:val="•"/>
      <w:lvlJc w:val="left"/>
      <w:pPr>
        <w:ind w:left="5533" w:hanging="567"/>
      </w:pPr>
      <w:rPr>
        <w:rFonts w:hint="default"/>
        <w:lang w:val="uk-UA" w:eastAsia="en-US" w:bidi="ar-SA"/>
      </w:rPr>
    </w:lvl>
    <w:lvl w:ilvl="6" w:tplc="D7882276">
      <w:numFmt w:val="bullet"/>
      <w:lvlText w:val="•"/>
      <w:lvlJc w:val="left"/>
      <w:pPr>
        <w:ind w:left="6335" w:hanging="567"/>
      </w:pPr>
      <w:rPr>
        <w:rFonts w:hint="default"/>
        <w:lang w:val="uk-UA" w:eastAsia="en-US" w:bidi="ar-SA"/>
      </w:rPr>
    </w:lvl>
    <w:lvl w:ilvl="7" w:tplc="93768B3E">
      <w:numFmt w:val="bullet"/>
      <w:lvlText w:val="•"/>
      <w:lvlJc w:val="left"/>
      <w:pPr>
        <w:ind w:left="7138" w:hanging="567"/>
      </w:pPr>
      <w:rPr>
        <w:rFonts w:hint="default"/>
        <w:lang w:val="uk-UA" w:eastAsia="en-US" w:bidi="ar-SA"/>
      </w:rPr>
    </w:lvl>
    <w:lvl w:ilvl="8" w:tplc="502E7E66">
      <w:numFmt w:val="bullet"/>
      <w:lvlText w:val="•"/>
      <w:lvlJc w:val="left"/>
      <w:pPr>
        <w:ind w:left="7941" w:hanging="567"/>
      </w:pPr>
      <w:rPr>
        <w:rFonts w:hint="default"/>
        <w:lang w:val="uk-UA" w:eastAsia="en-US" w:bidi="ar-SA"/>
      </w:rPr>
    </w:lvl>
  </w:abstractNum>
  <w:abstractNum w:abstractNumId="5" w15:restartNumberingAfterBreak="0">
    <w:nsid w:val="17C75495"/>
    <w:multiLevelType w:val="hybridMultilevel"/>
    <w:tmpl w:val="62F01550"/>
    <w:lvl w:ilvl="0" w:tplc="FB62984A">
      <w:start w:val="1"/>
      <w:numFmt w:val="decimal"/>
      <w:lvlText w:val="%1."/>
      <w:lvlJc w:val="left"/>
      <w:pPr>
        <w:ind w:left="1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E744D538">
      <w:numFmt w:val="bullet"/>
      <w:lvlText w:val="•"/>
      <w:lvlJc w:val="left"/>
      <w:pPr>
        <w:ind w:left="1180" w:hanging="692"/>
      </w:pPr>
      <w:rPr>
        <w:rFonts w:hint="default"/>
        <w:lang w:val="uk-UA" w:eastAsia="en-US" w:bidi="ar-SA"/>
      </w:rPr>
    </w:lvl>
    <w:lvl w:ilvl="2" w:tplc="65BC43B2">
      <w:numFmt w:val="bullet"/>
      <w:lvlText w:val="•"/>
      <w:lvlJc w:val="left"/>
      <w:pPr>
        <w:ind w:left="2221" w:hanging="692"/>
      </w:pPr>
      <w:rPr>
        <w:rFonts w:hint="default"/>
        <w:lang w:val="uk-UA" w:eastAsia="en-US" w:bidi="ar-SA"/>
      </w:rPr>
    </w:lvl>
    <w:lvl w:ilvl="3" w:tplc="7BBEB664">
      <w:numFmt w:val="bullet"/>
      <w:lvlText w:val="•"/>
      <w:lvlJc w:val="left"/>
      <w:pPr>
        <w:ind w:left="3261" w:hanging="692"/>
      </w:pPr>
      <w:rPr>
        <w:rFonts w:hint="default"/>
        <w:lang w:val="uk-UA" w:eastAsia="en-US" w:bidi="ar-SA"/>
      </w:rPr>
    </w:lvl>
    <w:lvl w:ilvl="4" w:tplc="9164178A">
      <w:numFmt w:val="bullet"/>
      <w:lvlText w:val="•"/>
      <w:lvlJc w:val="left"/>
      <w:pPr>
        <w:ind w:left="4302" w:hanging="692"/>
      </w:pPr>
      <w:rPr>
        <w:rFonts w:hint="default"/>
        <w:lang w:val="uk-UA" w:eastAsia="en-US" w:bidi="ar-SA"/>
      </w:rPr>
    </w:lvl>
    <w:lvl w:ilvl="5" w:tplc="74E6192C">
      <w:numFmt w:val="bullet"/>
      <w:lvlText w:val="•"/>
      <w:lvlJc w:val="left"/>
      <w:pPr>
        <w:ind w:left="5343" w:hanging="692"/>
      </w:pPr>
      <w:rPr>
        <w:rFonts w:hint="default"/>
        <w:lang w:val="uk-UA" w:eastAsia="en-US" w:bidi="ar-SA"/>
      </w:rPr>
    </w:lvl>
    <w:lvl w:ilvl="6" w:tplc="2788F734">
      <w:numFmt w:val="bullet"/>
      <w:lvlText w:val="•"/>
      <w:lvlJc w:val="left"/>
      <w:pPr>
        <w:ind w:left="6383" w:hanging="692"/>
      </w:pPr>
      <w:rPr>
        <w:rFonts w:hint="default"/>
        <w:lang w:val="uk-UA" w:eastAsia="en-US" w:bidi="ar-SA"/>
      </w:rPr>
    </w:lvl>
    <w:lvl w:ilvl="7" w:tplc="2DB83C1C">
      <w:numFmt w:val="bullet"/>
      <w:lvlText w:val="•"/>
      <w:lvlJc w:val="left"/>
      <w:pPr>
        <w:ind w:left="7424" w:hanging="692"/>
      </w:pPr>
      <w:rPr>
        <w:rFonts w:hint="default"/>
        <w:lang w:val="uk-UA" w:eastAsia="en-US" w:bidi="ar-SA"/>
      </w:rPr>
    </w:lvl>
    <w:lvl w:ilvl="8" w:tplc="7DF83082">
      <w:numFmt w:val="bullet"/>
      <w:lvlText w:val="•"/>
      <w:lvlJc w:val="left"/>
      <w:pPr>
        <w:ind w:left="8465" w:hanging="692"/>
      </w:pPr>
      <w:rPr>
        <w:rFonts w:hint="default"/>
        <w:lang w:val="uk-UA" w:eastAsia="en-US" w:bidi="ar-SA"/>
      </w:rPr>
    </w:lvl>
  </w:abstractNum>
  <w:abstractNum w:abstractNumId="6" w15:restartNumberingAfterBreak="0">
    <w:nsid w:val="1E16715C"/>
    <w:multiLevelType w:val="hybridMultilevel"/>
    <w:tmpl w:val="5C767B38"/>
    <w:lvl w:ilvl="0" w:tplc="B5528DDE">
      <w:start w:val="1"/>
      <w:numFmt w:val="decimal"/>
      <w:lvlText w:val="%1."/>
      <w:lvlJc w:val="left"/>
      <w:pPr>
        <w:ind w:left="1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D9CF07E">
      <w:numFmt w:val="bullet"/>
      <w:lvlText w:val="•"/>
      <w:lvlJc w:val="left"/>
      <w:pPr>
        <w:ind w:left="1180" w:hanging="692"/>
      </w:pPr>
      <w:rPr>
        <w:rFonts w:hint="default"/>
        <w:lang w:val="uk-UA" w:eastAsia="en-US" w:bidi="ar-SA"/>
      </w:rPr>
    </w:lvl>
    <w:lvl w:ilvl="2" w:tplc="D90C3284">
      <w:numFmt w:val="bullet"/>
      <w:lvlText w:val="•"/>
      <w:lvlJc w:val="left"/>
      <w:pPr>
        <w:ind w:left="2221" w:hanging="692"/>
      </w:pPr>
      <w:rPr>
        <w:rFonts w:hint="default"/>
        <w:lang w:val="uk-UA" w:eastAsia="en-US" w:bidi="ar-SA"/>
      </w:rPr>
    </w:lvl>
    <w:lvl w:ilvl="3" w:tplc="7DF6B290">
      <w:numFmt w:val="bullet"/>
      <w:lvlText w:val="•"/>
      <w:lvlJc w:val="left"/>
      <w:pPr>
        <w:ind w:left="3261" w:hanging="692"/>
      </w:pPr>
      <w:rPr>
        <w:rFonts w:hint="default"/>
        <w:lang w:val="uk-UA" w:eastAsia="en-US" w:bidi="ar-SA"/>
      </w:rPr>
    </w:lvl>
    <w:lvl w:ilvl="4" w:tplc="DC16C38E">
      <w:numFmt w:val="bullet"/>
      <w:lvlText w:val="•"/>
      <w:lvlJc w:val="left"/>
      <w:pPr>
        <w:ind w:left="4302" w:hanging="692"/>
      </w:pPr>
      <w:rPr>
        <w:rFonts w:hint="default"/>
        <w:lang w:val="uk-UA" w:eastAsia="en-US" w:bidi="ar-SA"/>
      </w:rPr>
    </w:lvl>
    <w:lvl w:ilvl="5" w:tplc="C668416E">
      <w:numFmt w:val="bullet"/>
      <w:lvlText w:val="•"/>
      <w:lvlJc w:val="left"/>
      <w:pPr>
        <w:ind w:left="5343" w:hanging="692"/>
      </w:pPr>
      <w:rPr>
        <w:rFonts w:hint="default"/>
        <w:lang w:val="uk-UA" w:eastAsia="en-US" w:bidi="ar-SA"/>
      </w:rPr>
    </w:lvl>
    <w:lvl w:ilvl="6" w:tplc="7390D64C">
      <w:numFmt w:val="bullet"/>
      <w:lvlText w:val="•"/>
      <w:lvlJc w:val="left"/>
      <w:pPr>
        <w:ind w:left="6383" w:hanging="692"/>
      </w:pPr>
      <w:rPr>
        <w:rFonts w:hint="default"/>
        <w:lang w:val="uk-UA" w:eastAsia="en-US" w:bidi="ar-SA"/>
      </w:rPr>
    </w:lvl>
    <w:lvl w:ilvl="7" w:tplc="C7F453E2">
      <w:numFmt w:val="bullet"/>
      <w:lvlText w:val="•"/>
      <w:lvlJc w:val="left"/>
      <w:pPr>
        <w:ind w:left="7424" w:hanging="692"/>
      </w:pPr>
      <w:rPr>
        <w:rFonts w:hint="default"/>
        <w:lang w:val="uk-UA" w:eastAsia="en-US" w:bidi="ar-SA"/>
      </w:rPr>
    </w:lvl>
    <w:lvl w:ilvl="8" w:tplc="74C87C46">
      <w:numFmt w:val="bullet"/>
      <w:lvlText w:val="•"/>
      <w:lvlJc w:val="left"/>
      <w:pPr>
        <w:ind w:left="8465" w:hanging="692"/>
      </w:pPr>
      <w:rPr>
        <w:rFonts w:hint="default"/>
        <w:lang w:val="uk-UA" w:eastAsia="en-US" w:bidi="ar-SA"/>
      </w:rPr>
    </w:lvl>
  </w:abstractNum>
  <w:abstractNum w:abstractNumId="7" w15:restartNumberingAfterBreak="0">
    <w:nsid w:val="4CCA37A2"/>
    <w:multiLevelType w:val="hybridMultilevel"/>
    <w:tmpl w:val="1592D22E"/>
    <w:lvl w:ilvl="0" w:tplc="CD38882E">
      <w:numFmt w:val="bullet"/>
      <w:lvlText w:val=""/>
      <w:lvlJc w:val="left"/>
      <w:pPr>
        <w:ind w:left="996" w:hanging="70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F02AABE">
      <w:numFmt w:val="bullet"/>
      <w:lvlText w:val="•"/>
      <w:lvlJc w:val="left"/>
      <w:pPr>
        <w:ind w:left="2038" w:hanging="706"/>
      </w:pPr>
      <w:rPr>
        <w:rFonts w:hint="default"/>
        <w:lang w:val="uk-UA" w:eastAsia="en-US" w:bidi="ar-SA"/>
      </w:rPr>
    </w:lvl>
    <w:lvl w:ilvl="2" w:tplc="AC14F9C4">
      <w:numFmt w:val="bullet"/>
      <w:lvlText w:val="•"/>
      <w:lvlJc w:val="left"/>
      <w:pPr>
        <w:ind w:left="3076" w:hanging="706"/>
      </w:pPr>
      <w:rPr>
        <w:rFonts w:hint="default"/>
        <w:lang w:val="uk-UA" w:eastAsia="en-US" w:bidi="ar-SA"/>
      </w:rPr>
    </w:lvl>
    <w:lvl w:ilvl="3" w:tplc="86DAC032">
      <w:numFmt w:val="bullet"/>
      <w:lvlText w:val="•"/>
      <w:lvlJc w:val="left"/>
      <w:pPr>
        <w:ind w:left="4115" w:hanging="706"/>
      </w:pPr>
      <w:rPr>
        <w:rFonts w:hint="default"/>
        <w:lang w:val="uk-UA" w:eastAsia="en-US" w:bidi="ar-SA"/>
      </w:rPr>
    </w:lvl>
    <w:lvl w:ilvl="4" w:tplc="E32CADAA">
      <w:numFmt w:val="bullet"/>
      <w:lvlText w:val="•"/>
      <w:lvlJc w:val="left"/>
      <w:pPr>
        <w:ind w:left="5153" w:hanging="706"/>
      </w:pPr>
      <w:rPr>
        <w:rFonts w:hint="default"/>
        <w:lang w:val="uk-UA" w:eastAsia="en-US" w:bidi="ar-SA"/>
      </w:rPr>
    </w:lvl>
    <w:lvl w:ilvl="5" w:tplc="CE587F54">
      <w:numFmt w:val="bullet"/>
      <w:lvlText w:val="•"/>
      <w:lvlJc w:val="left"/>
      <w:pPr>
        <w:ind w:left="6192" w:hanging="706"/>
      </w:pPr>
      <w:rPr>
        <w:rFonts w:hint="default"/>
        <w:lang w:val="uk-UA" w:eastAsia="en-US" w:bidi="ar-SA"/>
      </w:rPr>
    </w:lvl>
    <w:lvl w:ilvl="6" w:tplc="1D745046">
      <w:numFmt w:val="bullet"/>
      <w:lvlText w:val="•"/>
      <w:lvlJc w:val="left"/>
      <w:pPr>
        <w:ind w:left="7230" w:hanging="706"/>
      </w:pPr>
      <w:rPr>
        <w:rFonts w:hint="default"/>
        <w:lang w:val="uk-UA" w:eastAsia="en-US" w:bidi="ar-SA"/>
      </w:rPr>
    </w:lvl>
    <w:lvl w:ilvl="7" w:tplc="E1785426">
      <w:numFmt w:val="bullet"/>
      <w:lvlText w:val="•"/>
      <w:lvlJc w:val="left"/>
      <w:pPr>
        <w:ind w:left="8268" w:hanging="706"/>
      </w:pPr>
      <w:rPr>
        <w:rFonts w:hint="default"/>
        <w:lang w:val="uk-UA" w:eastAsia="en-US" w:bidi="ar-SA"/>
      </w:rPr>
    </w:lvl>
    <w:lvl w:ilvl="8" w:tplc="D0E6990C">
      <w:numFmt w:val="bullet"/>
      <w:lvlText w:val="•"/>
      <w:lvlJc w:val="left"/>
      <w:pPr>
        <w:ind w:left="9307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52537854"/>
    <w:multiLevelType w:val="hybridMultilevel"/>
    <w:tmpl w:val="EE8E42CE"/>
    <w:lvl w:ilvl="0" w:tplc="5A96AFD4">
      <w:start w:val="1"/>
      <w:numFmt w:val="decimal"/>
      <w:lvlText w:val="%1)"/>
      <w:lvlJc w:val="left"/>
      <w:pPr>
        <w:ind w:left="99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C766C08">
      <w:numFmt w:val="bullet"/>
      <w:lvlText w:val="•"/>
      <w:lvlJc w:val="left"/>
      <w:pPr>
        <w:ind w:left="2038" w:hanging="264"/>
      </w:pPr>
      <w:rPr>
        <w:rFonts w:hint="default"/>
        <w:lang w:val="uk-UA" w:eastAsia="en-US" w:bidi="ar-SA"/>
      </w:rPr>
    </w:lvl>
    <w:lvl w:ilvl="2" w:tplc="05CE0DDE">
      <w:numFmt w:val="bullet"/>
      <w:lvlText w:val="•"/>
      <w:lvlJc w:val="left"/>
      <w:pPr>
        <w:ind w:left="3076" w:hanging="264"/>
      </w:pPr>
      <w:rPr>
        <w:rFonts w:hint="default"/>
        <w:lang w:val="uk-UA" w:eastAsia="en-US" w:bidi="ar-SA"/>
      </w:rPr>
    </w:lvl>
    <w:lvl w:ilvl="3" w:tplc="77743EDA">
      <w:numFmt w:val="bullet"/>
      <w:lvlText w:val="•"/>
      <w:lvlJc w:val="left"/>
      <w:pPr>
        <w:ind w:left="4115" w:hanging="264"/>
      </w:pPr>
      <w:rPr>
        <w:rFonts w:hint="default"/>
        <w:lang w:val="uk-UA" w:eastAsia="en-US" w:bidi="ar-SA"/>
      </w:rPr>
    </w:lvl>
    <w:lvl w:ilvl="4" w:tplc="A52AD268">
      <w:numFmt w:val="bullet"/>
      <w:lvlText w:val="•"/>
      <w:lvlJc w:val="left"/>
      <w:pPr>
        <w:ind w:left="5153" w:hanging="264"/>
      </w:pPr>
      <w:rPr>
        <w:rFonts w:hint="default"/>
        <w:lang w:val="uk-UA" w:eastAsia="en-US" w:bidi="ar-SA"/>
      </w:rPr>
    </w:lvl>
    <w:lvl w:ilvl="5" w:tplc="96048E4C">
      <w:numFmt w:val="bullet"/>
      <w:lvlText w:val="•"/>
      <w:lvlJc w:val="left"/>
      <w:pPr>
        <w:ind w:left="6192" w:hanging="264"/>
      </w:pPr>
      <w:rPr>
        <w:rFonts w:hint="default"/>
        <w:lang w:val="uk-UA" w:eastAsia="en-US" w:bidi="ar-SA"/>
      </w:rPr>
    </w:lvl>
    <w:lvl w:ilvl="6" w:tplc="8E3C3652">
      <w:numFmt w:val="bullet"/>
      <w:lvlText w:val="•"/>
      <w:lvlJc w:val="left"/>
      <w:pPr>
        <w:ind w:left="7230" w:hanging="264"/>
      </w:pPr>
      <w:rPr>
        <w:rFonts w:hint="default"/>
        <w:lang w:val="uk-UA" w:eastAsia="en-US" w:bidi="ar-SA"/>
      </w:rPr>
    </w:lvl>
    <w:lvl w:ilvl="7" w:tplc="2FA66AA4">
      <w:numFmt w:val="bullet"/>
      <w:lvlText w:val="•"/>
      <w:lvlJc w:val="left"/>
      <w:pPr>
        <w:ind w:left="8268" w:hanging="264"/>
      </w:pPr>
      <w:rPr>
        <w:rFonts w:hint="default"/>
        <w:lang w:val="uk-UA" w:eastAsia="en-US" w:bidi="ar-SA"/>
      </w:rPr>
    </w:lvl>
    <w:lvl w:ilvl="8" w:tplc="78667A92">
      <w:numFmt w:val="bullet"/>
      <w:lvlText w:val="•"/>
      <w:lvlJc w:val="left"/>
      <w:pPr>
        <w:ind w:left="9307" w:hanging="264"/>
      </w:pPr>
      <w:rPr>
        <w:rFonts w:hint="default"/>
        <w:lang w:val="uk-UA" w:eastAsia="en-US" w:bidi="ar-SA"/>
      </w:rPr>
    </w:lvl>
  </w:abstractNum>
  <w:abstractNum w:abstractNumId="9" w15:restartNumberingAfterBreak="0">
    <w:nsid w:val="5812684C"/>
    <w:multiLevelType w:val="hybridMultilevel"/>
    <w:tmpl w:val="D924B832"/>
    <w:lvl w:ilvl="0" w:tplc="F28A34D8">
      <w:numFmt w:val="bullet"/>
      <w:lvlText w:val=""/>
      <w:lvlJc w:val="left"/>
      <w:pPr>
        <w:ind w:left="1099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91CB66C">
      <w:numFmt w:val="bullet"/>
      <w:lvlText w:val=""/>
      <w:lvlJc w:val="left"/>
      <w:pPr>
        <w:ind w:left="1099" w:hanging="27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DDFA5256">
      <w:numFmt w:val="bullet"/>
      <w:lvlText w:val="•"/>
      <w:lvlJc w:val="left"/>
      <w:pPr>
        <w:ind w:left="3101" w:hanging="279"/>
      </w:pPr>
      <w:rPr>
        <w:rFonts w:hint="default"/>
        <w:lang w:val="uk-UA" w:eastAsia="en-US" w:bidi="ar-SA"/>
      </w:rPr>
    </w:lvl>
    <w:lvl w:ilvl="3" w:tplc="1FAA0C5A">
      <w:numFmt w:val="bullet"/>
      <w:lvlText w:val="•"/>
      <w:lvlJc w:val="left"/>
      <w:pPr>
        <w:ind w:left="4102" w:hanging="279"/>
      </w:pPr>
      <w:rPr>
        <w:rFonts w:hint="default"/>
        <w:lang w:val="uk-UA" w:eastAsia="en-US" w:bidi="ar-SA"/>
      </w:rPr>
    </w:lvl>
    <w:lvl w:ilvl="4" w:tplc="3F16C35C">
      <w:numFmt w:val="bullet"/>
      <w:lvlText w:val="•"/>
      <w:lvlJc w:val="left"/>
      <w:pPr>
        <w:ind w:left="5103" w:hanging="279"/>
      </w:pPr>
      <w:rPr>
        <w:rFonts w:hint="default"/>
        <w:lang w:val="uk-UA" w:eastAsia="en-US" w:bidi="ar-SA"/>
      </w:rPr>
    </w:lvl>
    <w:lvl w:ilvl="5" w:tplc="18E69662">
      <w:numFmt w:val="bullet"/>
      <w:lvlText w:val="•"/>
      <w:lvlJc w:val="left"/>
      <w:pPr>
        <w:ind w:left="6104" w:hanging="279"/>
      </w:pPr>
      <w:rPr>
        <w:rFonts w:hint="default"/>
        <w:lang w:val="uk-UA" w:eastAsia="en-US" w:bidi="ar-SA"/>
      </w:rPr>
    </w:lvl>
    <w:lvl w:ilvl="6" w:tplc="AD620F12">
      <w:numFmt w:val="bullet"/>
      <w:lvlText w:val="•"/>
      <w:lvlJc w:val="left"/>
      <w:pPr>
        <w:ind w:left="7105" w:hanging="279"/>
      </w:pPr>
      <w:rPr>
        <w:rFonts w:hint="default"/>
        <w:lang w:val="uk-UA" w:eastAsia="en-US" w:bidi="ar-SA"/>
      </w:rPr>
    </w:lvl>
    <w:lvl w:ilvl="7" w:tplc="6A745ABE">
      <w:numFmt w:val="bullet"/>
      <w:lvlText w:val="•"/>
      <w:lvlJc w:val="left"/>
      <w:pPr>
        <w:ind w:left="8106" w:hanging="279"/>
      </w:pPr>
      <w:rPr>
        <w:rFonts w:hint="default"/>
        <w:lang w:val="uk-UA" w:eastAsia="en-US" w:bidi="ar-SA"/>
      </w:rPr>
    </w:lvl>
    <w:lvl w:ilvl="8" w:tplc="94E23892">
      <w:numFmt w:val="bullet"/>
      <w:lvlText w:val="•"/>
      <w:lvlJc w:val="left"/>
      <w:pPr>
        <w:ind w:left="9107" w:hanging="279"/>
      </w:pPr>
      <w:rPr>
        <w:rFonts w:hint="default"/>
        <w:lang w:val="uk-UA" w:eastAsia="en-US" w:bidi="ar-SA"/>
      </w:rPr>
    </w:lvl>
  </w:abstractNum>
  <w:abstractNum w:abstractNumId="10" w15:restartNumberingAfterBreak="0">
    <w:nsid w:val="5C737695"/>
    <w:multiLevelType w:val="hybridMultilevel"/>
    <w:tmpl w:val="FCC4B5E8"/>
    <w:lvl w:ilvl="0" w:tplc="2F10F06A">
      <w:start w:val="1"/>
      <w:numFmt w:val="decimal"/>
      <w:lvlText w:val="%1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4BEF39E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  <w:lvl w:ilvl="2" w:tplc="8930841A">
      <w:numFmt w:val="bullet"/>
      <w:lvlText w:val="•"/>
      <w:lvlJc w:val="left"/>
      <w:pPr>
        <w:ind w:left="2973" w:hanging="240"/>
      </w:pPr>
      <w:rPr>
        <w:rFonts w:hint="default"/>
        <w:lang w:val="uk-UA" w:eastAsia="en-US" w:bidi="ar-SA"/>
      </w:rPr>
    </w:lvl>
    <w:lvl w:ilvl="3" w:tplc="58CCE74C">
      <w:numFmt w:val="bullet"/>
      <w:lvlText w:val="•"/>
      <w:lvlJc w:val="left"/>
      <w:pPr>
        <w:ind w:left="3919" w:hanging="240"/>
      </w:pPr>
      <w:rPr>
        <w:rFonts w:hint="default"/>
        <w:lang w:val="uk-UA" w:eastAsia="en-US" w:bidi="ar-SA"/>
      </w:rPr>
    </w:lvl>
    <w:lvl w:ilvl="4" w:tplc="CBC842DE">
      <w:numFmt w:val="bullet"/>
      <w:lvlText w:val="•"/>
      <w:lvlJc w:val="left"/>
      <w:pPr>
        <w:ind w:left="4866" w:hanging="240"/>
      </w:pPr>
      <w:rPr>
        <w:rFonts w:hint="default"/>
        <w:lang w:val="uk-UA" w:eastAsia="en-US" w:bidi="ar-SA"/>
      </w:rPr>
    </w:lvl>
    <w:lvl w:ilvl="5" w:tplc="D054D444">
      <w:numFmt w:val="bullet"/>
      <w:lvlText w:val="•"/>
      <w:lvlJc w:val="left"/>
      <w:pPr>
        <w:ind w:left="5813" w:hanging="240"/>
      </w:pPr>
      <w:rPr>
        <w:rFonts w:hint="default"/>
        <w:lang w:val="uk-UA" w:eastAsia="en-US" w:bidi="ar-SA"/>
      </w:rPr>
    </w:lvl>
    <w:lvl w:ilvl="6" w:tplc="D870D8DA">
      <w:numFmt w:val="bullet"/>
      <w:lvlText w:val="•"/>
      <w:lvlJc w:val="left"/>
      <w:pPr>
        <w:ind w:left="6759" w:hanging="240"/>
      </w:pPr>
      <w:rPr>
        <w:rFonts w:hint="default"/>
        <w:lang w:val="uk-UA" w:eastAsia="en-US" w:bidi="ar-SA"/>
      </w:rPr>
    </w:lvl>
    <w:lvl w:ilvl="7" w:tplc="9D8A311C">
      <w:numFmt w:val="bullet"/>
      <w:lvlText w:val="•"/>
      <w:lvlJc w:val="left"/>
      <w:pPr>
        <w:ind w:left="7706" w:hanging="240"/>
      </w:pPr>
      <w:rPr>
        <w:rFonts w:hint="default"/>
        <w:lang w:val="uk-UA" w:eastAsia="en-US" w:bidi="ar-SA"/>
      </w:rPr>
    </w:lvl>
    <w:lvl w:ilvl="8" w:tplc="5CF22152">
      <w:numFmt w:val="bullet"/>
      <w:lvlText w:val="•"/>
      <w:lvlJc w:val="left"/>
      <w:pPr>
        <w:ind w:left="8653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5D1C4DF2"/>
    <w:multiLevelType w:val="hybridMultilevel"/>
    <w:tmpl w:val="F6501410"/>
    <w:lvl w:ilvl="0" w:tplc="1D6402AC">
      <w:start w:val="1"/>
      <w:numFmt w:val="decimal"/>
      <w:lvlText w:val="%1."/>
      <w:lvlJc w:val="left"/>
      <w:pPr>
        <w:ind w:left="1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5803428">
      <w:numFmt w:val="bullet"/>
      <w:lvlText w:val="•"/>
      <w:lvlJc w:val="left"/>
      <w:pPr>
        <w:ind w:left="1180" w:hanging="692"/>
      </w:pPr>
      <w:rPr>
        <w:rFonts w:hint="default"/>
        <w:lang w:val="uk-UA" w:eastAsia="en-US" w:bidi="ar-SA"/>
      </w:rPr>
    </w:lvl>
    <w:lvl w:ilvl="2" w:tplc="346EEA42">
      <w:numFmt w:val="bullet"/>
      <w:lvlText w:val="•"/>
      <w:lvlJc w:val="left"/>
      <w:pPr>
        <w:ind w:left="2221" w:hanging="692"/>
      </w:pPr>
      <w:rPr>
        <w:rFonts w:hint="default"/>
        <w:lang w:val="uk-UA" w:eastAsia="en-US" w:bidi="ar-SA"/>
      </w:rPr>
    </w:lvl>
    <w:lvl w:ilvl="3" w:tplc="7C2898DA">
      <w:numFmt w:val="bullet"/>
      <w:lvlText w:val="•"/>
      <w:lvlJc w:val="left"/>
      <w:pPr>
        <w:ind w:left="3261" w:hanging="692"/>
      </w:pPr>
      <w:rPr>
        <w:rFonts w:hint="default"/>
        <w:lang w:val="uk-UA" w:eastAsia="en-US" w:bidi="ar-SA"/>
      </w:rPr>
    </w:lvl>
    <w:lvl w:ilvl="4" w:tplc="4FFCF506">
      <w:numFmt w:val="bullet"/>
      <w:lvlText w:val="•"/>
      <w:lvlJc w:val="left"/>
      <w:pPr>
        <w:ind w:left="4302" w:hanging="692"/>
      </w:pPr>
      <w:rPr>
        <w:rFonts w:hint="default"/>
        <w:lang w:val="uk-UA" w:eastAsia="en-US" w:bidi="ar-SA"/>
      </w:rPr>
    </w:lvl>
    <w:lvl w:ilvl="5" w:tplc="74EC1950">
      <w:numFmt w:val="bullet"/>
      <w:lvlText w:val="•"/>
      <w:lvlJc w:val="left"/>
      <w:pPr>
        <w:ind w:left="5343" w:hanging="692"/>
      </w:pPr>
      <w:rPr>
        <w:rFonts w:hint="default"/>
        <w:lang w:val="uk-UA" w:eastAsia="en-US" w:bidi="ar-SA"/>
      </w:rPr>
    </w:lvl>
    <w:lvl w:ilvl="6" w:tplc="9AFA127C">
      <w:numFmt w:val="bullet"/>
      <w:lvlText w:val="•"/>
      <w:lvlJc w:val="left"/>
      <w:pPr>
        <w:ind w:left="6383" w:hanging="692"/>
      </w:pPr>
      <w:rPr>
        <w:rFonts w:hint="default"/>
        <w:lang w:val="uk-UA" w:eastAsia="en-US" w:bidi="ar-SA"/>
      </w:rPr>
    </w:lvl>
    <w:lvl w:ilvl="7" w:tplc="5BE2860E">
      <w:numFmt w:val="bullet"/>
      <w:lvlText w:val="•"/>
      <w:lvlJc w:val="left"/>
      <w:pPr>
        <w:ind w:left="7424" w:hanging="692"/>
      </w:pPr>
      <w:rPr>
        <w:rFonts w:hint="default"/>
        <w:lang w:val="uk-UA" w:eastAsia="en-US" w:bidi="ar-SA"/>
      </w:rPr>
    </w:lvl>
    <w:lvl w:ilvl="8" w:tplc="468A744C">
      <w:numFmt w:val="bullet"/>
      <w:lvlText w:val="•"/>
      <w:lvlJc w:val="left"/>
      <w:pPr>
        <w:ind w:left="8465" w:hanging="692"/>
      </w:pPr>
      <w:rPr>
        <w:rFonts w:hint="default"/>
        <w:lang w:val="uk-UA" w:eastAsia="en-US" w:bidi="ar-SA"/>
      </w:rPr>
    </w:lvl>
  </w:abstractNum>
  <w:abstractNum w:abstractNumId="12" w15:restartNumberingAfterBreak="0">
    <w:nsid w:val="60D8795F"/>
    <w:multiLevelType w:val="hybridMultilevel"/>
    <w:tmpl w:val="28E091B4"/>
    <w:lvl w:ilvl="0" w:tplc="10FCD6AA">
      <w:numFmt w:val="bullet"/>
      <w:lvlText w:val=""/>
      <w:lvlJc w:val="left"/>
      <w:pPr>
        <w:ind w:left="1540" w:hanging="86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93A7518">
      <w:numFmt w:val="bullet"/>
      <w:lvlText w:val="•"/>
      <w:lvlJc w:val="left"/>
      <w:pPr>
        <w:ind w:left="2340" w:hanging="864"/>
      </w:pPr>
      <w:rPr>
        <w:rFonts w:hint="default"/>
        <w:lang w:val="uk-UA" w:eastAsia="en-US" w:bidi="ar-SA"/>
      </w:rPr>
    </w:lvl>
    <w:lvl w:ilvl="2" w:tplc="B45CDC26">
      <w:numFmt w:val="bullet"/>
      <w:lvlText w:val="•"/>
      <w:lvlJc w:val="left"/>
      <w:pPr>
        <w:ind w:left="3141" w:hanging="864"/>
      </w:pPr>
      <w:rPr>
        <w:rFonts w:hint="default"/>
        <w:lang w:val="uk-UA" w:eastAsia="en-US" w:bidi="ar-SA"/>
      </w:rPr>
    </w:lvl>
    <w:lvl w:ilvl="3" w:tplc="2F3EB56A">
      <w:numFmt w:val="bullet"/>
      <w:lvlText w:val="•"/>
      <w:lvlJc w:val="left"/>
      <w:pPr>
        <w:ind w:left="3941" w:hanging="864"/>
      </w:pPr>
      <w:rPr>
        <w:rFonts w:hint="default"/>
        <w:lang w:val="uk-UA" w:eastAsia="en-US" w:bidi="ar-SA"/>
      </w:rPr>
    </w:lvl>
    <w:lvl w:ilvl="4" w:tplc="2F42671A">
      <w:numFmt w:val="bullet"/>
      <w:lvlText w:val="•"/>
      <w:lvlJc w:val="left"/>
      <w:pPr>
        <w:ind w:left="4742" w:hanging="864"/>
      </w:pPr>
      <w:rPr>
        <w:rFonts w:hint="default"/>
        <w:lang w:val="uk-UA" w:eastAsia="en-US" w:bidi="ar-SA"/>
      </w:rPr>
    </w:lvl>
    <w:lvl w:ilvl="5" w:tplc="C7709194">
      <w:numFmt w:val="bullet"/>
      <w:lvlText w:val="•"/>
      <w:lvlJc w:val="left"/>
      <w:pPr>
        <w:ind w:left="5542" w:hanging="864"/>
      </w:pPr>
      <w:rPr>
        <w:rFonts w:hint="default"/>
        <w:lang w:val="uk-UA" w:eastAsia="en-US" w:bidi="ar-SA"/>
      </w:rPr>
    </w:lvl>
    <w:lvl w:ilvl="6" w:tplc="7134496C">
      <w:numFmt w:val="bullet"/>
      <w:lvlText w:val="•"/>
      <w:lvlJc w:val="left"/>
      <w:pPr>
        <w:ind w:left="6343" w:hanging="864"/>
      </w:pPr>
      <w:rPr>
        <w:rFonts w:hint="default"/>
        <w:lang w:val="uk-UA" w:eastAsia="en-US" w:bidi="ar-SA"/>
      </w:rPr>
    </w:lvl>
    <w:lvl w:ilvl="7" w:tplc="42C2A0BA">
      <w:numFmt w:val="bullet"/>
      <w:lvlText w:val="•"/>
      <w:lvlJc w:val="left"/>
      <w:pPr>
        <w:ind w:left="7143" w:hanging="864"/>
      </w:pPr>
      <w:rPr>
        <w:rFonts w:hint="default"/>
        <w:lang w:val="uk-UA" w:eastAsia="en-US" w:bidi="ar-SA"/>
      </w:rPr>
    </w:lvl>
    <w:lvl w:ilvl="8" w:tplc="ACF48C62">
      <w:numFmt w:val="bullet"/>
      <w:lvlText w:val="•"/>
      <w:lvlJc w:val="left"/>
      <w:pPr>
        <w:ind w:left="7944" w:hanging="864"/>
      </w:pPr>
      <w:rPr>
        <w:rFonts w:hint="default"/>
        <w:lang w:val="uk-UA" w:eastAsia="en-US" w:bidi="ar-SA"/>
      </w:rPr>
    </w:lvl>
  </w:abstractNum>
  <w:abstractNum w:abstractNumId="13" w15:restartNumberingAfterBreak="0">
    <w:nsid w:val="6A6574F9"/>
    <w:multiLevelType w:val="hybridMultilevel"/>
    <w:tmpl w:val="A168B58A"/>
    <w:lvl w:ilvl="0" w:tplc="0980E068">
      <w:numFmt w:val="bullet"/>
      <w:lvlText w:val=""/>
      <w:lvlJc w:val="left"/>
      <w:pPr>
        <w:ind w:left="109" w:hanging="27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ED07F20">
      <w:numFmt w:val="bullet"/>
      <w:lvlText w:val="•"/>
      <w:lvlJc w:val="left"/>
      <w:pPr>
        <w:ind w:left="1044" w:hanging="279"/>
      </w:pPr>
      <w:rPr>
        <w:rFonts w:hint="default"/>
        <w:lang w:val="uk-UA" w:eastAsia="en-US" w:bidi="ar-SA"/>
      </w:rPr>
    </w:lvl>
    <w:lvl w:ilvl="2" w:tplc="7794FD54">
      <w:numFmt w:val="bullet"/>
      <w:lvlText w:val="•"/>
      <w:lvlJc w:val="left"/>
      <w:pPr>
        <w:ind w:left="1989" w:hanging="279"/>
      </w:pPr>
      <w:rPr>
        <w:rFonts w:hint="default"/>
        <w:lang w:val="uk-UA" w:eastAsia="en-US" w:bidi="ar-SA"/>
      </w:rPr>
    </w:lvl>
    <w:lvl w:ilvl="3" w:tplc="49DE4DE2">
      <w:numFmt w:val="bullet"/>
      <w:lvlText w:val="•"/>
      <w:lvlJc w:val="left"/>
      <w:pPr>
        <w:ind w:left="2933" w:hanging="279"/>
      </w:pPr>
      <w:rPr>
        <w:rFonts w:hint="default"/>
        <w:lang w:val="uk-UA" w:eastAsia="en-US" w:bidi="ar-SA"/>
      </w:rPr>
    </w:lvl>
    <w:lvl w:ilvl="4" w:tplc="4634C752">
      <w:numFmt w:val="bullet"/>
      <w:lvlText w:val="•"/>
      <w:lvlJc w:val="left"/>
      <w:pPr>
        <w:ind w:left="3878" w:hanging="279"/>
      </w:pPr>
      <w:rPr>
        <w:rFonts w:hint="default"/>
        <w:lang w:val="uk-UA" w:eastAsia="en-US" w:bidi="ar-SA"/>
      </w:rPr>
    </w:lvl>
    <w:lvl w:ilvl="5" w:tplc="0F18531E">
      <w:numFmt w:val="bullet"/>
      <w:lvlText w:val="•"/>
      <w:lvlJc w:val="left"/>
      <w:pPr>
        <w:ind w:left="4823" w:hanging="279"/>
      </w:pPr>
      <w:rPr>
        <w:rFonts w:hint="default"/>
        <w:lang w:val="uk-UA" w:eastAsia="en-US" w:bidi="ar-SA"/>
      </w:rPr>
    </w:lvl>
    <w:lvl w:ilvl="6" w:tplc="34F60B42">
      <w:numFmt w:val="bullet"/>
      <w:lvlText w:val="•"/>
      <w:lvlJc w:val="left"/>
      <w:pPr>
        <w:ind w:left="5767" w:hanging="279"/>
      </w:pPr>
      <w:rPr>
        <w:rFonts w:hint="default"/>
        <w:lang w:val="uk-UA" w:eastAsia="en-US" w:bidi="ar-SA"/>
      </w:rPr>
    </w:lvl>
    <w:lvl w:ilvl="7" w:tplc="5CE4114C">
      <w:numFmt w:val="bullet"/>
      <w:lvlText w:val="•"/>
      <w:lvlJc w:val="left"/>
      <w:pPr>
        <w:ind w:left="6712" w:hanging="279"/>
      </w:pPr>
      <w:rPr>
        <w:rFonts w:hint="default"/>
        <w:lang w:val="uk-UA" w:eastAsia="en-US" w:bidi="ar-SA"/>
      </w:rPr>
    </w:lvl>
    <w:lvl w:ilvl="8" w:tplc="04E4FD82">
      <w:numFmt w:val="bullet"/>
      <w:lvlText w:val="•"/>
      <w:lvlJc w:val="left"/>
      <w:pPr>
        <w:ind w:left="7656" w:hanging="279"/>
      </w:pPr>
      <w:rPr>
        <w:rFonts w:hint="default"/>
        <w:lang w:val="uk-UA" w:eastAsia="en-US" w:bidi="ar-SA"/>
      </w:rPr>
    </w:lvl>
  </w:abstractNum>
  <w:abstractNum w:abstractNumId="14" w15:restartNumberingAfterBreak="0">
    <w:nsid w:val="72464304"/>
    <w:multiLevelType w:val="hybridMultilevel"/>
    <w:tmpl w:val="490C9FEA"/>
    <w:lvl w:ilvl="0" w:tplc="81FE5734">
      <w:start w:val="1"/>
      <w:numFmt w:val="decimal"/>
      <w:lvlText w:val="%1."/>
      <w:lvlJc w:val="left"/>
      <w:pPr>
        <w:ind w:left="1951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9E1F74">
      <w:numFmt w:val="bullet"/>
      <w:lvlText w:val="•"/>
      <w:lvlJc w:val="left"/>
      <w:pPr>
        <w:ind w:left="2902" w:hanging="245"/>
      </w:pPr>
      <w:rPr>
        <w:rFonts w:hint="default"/>
        <w:lang w:val="uk-UA" w:eastAsia="en-US" w:bidi="ar-SA"/>
      </w:rPr>
    </w:lvl>
    <w:lvl w:ilvl="2" w:tplc="F0B4BD06">
      <w:numFmt w:val="bullet"/>
      <w:lvlText w:val="•"/>
      <w:lvlJc w:val="left"/>
      <w:pPr>
        <w:ind w:left="3844" w:hanging="245"/>
      </w:pPr>
      <w:rPr>
        <w:rFonts w:hint="default"/>
        <w:lang w:val="uk-UA" w:eastAsia="en-US" w:bidi="ar-SA"/>
      </w:rPr>
    </w:lvl>
    <w:lvl w:ilvl="3" w:tplc="47AAD61A">
      <w:numFmt w:val="bullet"/>
      <w:lvlText w:val="•"/>
      <w:lvlJc w:val="left"/>
      <w:pPr>
        <w:ind w:left="4787" w:hanging="245"/>
      </w:pPr>
      <w:rPr>
        <w:rFonts w:hint="default"/>
        <w:lang w:val="uk-UA" w:eastAsia="en-US" w:bidi="ar-SA"/>
      </w:rPr>
    </w:lvl>
    <w:lvl w:ilvl="4" w:tplc="46D25FEC">
      <w:numFmt w:val="bullet"/>
      <w:lvlText w:val="•"/>
      <w:lvlJc w:val="left"/>
      <w:pPr>
        <w:ind w:left="5729" w:hanging="245"/>
      </w:pPr>
      <w:rPr>
        <w:rFonts w:hint="default"/>
        <w:lang w:val="uk-UA" w:eastAsia="en-US" w:bidi="ar-SA"/>
      </w:rPr>
    </w:lvl>
    <w:lvl w:ilvl="5" w:tplc="7E341650">
      <w:numFmt w:val="bullet"/>
      <w:lvlText w:val="•"/>
      <w:lvlJc w:val="left"/>
      <w:pPr>
        <w:ind w:left="6672" w:hanging="245"/>
      </w:pPr>
      <w:rPr>
        <w:rFonts w:hint="default"/>
        <w:lang w:val="uk-UA" w:eastAsia="en-US" w:bidi="ar-SA"/>
      </w:rPr>
    </w:lvl>
    <w:lvl w:ilvl="6" w:tplc="827072A2">
      <w:numFmt w:val="bullet"/>
      <w:lvlText w:val="•"/>
      <w:lvlJc w:val="left"/>
      <w:pPr>
        <w:ind w:left="7614" w:hanging="245"/>
      </w:pPr>
      <w:rPr>
        <w:rFonts w:hint="default"/>
        <w:lang w:val="uk-UA" w:eastAsia="en-US" w:bidi="ar-SA"/>
      </w:rPr>
    </w:lvl>
    <w:lvl w:ilvl="7" w:tplc="52EA441E">
      <w:numFmt w:val="bullet"/>
      <w:lvlText w:val="•"/>
      <w:lvlJc w:val="left"/>
      <w:pPr>
        <w:ind w:left="8556" w:hanging="245"/>
      </w:pPr>
      <w:rPr>
        <w:rFonts w:hint="default"/>
        <w:lang w:val="uk-UA" w:eastAsia="en-US" w:bidi="ar-SA"/>
      </w:rPr>
    </w:lvl>
    <w:lvl w:ilvl="8" w:tplc="80DE2522">
      <w:numFmt w:val="bullet"/>
      <w:lvlText w:val="•"/>
      <w:lvlJc w:val="left"/>
      <w:pPr>
        <w:ind w:left="9499" w:hanging="245"/>
      </w:pPr>
      <w:rPr>
        <w:rFonts w:hint="default"/>
        <w:lang w:val="uk-UA" w:eastAsia="en-US" w:bidi="ar-SA"/>
      </w:rPr>
    </w:lvl>
  </w:abstractNum>
  <w:abstractNum w:abstractNumId="15" w15:restartNumberingAfterBreak="0">
    <w:nsid w:val="75ED591E"/>
    <w:multiLevelType w:val="hybridMultilevel"/>
    <w:tmpl w:val="39AE2EDA"/>
    <w:lvl w:ilvl="0" w:tplc="E626DDDC">
      <w:start w:val="1"/>
      <w:numFmt w:val="decimal"/>
      <w:lvlText w:val="%1."/>
      <w:lvlJc w:val="left"/>
      <w:pPr>
        <w:ind w:left="1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7D8587A">
      <w:numFmt w:val="bullet"/>
      <w:lvlText w:val="•"/>
      <w:lvlJc w:val="left"/>
      <w:pPr>
        <w:ind w:left="1180" w:hanging="692"/>
      </w:pPr>
      <w:rPr>
        <w:rFonts w:hint="default"/>
        <w:lang w:val="uk-UA" w:eastAsia="en-US" w:bidi="ar-SA"/>
      </w:rPr>
    </w:lvl>
    <w:lvl w:ilvl="2" w:tplc="9A9CC5C6">
      <w:numFmt w:val="bullet"/>
      <w:lvlText w:val="•"/>
      <w:lvlJc w:val="left"/>
      <w:pPr>
        <w:ind w:left="2221" w:hanging="692"/>
      </w:pPr>
      <w:rPr>
        <w:rFonts w:hint="default"/>
        <w:lang w:val="uk-UA" w:eastAsia="en-US" w:bidi="ar-SA"/>
      </w:rPr>
    </w:lvl>
    <w:lvl w:ilvl="3" w:tplc="EA5696AA">
      <w:numFmt w:val="bullet"/>
      <w:lvlText w:val="•"/>
      <w:lvlJc w:val="left"/>
      <w:pPr>
        <w:ind w:left="3261" w:hanging="692"/>
      </w:pPr>
      <w:rPr>
        <w:rFonts w:hint="default"/>
        <w:lang w:val="uk-UA" w:eastAsia="en-US" w:bidi="ar-SA"/>
      </w:rPr>
    </w:lvl>
    <w:lvl w:ilvl="4" w:tplc="7D941856">
      <w:numFmt w:val="bullet"/>
      <w:lvlText w:val="•"/>
      <w:lvlJc w:val="left"/>
      <w:pPr>
        <w:ind w:left="4302" w:hanging="692"/>
      </w:pPr>
      <w:rPr>
        <w:rFonts w:hint="default"/>
        <w:lang w:val="uk-UA" w:eastAsia="en-US" w:bidi="ar-SA"/>
      </w:rPr>
    </w:lvl>
    <w:lvl w:ilvl="5" w:tplc="ECE0D078">
      <w:numFmt w:val="bullet"/>
      <w:lvlText w:val="•"/>
      <w:lvlJc w:val="left"/>
      <w:pPr>
        <w:ind w:left="5343" w:hanging="692"/>
      </w:pPr>
      <w:rPr>
        <w:rFonts w:hint="default"/>
        <w:lang w:val="uk-UA" w:eastAsia="en-US" w:bidi="ar-SA"/>
      </w:rPr>
    </w:lvl>
    <w:lvl w:ilvl="6" w:tplc="45E6FE52">
      <w:numFmt w:val="bullet"/>
      <w:lvlText w:val="•"/>
      <w:lvlJc w:val="left"/>
      <w:pPr>
        <w:ind w:left="6383" w:hanging="692"/>
      </w:pPr>
      <w:rPr>
        <w:rFonts w:hint="default"/>
        <w:lang w:val="uk-UA" w:eastAsia="en-US" w:bidi="ar-SA"/>
      </w:rPr>
    </w:lvl>
    <w:lvl w:ilvl="7" w:tplc="56B847B2">
      <w:numFmt w:val="bullet"/>
      <w:lvlText w:val="•"/>
      <w:lvlJc w:val="left"/>
      <w:pPr>
        <w:ind w:left="7424" w:hanging="692"/>
      </w:pPr>
      <w:rPr>
        <w:rFonts w:hint="default"/>
        <w:lang w:val="uk-UA" w:eastAsia="en-US" w:bidi="ar-SA"/>
      </w:rPr>
    </w:lvl>
    <w:lvl w:ilvl="8" w:tplc="CCDC9F7E">
      <w:numFmt w:val="bullet"/>
      <w:lvlText w:val="•"/>
      <w:lvlJc w:val="left"/>
      <w:pPr>
        <w:ind w:left="8465" w:hanging="692"/>
      </w:pPr>
      <w:rPr>
        <w:rFonts w:hint="default"/>
        <w:lang w:val="uk-UA" w:eastAsia="en-US" w:bidi="ar-SA"/>
      </w:rPr>
    </w:lvl>
  </w:abstractNum>
  <w:abstractNum w:abstractNumId="16" w15:restartNumberingAfterBreak="0">
    <w:nsid w:val="76846BF3"/>
    <w:multiLevelType w:val="hybridMultilevel"/>
    <w:tmpl w:val="1D583B08"/>
    <w:lvl w:ilvl="0" w:tplc="2D8EF074">
      <w:numFmt w:val="bullet"/>
      <w:lvlText w:val=""/>
      <w:lvlJc w:val="left"/>
      <w:pPr>
        <w:ind w:left="242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C0AC8B8">
      <w:numFmt w:val="bullet"/>
      <w:lvlText w:val="•"/>
      <w:lvlJc w:val="left"/>
      <w:pPr>
        <w:ind w:left="3316" w:hanging="360"/>
      </w:pPr>
      <w:rPr>
        <w:rFonts w:hint="default"/>
        <w:lang w:val="uk-UA" w:eastAsia="en-US" w:bidi="ar-SA"/>
      </w:rPr>
    </w:lvl>
    <w:lvl w:ilvl="2" w:tplc="CC1CDDEA">
      <w:numFmt w:val="bullet"/>
      <w:lvlText w:val="•"/>
      <w:lvlJc w:val="left"/>
      <w:pPr>
        <w:ind w:left="4212" w:hanging="360"/>
      </w:pPr>
      <w:rPr>
        <w:rFonts w:hint="default"/>
        <w:lang w:val="uk-UA" w:eastAsia="en-US" w:bidi="ar-SA"/>
      </w:rPr>
    </w:lvl>
    <w:lvl w:ilvl="3" w:tplc="0978A1D8">
      <w:numFmt w:val="bullet"/>
      <w:lvlText w:val="•"/>
      <w:lvlJc w:val="left"/>
      <w:pPr>
        <w:ind w:left="5109" w:hanging="360"/>
      </w:pPr>
      <w:rPr>
        <w:rFonts w:hint="default"/>
        <w:lang w:val="uk-UA" w:eastAsia="en-US" w:bidi="ar-SA"/>
      </w:rPr>
    </w:lvl>
    <w:lvl w:ilvl="4" w:tplc="7D6C1C2A">
      <w:numFmt w:val="bullet"/>
      <w:lvlText w:val="•"/>
      <w:lvlJc w:val="left"/>
      <w:pPr>
        <w:ind w:left="6005" w:hanging="360"/>
      </w:pPr>
      <w:rPr>
        <w:rFonts w:hint="default"/>
        <w:lang w:val="uk-UA" w:eastAsia="en-US" w:bidi="ar-SA"/>
      </w:rPr>
    </w:lvl>
    <w:lvl w:ilvl="5" w:tplc="DD0CB8C0">
      <w:numFmt w:val="bullet"/>
      <w:lvlText w:val="•"/>
      <w:lvlJc w:val="left"/>
      <w:pPr>
        <w:ind w:left="6902" w:hanging="360"/>
      </w:pPr>
      <w:rPr>
        <w:rFonts w:hint="default"/>
        <w:lang w:val="uk-UA" w:eastAsia="en-US" w:bidi="ar-SA"/>
      </w:rPr>
    </w:lvl>
    <w:lvl w:ilvl="6" w:tplc="4B0ED99A">
      <w:numFmt w:val="bullet"/>
      <w:lvlText w:val="•"/>
      <w:lvlJc w:val="left"/>
      <w:pPr>
        <w:ind w:left="7798" w:hanging="360"/>
      </w:pPr>
      <w:rPr>
        <w:rFonts w:hint="default"/>
        <w:lang w:val="uk-UA" w:eastAsia="en-US" w:bidi="ar-SA"/>
      </w:rPr>
    </w:lvl>
    <w:lvl w:ilvl="7" w:tplc="798EA602">
      <w:numFmt w:val="bullet"/>
      <w:lvlText w:val="•"/>
      <w:lvlJc w:val="left"/>
      <w:pPr>
        <w:ind w:left="8694" w:hanging="360"/>
      </w:pPr>
      <w:rPr>
        <w:rFonts w:hint="default"/>
        <w:lang w:val="uk-UA" w:eastAsia="en-US" w:bidi="ar-SA"/>
      </w:rPr>
    </w:lvl>
    <w:lvl w:ilvl="8" w:tplc="219A6C10">
      <w:numFmt w:val="bullet"/>
      <w:lvlText w:val="•"/>
      <w:lvlJc w:val="left"/>
      <w:pPr>
        <w:ind w:left="9591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5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E"/>
    <w:rsid w:val="000853FE"/>
    <w:rsid w:val="00144A9C"/>
    <w:rsid w:val="004206A5"/>
    <w:rsid w:val="00467A3A"/>
    <w:rsid w:val="00BE1799"/>
    <w:rsid w:val="00CD7D81"/>
    <w:rsid w:val="00E172FE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BD50"/>
  <w15:chartTrackingRefBased/>
  <w15:docId w15:val="{1D1AC06C-960C-4B23-9ABB-CEFE28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7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67A3A"/>
    <w:pPr>
      <w:ind w:left="17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67A3A"/>
    <w:pPr>
      <w:ind w:left="1951" w:hanging="2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7A3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7A3A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467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7A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7A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67A3A"/>
    <w:pPr>
      <w:spacing w:line="275" w:lineRule="exact"/>
      <w:ind w:left="1099" w:firstLine="710"/>
    </w:pPr>
  </w:style>
  <w:style w:type="paragraph" w:customStyle="1" w:styleId="TableParagraph">
    <w:name w:val="Table Paragraph"/>
    <w:basedOn w:val="a"/>
    <w:uiPriority w:val="1"/>
    <w:qFormat/>
    <w:rsid w:val="00467A3A"/>
    <w:pPr>
      <w:ind w:left="110"/>
    </w:pPr>
  </w:style>
  <w:style w:type="paragraph" w:styleId="a6">
    <w:name w:val="header"/>
    <w:basedOn w:val="a"/>
    <w:link w:val="a7"/>
    <w:uiPriority w:val="99"/>
    <w:unhideWhenUsed/>
    <w:rsid w:val="00467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A3A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67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A3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55-17" TargetMode="External"/><Relationship Id="rId13" Type="http://schemas.openxmlformats.org/officeDocument/2006/relationships/hyperlink" Target="http://sfs.gov.ua/diyalnist-/zakonodavstvo-pro-diyalnis/zakoni-ukraini/63466.html" TargetMode="External"/><Relationship Id="rId18" Type="http://schemas.openxmlformats.org/officeDocument/2006/relationships/hyperlink" Target="http://zakon3.rada.gov.ua/laws/show/72-19" TargetMode="External"/><Relationship Id="rId26" Type="http://schemas.openxmlformats.org/officeDocument/2006/relationships/hyperlink" Target="http://ukurier.gov.ua/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877-16" TargetMode="External"/><Relationship Id="rId7" Type="http://schemas.openxmlformats.org/officeDocument/2006/relationships/hyperlink" Target="http://zakon0.rada.gov.ua/laws/show/4495-17" TargetMode="External"/><Relationship Id="rId12" Type="http://schemas.openxmlformats.org/officeDocument/2006/relationships/hyperlink" Target="http://zakon3.rada.gov.ua/laws/show/996-14" TargetMode="External"/><Relationship Id="rId17" Type="http://schemas.openxmlformats.org/officeDocument/2006/relationships/hyperlink" Target="http://sfs.gov.ua/diyalnist-/zakonodavstvo-pro-diyalnis/zakoni-ukraini/63476.html" TargetMode="External"/><Relationship Id="rId25" Type="http://schemas.openxmlformats.org/officeDocument/2006/relationships/hyperlink" Target="http://www.nibu.factor.ua/uk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fs.gov.ua/diyalnist-/zakonodavstvo-pro-diyalnis/zakoni-ukraini/63476.html" TargetMode="External"/><Relationship Id="rId20" Type="http://schemas.openxmlformats.org/officeDocument/2006/relationships/hyperlink" Target="http://zakon2.rada.gov.ua/laws/show/889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fs.gov.ua/diyalnist-/zakonodavstvo-pro-diyalnis/zakoni-ukraini/53701.html" TargetMode="External"/><Relationship Id="rId24" Type="http://schemas.openxmlformats.org/officeDocument/2006/relationships/hyperlink" Target="http://zib.com.ua/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4.rada.gov.ua/laws/show/71-19" TargetMode="External"/><Relationship Id="rId23" Type="http://schemas.openxmlformats.org/officeDocument/2006/relationships/hyperlink" Target="http://www.minfin.g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fs.gov.ua/diyalnist-/zakonodavstvo-pro-diyalnis/zakoni-ukraini/53701.html" TargetMode="External"/><Relationship Id="rId19" Type="http://schemas.openxmlformats.org/officeDocument/2006/relationships/hyperlink" Target="http://sfs.gov.ua/diyalnist-/zakonodavstvo-pro-diyalnis/zakoni-ukraini/536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3125-12" TargetMode="External"/><Relationship Id="rId14" Type="http://schemas.openxmlformats.org/officeDocument/2006/relationships/hyperlink" Target="http://sfs.gov.ua/diyalnist-/zakonodavstvo-pro-diyalnis/zakoni-ukraini/63466.html" TargetMode="External"/><Relationship Id="rId22" Type="http://schemas.openxmlformats.org/officeDocument/2006/relationships/hyperlink" Target="http://sfs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2</cp:revision>
  <dcterms:created xsi:type="dcterms:W3CDTF">2024-05-06T19:40:00Z</dcterms:created>
  <dcterms:modified xsi:type="dcterms:W3CDTF">2024-05-06T19:40:00Z</dcterms:modified>
</cp:coreProperties>
</file>