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8A" w:rsidRPr="00F7271C" w:rsidRDefault="00DE618A" w:rsidP="00DE61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11</w:t>
      </w:r>
      <w:r w:rsidRPr="00F727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: </w:t>
      </w:r>
    </w:p>
    <w:p w:rsidR="00DE618A" w:rsidRDefault="00DE618A" w:rsidP="00DE61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</w:pPr>
      <w:r w:rsidRPr="00DE61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  <w:t>Екологічна безпека України</w:t>
      </w:r>
    </w:p>
    <w:p w:rsidR="00DE618A" w:rsidRPr="00DE618A" w:rsidRDefault="00DE618A" w:rsidP="00DE61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</w:pPr>
    </w:p>
    <w:p w:rsidR="00DE618A" w:rsidRPr="00DE618A" w:rsidRDefault="00DE618A" w:rsidP="00DE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DE618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 Поняття і зміст екологічної безпеки.</w:t>
      </w:r>
    </w:p>
    <w:p w:rsidR="00DE618A" w:rsidRPr="00DE618A" w:rsidRDefault="00DE618A" w:rsidP="00DE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DE618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 Поняття та види загроз національній безпеці в екологічній сфері.</w:t>
      </w:r>
    </w:p>
    <w:p w:rsidR="00DE618A" w:rsidRPr="00DE618A" w:rsidRDefault="00DE618A" w:rsidP="00DE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DE618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 Напрями забезпечення національної безпеки в екологічній сфері.</w:t>
      </w:r>
    </w:p>
    <w:p w:rsidR="00DE618A" w:rsidRPr="00F7271C" w:rsidRDefault="00DE618A" w:rsidP="00DE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DE618A" w:rsidRPr="00F7271C" w:rsidRDefault="00DE618A" w:rsidP="00DE61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F727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DE618A" w:rsidRPr="00F7271C" w:rsidRDefault="00DE618A" w:rsidP="00DE61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DE618A" w:rsidRPr="00F7271C" w:rsidRDefault="002B30F1" w:rsidP="00DE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hyperlink r:id="rId5" w:history="1">
        <w:r w:rsidR="00DE618A" w:rsidRPr="00F727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  <w14:ligatures w14:val="standardContextual"/>
          </w:rPr>
          <w:t>https://zakon.rada.gov.ua/laws/show/254%D0%BA/96%D0%B2%D1%80</w:t>
        </w:r>
      </w:hyperlink>
    </w:p>
    <w:p w:rsidR="00DE618A" w:rsidRPr="00F7271C" w:rsidRDefault="00DE618A" w:rsidP="00DE61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 w:rsidRPr="00F727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  <w14:ligatures w14:val="standardContextual"/>
          </w:rPr>
          <w:t>http://zakon.rada.gov.ua/laws/show/2469-19</w:t>
        </w:r>
      </w:hyperlink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DE618A" w:rsidRPr="00F7271C" w:rsidRDefault="00DE618A" w:rsidP="00DE61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 В. О. Національна безпека держави в сучасних умовах: монографія / В.О. Ананьїн, О. В. Ананьїн, В. В.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DE618A" w:rsidRPr="00F7271C" w:rsidRDefault="00DE618A" w:rsidP="00DE61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DE618A" w:rsidRPr="00F7271C" w:rsidRDefault="00DE618A" w:rsidP="00DE61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DE618A" w:rsidRPr="00F7271C" w:rsidRDefault="00DE618A" w:rsidP="00DE61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DE618A" w:rsidRPr="00F7271C" w:rsidRDefault="00DE618A" w:rsidP="00DE61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DE618A" w:rsidRPr="00F7271C" w:rsidRDefault="00DE618A" w:rsidP="00DE61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F7271C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DE618A" w:rsidRPr="00F7271C" w:rsidRDefault="00DE618A" w:rsidP="00DE618A">
      <w:pPr>
        <w:rPr>
          <w:rFonts w:ascii="Times New Roman" w:hAnsi="Times New Roman" w:cs="Times New Roman"/>
          <w:lang w:val="uk-UA"/>
        </w:rPr>
      </w:pPr>
    </w:p>
    <w:p w:rsidR="00DE618A" w:rsidRPr="00F7271C" w:rsidRDefault="00DE618A" w:rsidP="00DE618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F7271C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DE618A" w:rsidRDefault="00DE618A" w:rsidP="00DE618A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6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Які екологічні загрози – зовнішні чи внутрішні – потребують нагального реагування України в першу чергу? </w:t>
      </w:r>
    </w:p>
    <w:p w:rsidR="00DE618A" w:rsidRPr="00DE618A" w:rsidRDefault="00DE618A" w:rsidP="00DE618A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E618A" w:rsidRDefault="00DE618A" w:rsidP="00DE618A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618A">
        <w:rPr>
          <w:rFonts w:ascii="Times New Roman" w:hAnsi="Times New Roman" w:cs="Times New Roman"/>
          <w:i/>
          <w:sz w:val="24"/>
          <w:szCs w:val="24"/>
          <w:lang w:val="uk-UA"/>
        </w:rPr>
        <w:t>Яким чином позначиться на Україні глобальне потепління? Які соціально-політичні та політико-економічні ризики воно принесе?</w:t>
      </w:r>
    </w:p>
    <w:p w:rsidR="00DE618A" w:rsidRPr="00DE618A" w:rsidRDefault="00DE618A" w:rsidP="00DE618A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6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A3E0A" w:rsidRDefault="00DE618A" w:rsidP="00CA3E0A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6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Чи варто очікувати на покращення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становища в екологічній сфері</w:t>
      </w:r>
      <w:r w:rsidRPr="00DE6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України?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яких умов воно можливе? </w:t>
      </w:r>
    </w:p>
    <w:p w:rsidR="00CA3E0A" w:rsidRDefault="00CA3E0A" w:rsidP="00CA3E0A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A3E0A" w:rsidRDefault="00DE618A" w:rsidP="00CA3E0A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3E0A">
        <w:rPr>
          <w:rFonts w:ascii="Times New Roman" w:hAnsi="Times New Roman" w:cs="Times New Roman"/>
          <w:i/>
          <w:sz w:val="24"/>
          <w:szCs w:val="24"/>
          <w:lang w:val="uk-UA"/>
        </w:rPr>
        <w:t>Як історично змінювалася чисельність населення</w:t>
      </w:r>
      <w:r w:rsidR="002B30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України</w:t>
      </w:r>
      <w:r w:rsidRPr="00CA3E0A">
        <w:rPr>
          <w:rFonts w:ascii="Times New Roman" w:hAnsi="Times New Roman" w:cs="Times New Roman"/>
          <w:i/>
          <w:sz w:val="24"/>
          <w:szCs w:val="24"/>
          <w:lang w:val="uk-UA"/>
        </w:rPr>
        <w:t>? Що таке демографічни</w:t>
      </w:r>
      <w:r w:rsidR="00CA3E0A" w:rsidRPr="00CA3E0A">
        <w:rPr>
          <w:rFonts w:ascii="Times New Roman" w:hAnsi="Times New Roman" w:cs="Times New Roman"/>
          <w:i/>
          <w:sz w:val="24"/>
          <w:szCs w:val="24"/>
          <w:lang w:val="uk-UA"/>
        </w:rPr>
        <w:t>й вибух</w:t>
      </w:r>
      <w:r w:rsidRPr="00CA3E0A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2B30F1" w:rsidRDefault="002B30F1" w:rsidP="002B30F1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B30F1" w:rsidRDefault="002B30F1" w:rsidP="00CA3E0A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 вплинуло на становище сільськогосподарського фонду України? </w:t>
      </w:r>
    </w:p>
    <w:p w:rsidR="00CA3E0A" w:rsidRPr="00CA3E0A" w:rsidRDefault="00CA3E0A" w:rsidP="00CA3E0A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DE618A" w:rsidRPr="00CA3E0A" w:rsidRDefault="00DE618A" w:rsidP="00CA3E0A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3E0A">
        <w:rPr>
          <w:rFonts w:ascii="Times New Roman" w:hAnsi="Times New Roman" w:cs="Times New Roman"/>
          <w:i/>
          <w:sz w:val="24"/>
          <w:szCs w:val="24"/>
          <w:lang w:val="uk-UA"/>
        </w:rPr>
        <w:t>Яке значення протиріч між економічними та екологічними потребами людини?</w:t>
      </w:r>
    </w:p>
    <w:p w:rsidR="00DE618A" w:rsidRDefault="00DE618A" w:rsidP="00DE618A">
      <w:pPr>
        <w:rPr>
          <w:lang w:val="ru-RU"/>
        </w:rPr>
      </w:pPr>
    </w:p>
    <w:p w:rsidR="00DE618A" w:rsidRPr="00DE618A" w:rsidRDefault="00DE618A" w:rsidP="00DE618A">
      <w:pPr>
        <w:rPr>
          <w:lang w:val="ru-RU"/>
        </w:rPr>
      </w:pPr>
    </w:p>
    <w:sectPr w:rsidR="00DE618A" w:rsidRPr="00DE61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6A5"/>
    <w:multiLevelType w:val="hybridMultilevel"/>
    <w:tmpl w:val="C304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4D"/>
    <w:rsid w:val="002B30F1"/>
    <w:rsid w:val="00883F73"/>
    <w:rsid w:val="00BD204D"/>
    <w:rsid w:val="00CA3E0A"/>
    <w:rsid w:val="00D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9253"/>
  <w15:chartTrackingRefBased/>
  <w15:docId w15:val="{3169AEA8-4378-4D32-9A9F-77E0ABD1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2024-04-30T13:09:00Z</dcterms:created>
  <dcterms:modified xsi:type="dcterms:W3CDTF">2024-04-30T13:25:00Z</dcterms:modified>
</cp:coreProperties>
</file>