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 w:rsidRPr="008468B0">
        <w:rPr>
          <w:rFonts w:ascii="Times New Roman" w:hAnsi="Times New Roman" w:cs="Times New Roman"/>
          <w:sz w:val="28"/>
          <w:szCs w:val="28"/>
        </w:rPr>
        <w:t xml:space="preserve">1. Поняття, класифікація та структура персоналу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 w:rsidRPr="008468B0">
        <w:rPr>
          <w:rFonts w:ascii="Times New Roman" w:hAnsi="Times New Roman" w:cs="Times New Roman"/>
          <w:sz w:val="28"/>
          <w:szCs w:val="28"/>
        </w:rPr>
        <w:t xml:space="preserve">2. Визначення чисельності окремих категорій працівників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 w:rsidRPr="008468B0">
        <w:rPr>
          <w:rFonts w:ascii="Times New Roman" w:hAnsi="Times New Roman" w:cs="Times New Roman"/>
          <w:sz w:val="28"/>
          <w:szCs w:val="28"/>
        </w:rPr>
        <w:t xml:space="preserve">3. Продуктивність праці як економічна категорія. Методи визначення та показники рівня продуктивності праці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68B0">
        <w:rPr>
          <w:rFonts w:ascii="Times New Roman" w:hAnsi="Times New Roman" w:cs="Times New Roman"/>
          <w:sz w:val="28"/>
          <w:szCs w:val="28"/>
        </w:rPr>
        <w:t xml:space="preserve">. Поняття і види заробітної плати.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68B0">
        <w:rPr>
          <w:rFonts w:ascii="Times New Roman" w:hAnsi="Times New Roman" w:cs="Times New Roman"/>
          <w:sz w:val="28"/>
          <w:szCs w:val="28"/>
        </w:rPr>
        <w:t xml:space="preserve">Функції і шляхи росту заробітної плати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 w:rsidRPr="008468B0">
        <w:rPr>
          <w:rFonts w:ascii="Times New Roman" w:hAnsi="Times New Roman" w:cs="Times New Roman"/>
          <w:sz w:val="28"/>
          <w:szCs w:val="28"/>
        </w:rPr>
        <w:t xml:space="preserve">6. Тарифна система як основа організації оплати праці </w:t>
      </w:r>
    </w:p>
    <w:p w:rsidR="008468B0" w:rsidRDefault="008468B0">
      <w:pPr>
        <w:rPr>
          <w:rFonts w:ascii="Times New Roman" w:hAnsi="Times New Roman" w:cs="Times New Roman"/>
          <w:sz w:val="28"/>
          <w:szCs w:val="28"/>
        </w:rPr>
      </w:pPr>
      <w:r w:rsidRPr="008468B0">
        <w:rPr>
          <w:rFonts w:ascii="Times New Roman" w:hAnsi="Times New Roman" w:cs="Times New Roman"/>
          <w:sz w:val="28"/>
          <w:szCs w:val="28"/>
        </w:rPr>
        <w:t xml:space="preserve">7. Форми і системи оплати праці </w:t>
      </w:r>
    </w:p>
    <w:p w:rsidR="008468B0" w:rsidRPr="008468B0" w:rsidRDefault="008468B0" w:rsidP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468B0">
        <w:rPr>
          <w:rFonts w:ascii="Times New Roman" w:hAnsi="Times New Roman" w:cs="Times New Roman"/>
          <w:sz w:val="28"/>
          <w:szCs w:val="28"/>
        </w:rPr>
        <w:t>Поняття і значення сучасної кадрової політики підприємств</w:t>
      </w:r>
    </w:p>
    <w:p w:rsidR="008468B0" w:rsidRPr="008468B0" w:rsidRDefault="008468B0" w:rsidP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468B0">
        <w:rPr>
          <w:rFonts w:ascii="Times New Roman" w:hAnsi="Times New Roman" w:cs="Times New Roman"/>
          <w:sz w:val="28"/>
          <w:szCs w:val="28"/>
        </w:rPr>
        <w:t>Стратегії управління персоналом підприємства</w:t>
      </w:r>
    </w:p>
    <w:p w:rsidR="008468B0" w:rsidRDefault="008468B0" w:rsidP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468B0">
        <w:rPr>
          <w:rFonts w:ascii="Times New Roman" w:hAnsi="Times New Roman" w:cs="Times New Roman"/>
          <w:sz w:val="28"/>
          <w:szCs w:val="28"/>
        </w:rPr>
        <w:t>Зміст кадрової політики на різних етапах життєвого циклу підприємства</w:t>
      </w:r>
    </w:p>
    <w:p w:rsidR="0007311E" w:rsidRPr="0007311E" w:rsidRDefault="0007311E" w:rsidP="0007311E">
      <w:pPr>
        <w:rPr>
          <w:rFonts w:ascii="Times New Roman" w:hAnsi="Times New Roman" w:cs="Times New Roman"/>
          <w:sz w:val="28"/>
          <w:szCs w:val="28"/>
        </w:rPr>
      </w:pPr>
      <w:hyperlink r:id="rId5" w:anchor="ch1141" w:tooltip="6.1. Поняття і види мотивації" w:history="1">
        <w:r>
          <w:rPr>
            <w:rFonts w:ascii="Times New Roman" w:hAnsi="Times New Roman" w:cs="Times New Roman"/>
            <w:sz w:val="28"/>
            <w:szCs w:val="28"/>
          </w:rPr>
          <w:t xml:space="preserve">11. </w:t>
        </w:r>
        <w:r w:rsidRPr="0007311E">
          <w:rPr>
            <w:rFonts w:ascii="Times New Roman" w:hAnsi="Times New Roman" w:cs="Times New Roman"/>
            <w:sz w:val="28"/>
            <w:szCs w:val="28"/>
          </w:rPr>
          <w:t>П</w:t>
        </w:r>
        <w:r w:rsidRPr="0007311E">
          <w:rPr>
            <w:rFonts w:ascii="Times New Roman" w:hAnsi="Times New Roman" w:cs="Times New Roman"/>
            <w:sz w:val="28"/>
            <w:szCs w:val="28"/>
          </w:rPr>
          <w:t>оняття і види мотивації</w:t>
        </w:r>
      </w:hyperlink>
    </w:p>
    <w:p w:rsidR="0007311E" w:rsidRPr="0007311E" w:rsidRDefault="0007311E" w:rsidP="0007311E">
      <w:pPr>
        <w:rPr>
          <w:rFonts w:ascii="Times New Roman" w:hAnsi="Times New Roman" w:cs="Times New Roman"/>
          <w:sz w:val="28"/>
          <w:szCs w:val="28"/>
        </w:rPr>
      </w:pPr>
      <w:hyperlink r:id="rId6" w:anchor="ch1142" w:tooltip="6.2. Ранні теорії мотивації" w:history="1">
        <w:r>
          <w:rPr>
            <w:rFonts w:ascii="Times New Roman" w:hAnsi="Times New Roman" w:cs="Times New Roman"/>
            <w:sz w:val="28"/>
            <w:szCs w:val="28"/>
          </w:rPr>
          <w:t>12.</w:t>
        </w:r>
        <w:r w:rsidRPr="0007311E">
          <w:rPr>
            <w:rFonts w:ascii="Times New Roman" w:hAnsi="Times New Roman" w:cs="Times New Roman"/>
            <w:sz w:val="28"/>
            <w:szCs w:val="28"/>
          </w:rPr>
          <w:t xml:space="preserve"> Ранні теорії мотивації</w:t>
        </w:r>
      </w:hyperlink>
    </w:p>
    <w:p w:rsidR="0007311E" w:rsidRPr="0007311E" w:rsidRDefault="0007311E" w:rsidP="0007311E">
      <w:pPr>
        <w:rPr>
          <w:rFonts w:ascii="Times New Roman" w:hAnsi="Times New Roman" w:cs="Times New Roman"/>
          <w:sz w:val="28"/>
          <w:szCs w:val="28"/>
        </w:rPr>
      </w:pPr>
      <w:hyperlink r:id="rId7" w:anchor="ch1143" w:tooltip="6.3. Сучасні теорії мотивації" w:history="1"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07311E">
          <w:rPr>
            <w:rFonts w:ascii="Times New Roman" w:hAnsi="Times New Roman" w:cs="Times New Roman"/>
            <w:sz w:val="28"/>
            <w:szCs w:val="28"/>
          </w:rPr>
          <w:t>3. Суч</w:t>
        </w:r>
        <w:r w:rsidRPr="0007311E">
          <w:rPr>
            <w:rFonts w:ascii="Times New Roman" w:hAnsi="Times New Roman" w:cs="Times New Roman"/>
            <w:sz w:val="28"/>
            <w:szCs w:val="28"/>
          </w:rPr>
          <w:t>а</w:t>
        </w:r>
        <w:r w:rsidRPr="0007311E">
          <w:rPr>
            <w:rFonts w:ascii="Times New Roman" w:hAnsi="Times New Roman" w:cs="Times New Roman"/>
            <w:sz w:val="28"/>
            <w:szCs w:val="28"/>
          </w:rPr>
          <w:t>сні теорії мотивації</w:t>
        </w:r>
      </w:hyperlink>
    </w:p>
    <w:p w:rsidR="0007311E" w:rsidRDefault="0007311E" w:rsidP="0007311E">
      <w:pPr>
        <w:rPr>
          <w:rFonts w:ascii="Times New Roman" w:hAnsi="Times New Roman" w:cs="Times New Roman"/>
          <w:sz w:val="28"/>
          <w:szCs w:val="28"/>
        </w:rPr>
      </w:pPr>
      <w:hyperlink r:id="rId8" w:anchor="ch1144" w:tooltip="6.4. Методи мотивації" w:history="1"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07311E">
          <w:rPr>
            <w:rFonts w:ascii="Times New Roman" w:hAnsi="Times New Roman" w:cs="Times New Roman"/>
            <w:sz w:val="28"/>
            <w:szCs w:val="28"/>
          </w:rPr>
          <w:t>4. Методи мотивації</w:t>
        </w:r>
      </w:hyperlink>
    </w:p>
    <w:p w:rsidR="0007311E" w:rsidRPr="0007311E" w:rsidRDefault="0007311E" w:rsidP="00073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bookmarkStart w:id="0" w:name="_Toc527803082"/>
      <w:r w:rsidRPr="0007311E">
        <w:rPr>
          <w:rFonts w:ascii="Times New Roman" w:hAnsi="Times New Roman" w:cs="Times New Roman"/>
          <w:sz w:val="28"/>
          <w:szCs w:val="28"/>
        </w:rPr>
        <w:t>Суть, функції та методи управління персоналом</w:t>
      </w:r>
      <w:bookmarkEnd w:id="0"/>
    </w:p>
    <w:p w:rsidR="0007311E" w:rsidRPr="008468B0" w:rsidRDefault="00C2676D" w:rsidP="0084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2676D">
        <w:rPr>
          <w:rFonts w:ascii="Times New Roman" w:hAnsi="Times New Roman" w:cs="Times New Roman"/>
          <w:sz w:val="28"/>
          <w:szCs w:val="28"/>
        </w:rPr>
        <w:t>Система управління персоналом на підприємстві.</w:t>
      </w:r>
    </w:p>
    <w:p w:rsidR="00000000" w:rsidRPr="008468B0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AE7657" w:rsidRPr="00846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6B"/>
    <w:multiLevelType w:val="multilevel"/>
    <w:tmpl w:val="881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43D61"/>
    <w:multiLevelType w:val="multilevel"/>
    <w:tmpl w:val="C368EC0A"/>
    <w:lvl w:ilvl="0">
      <w:start w:val="5"/>
      <w:numFmt w:val="decimal"/>
      <w:lvlText w:val="%1"/>
      <w:lvlJc w:val="left"/>
      <w:pPr>
        <w:ind w:left="1323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num w:numId="1" w16cid:durableId="2109957918">
    <w:abstractNumId w:val="1"/>
  </w:num>
  <w:num w:numId="2" w16cid:durableId="2319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0"/>
    <w:rsid w:val="0007311E"/>
    <w:rsid w:val="003A3A82"/>
    <w:rsid w:val="008468B0"/>
    <w:rsid w:val="00963B25"/>
    <w:rsid w:val="009F4A59"/>
    <w:rsid w:val="00AE26FB"/>
    <w:rsid w:val="00C2676D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C048B"/>
  <w15:chartTrackingRefBased/>
  <w15:docId w15:val="{38F4265E-2994-8B44-BF78-754BEF6E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68B0"/>
    <w:pPr>
      <w:widowControl w:val="0"/>
      <w:autoSpaceDE w:val="0"/>
      <w:autoSpaceDN w:val="0"/>
      <w:ind w:left="113" w:firstLine="709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semiHidden/>
    <w:unhideWhenUsed/>
    <w:rsid w:val="0007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ati.org.ua/mod/book/tool/print/index.php?id=52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nati.org.ua/mod/book/tool/print/index.php?id=5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nati.org.ua/mod/book/tool/print/index.php?id=5272" TargetMode="External"/><Relationship Id="rId5" Type="http://schemas.openxmlformats.org/officeDocument/2006/relationships/hyperlink" Target="http://moodle.nati.org.ua/mod/book/tool/print/index.php?id=52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3</cp:revision>
  <dcterms:created xsi:type="dcterms:W3CDTF">2024-04-24T09:53:00Z</dcterms:created>
  <dcterms:modified xsi:type="dcterms:W3CDTF">2024-04-24T10:04:00Z</dcterms:modified>
</cp:coreProperties>
</file>