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D8E3E" w14:textId="77777777" w:rsidR="006C7982" w:rsidRDefault="00000000"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 до практичного заняття</w:t>
      </w:r>
    </w:p>
    <w:p w14:paraId="64C6C407" w14:textId="77777777" w:rsidR="006C7982" w:rsidRDefault="00000000"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«Управління доходами торговельного підприємства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ч.)</w:t>
      </w:r>
      <w:r>
        <w:rPr>
          <w:b/>
          <w:sz w:val="28"/>
          <w:szCs w:val="28"/>
          <w:lang w:val="uk-UA"/>
        </w:rPr>
        <w:t>»</w:t>
      </w:r>
    </w:p>
    <w:p w14:paraId="385B22C6" w14:textId="77777777" w:rsidR="006C7982" w:rsidRDefault="006C7982">
      <w:pPr>
        <w:spacing w:after="5" w:line="271" w:lineRule="auto"/>
        <w:ind w:left="581"/>
        <w:jc w:val="center"/>
        <w:rPr>
          <w:b/>
          <w:sz w:val="28"/>
          <w:szCs w:val="28"/>
        </w:rPr>
      </w:pPr>
    </w:p>
    <w:p w14:paraId="1B51E4CB" w14:textId="77777777" w:rsidR="006C7982" w:rsidRDefault="00000000">
      <w:pPr>
        <w:spacing w:after="5" w:line="271" w:lineRule="auto"/>
        <w:ind w:left="58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uk-UA"/>
        </w:rPr>
        <w:t>1.</w:t>
      </w:r>
    </w:p>
    <w:p w14:paraId="2FC2F193" w14:textId="77777777" w:rsidR="006C7982" w:rsidRDefault="00000000"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наступних даних (табл.1) розрахувати річний обсяг товарообороту, суму та рівень комерційного доходу для ресторану «Театральний» за звітній місяць. </w:t>
      </w:r>
    </w:p>
    <w:p w14:paraId="64BA6639" w14:textId="77777777" w:rsidR="006C7982" w:rsidRDefault="00000000">
      <w:pPr>
        <w:spacing w:after="0" w:line="259" w:lineRule="auto"/>
        <w:ind w:left="0" w:firstLine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 1 – Дані для розрахунків</w:t>
      </w:r>
    </w:p>
    <w:tbl>
      <w:tblPr>
        <w:tblStyle w:val="TableGrid"/>
        <w:tblW w:w="10670" w:type="dxa"/>
        <w:tblInd w:w="161" w:type="dxa"/>
        <w:tblLayout w:type="fixed"/>
        <w:tblCellMar>
          <w:top w:w="7" w:type="dxa"/>
          <w:left w:w="58" w:type="dxa"/>
          <w:right w:w="3" w:type="dxa"/>
        </w:tblCellMar>
        <w:tblLook w:val="04A0" w:firstRow="1" w:lastRow="0" w:firstColumn="1" w:lastColumn="0" w:noHBand="0" w:noVBand="1"/>
      </w:tblPr>
      <w:tblGrid>
        <w:gridCol w:w="2024"/>
        <w:gridCol w:w="2126"/>
        <w:gridCol w:w="1134"/>
        <w:gridCol w:w="1276"/>
        <w:gridCol w:w="1134"/>
        <w:gridCol w:w="1134"/>
        <w:gridCol w:w="1842"/>
      </w:tblGrid>
      <w:tr w:rsidR="006C7982" w14:paraId="01932EE2" w14:textId="77777777">
        <w:trPr>
          <w:trHeight w:val="4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8008" w14:textId="77777777" w:rsidR="006C7982" w:rsidRDefault="00000000">
            <w:pPr>
              <w:spacing w:after="0" w:line="237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Сировина та товари, що</w:t>
            </w:r>
          </w:p>
          <w:p w14:paraId="6E6C9F40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реалізовані</w:t>
            </w:r>
          </w:p>
          <w:p w14:paraId="58264D1D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звітному періоді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3CE8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Вартість сировини,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7548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Надбавка підприємства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45AA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Товарооборот,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63FF" w14:textId="77777777" w:rsidR="006C7982" w:rsidRDefault="00000000">
            <w:pPr>
              <w:spacing w:after="0" w:line="238" w:lineRule="auto"/>
              <w:ind w:left="0" w:firstLine="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комерційного доходу,</w:t>
            </w:r>
          </w:p>
          <w:p w14:paraId="41AC144A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6C7982" w14:paraId="2BC273DB" w14:textId="77777777">
        <w:trPr>
          <w:trHeight w:val="691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38F8" w14:textId="77777777" w:rsidR="006C7982" w:rsidRDefault="006C798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43A9" w14:textId="77777777" w:rsidR="006C7982" w:rsidRDefault="006C798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66E4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381C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сума, тис.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832E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</w:t>
            </w:r>
          </w:p>
          <w:p w14:paraId="16C6630A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C9D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45E6" w14:textId="77777777" w:rsidR="006C7982" w:rsidRDefault="006C798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C7982" w14:paraId="199ADC5C" w14:textId="77777777">
        <w:trPr>
          <w:trHeight w:val="24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503B" w14:textId="77777777" w:rsidR="006C7982" w:rsidRDefault="00000000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М’ясо та птиця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FB2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0ED1" w14:textId="77777777" w:rsidR="006C7982" w:rsidRDefault="00000000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75,0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4B36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FD95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01FC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1DFB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7982" w14:paraId="3FE5906E" w14:textId="77777777">
        <w:trPr>
          <w:trHeight w:val="24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7569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Риба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1BA0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19,0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CB34" w14:textId="77777777" w:rsidR="006C7982" w:rsidRDefault="00000000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49F5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B18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9F50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8081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7982" w14:paraId="7EDEDD4D" w14:textId="77777777">
        <w:trPr>
          <w:trHeight w:val="47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B54F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Масло вершкове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805F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18,0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B333" w14:textId="77777777" w:rsidR="006C7982" w:rsidRDefault="00000000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75,0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7A93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4B71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196B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293D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7982" w14:paraId="6D54CF19" w14:textId="77777777">
        <w:trPr>
          <w:trHeight w:val="468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D280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Масло рослинне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5856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9AEF" w14:textId="77777777" w:rsidR="006C7982" w:rsidRDefault="00000000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8570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DF85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D63F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FC10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7982" w14:paraId="26405B5B" w14:textId="77777777">
        <w:trPr>
          <w:trHeight w:val="24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D163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Яйця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C4F7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1730" w14:textId="77777777" w:rsidR="006C7982" w:rsidRDefault="00000000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603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2862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0288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E775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7982" w14:paraId="2B50DEE2" w14:textId="77777777">
        <w:trPr>
          <w:trHeight w:val="24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829C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Овочі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5843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E804" w14:textId="77777777" w:rsidR="006C7982" w:rsidRDefault="00000000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CDF3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BDB7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F888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7E8D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7982" w14:paraId="3DB6F32C" w14:textId="77777777">
        <w:trPr>
          <w:trHeight w:val="47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6103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Молочні вироби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92EC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319D" w14:textId="77777777" w:rsidR="006C7982" w:rsidRDefault="00000000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75,0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319E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7595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A048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CB1E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7982" w14:paraId="6CD71CF2" w14:textId="77777777">
        <w:trPr>
          <w:trHeight w:val="24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BE72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Інші товари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DEA0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7758" w14:textId="77777777" w:rsidR="006C7982" w:rsidRDefault="00000000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75,0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2EEE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30A3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9E54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06F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7982" w14:paraId="48D6095E" w14:textId="77777777">
        <w:trPr>
          <w:trHeight w:val="24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5C0A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A34D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102,0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BF9A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4FE3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823E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6901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1517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6323849" w14:textId="77777777" w:rsidR="006C7982" w:rsidRDefault="00000000">
      <w:pPr>
        <w:spacing w:after="14" w:line="259" w:lineRule="auto"/>
        <w:ind w:left="586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Розв’язання:</w:t>
      </w:r>
    </w:p>
    <w:p w14:paraId="5FA619E4" w14:textId="77777777" w:rsidR="006C7982" w:rsidRDefault="00000000">
      <w:pPr>
        <w:numPr>
          <w:ilvl w:val="0"/>
          <w:numId w:val="1"/>
        </w:numPr>
        <w:spacing w:after="0" w:line="312" w:lineRule="auto"/>
        <w:ind w:left="0" w:firstLine="56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Сума надбавки підприємства ресторанного господарства визначається як добуток вартості сировини на відсоток надбавки (у частках одиниці):</w:t>
      </w:r>
    </w:p>
    <w:p w14:paraId="023C23B6" w14:textId="77777777" w:rsidR="006C7982" w:rsidRDefault="00000000">
      <w:pPr>
        <w:spacing w:after="0" w:line="312" w:lineRule="auto"/>
        <w:ind w:left="566" w:firstLine="0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НадП</w:t>
      </w:r>
      <w:proofErr w:type="spellEnd"/>
      <w:r>
        <w:rPr>
          <w:b/>
          <w:sz w:val="24"/>
          <w:szCs w:val="24"/>
          <w:lang w:val="uk-UA"/>
        </w:rPr>
        <w:t xml:space="preserve"> = ВС х Над.%</w:t>
      </w:r>
    </w:p>
    <w:p w14:paraId="5832B576" w14:textId="77777777" w:rsidR="006C7982" w:rsidRDefault="00000000">
      <w:pPr>
        <w:spacing w:after="0" w:line="312" w:lineRule="auto"/>
        <w:ind w:left="566" w:firstLine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Наприклад:</w:t>
      </w:r>
      <w:r>
        <w:rPr>
          <w:sz w:val="24"/>
          <w:szCs w:val="24"/>
          <w:lang w:val="uk-UA"/>
        </w:rPr>
        <w:t xml:space="preserve"> м’ясо та птиця: </w:t>
      </w:r>
      <w:proofErr w:type="spellStart"/>
      <w:r>
        <w:rPr>
          <w:b/>
          <w:sz w:val="24"/>
          <w:szCs w:val="24"/>
          <w:lang w:val="uk-UA"/>
        </w:rPr>
        <w:t>НадП</w:t>
      </w:r>
      <w:proofErr w:type="spellEnd"/>
      <w:r>
        <w:rPr>
          <w:sz w:val="24"/>
          <w:szCs w:val="24"/>
          <w:lang w:val="uk-UA"/>
        </w:rPr>
        <w:t xml:space="preserve"> = тис. грн. </w:t>
      </w:r>
    </w:p>
    <w:p w14:paraId="2C68607D" w14:textId="77777777" w:rsidR="006C7982" w:rsidRDefault="00000000">
      <w:pPr>
        <w:numPr>
          <w:ilvl w:val="0"/>
          <w:numId w:val="1"/>
        </w:numPr>
        <w:spacing w:after="0" w:line="312" w:lineRule="auto"/>
        <w:ind w:left="0" w:firstLine="56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Товарооборот без ПДВ розраховується як сума вартості сировини та сума надбавки:</w:t>
      </w:r>
    </w:p>
    <w:p w14:paraId="3B4A661D" w14:textId="77777777" w:rsidR="006C7982" w:rsidRDefault="00000000">
      <w:pPr>
        <w:spacing w:after="0" w:line="312" w:lineRule="auto"/>
        <w:ind w:left="566" w:firstLine="0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ТОбезПДВ</w:t>
      </w:r>
      <w:proofErr w:type="spellEnd"/>
      <w:r>
        <w:rPr>
          <w:b/>
          <w:sz w:val="24"/>
          <w:szCs w:val="24"/>
          <w:lang w:val="uk-UA"/>
        </w:rPr>
        <w:t xml:space="preserve"> = ВС + </w:t>
      </w:r>
      <w:proofErr w:type="spellStart"/>
      <w:r>
        <w:rPr>
          <w:b/>
          <w:sz w:val="24"/>
          <w:szCs w:val="24"/>
          <w:lang w:val="uk-UA"/>
        </w:rPr>
        <w:t>НадП</w:t>
      </w:r>
      <w:proofErr w:type="spellEnd"/>
    </w:p>
    <w:p w14:paraId="303C440C" w14:textId="77777777" w:rsidR="006C7982" w:rsidRDefault="00000000">
      <w:pPr>
        <w:spacing w:after="0" w:line="312" w:lineRule="auto"/>
        <w:ind w:left="566" w:firstLine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Наприклад:</w:t>
      </w:r>
      <w:r>
        <w:rPr>
          <w:sz w:val="24"/>
          <w:szCs w:val="24"/>
          <w:lang w:val="uk-UA"/>
        </w:rPr>
        <w:t xml:space="preserve"> м’ясо та птиця: </w:t>
      </w:r>
      <w:proofErr w:type="spellStart"/>
      <w:r>
        <w:rPr>
          <w:b/>
          <w:sz w:val="24"/>
          <w:szCs w:val="24"/>
          <w:lang w:val="uk-UA"/>
        </w:rPr>
        <w:t>ТОбезПДВ</w:t>
      </w:r>
      <w:proofErr w:type="spellEnd"/>
      <w:r>
        <w:rPr>
          <w:sz w:val="24"/>
          <w:szCs w:val="24"/>
          <w:lang w:val="uk-UA"/>
        </w:rPr>
        <w:t xml:space="preserve"> = тис. грн. </w:t>
      </w:r>
    </w:p>
    <w:p w14:paraId="130B4E37" w14:textId="77777777" w:rsidR="006C7982" w:rsidRDefault="00000000">
      <w:pPr>
        <w:numPr>
          <w:ilvl w:val="0"/>
          <w:numId w:val="1"/>
        </w:numPr>
        <w:spacing w:after="0" w:line="312" w:lineRule="auto"/>
        <w:ind w:left="0" w:firstLine="56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Товарооборот з ПДВ визначається з урахуванням діючої ставки ПДВ – 20%:</w:t>
      </w:r>
    </w:p>
    <w:p w14:paraId="33C43CE4" w14:textId="77777777" w:rsidR="006C7982" w:rsidRDefault="00000000">
      <w:pPr>
        <w:spacing w:after="0" w:line="312" w:lineRule="auto"/>
        <w:ind w:left="566" w:firstLine="0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ТОзПДВ</w:t>
      </w:r>
      <w:proofErr w:type="spellEnd"/>
      <w:r>
        <w:rPr>
          <w:b/>
          <w:sz w:val="24"/>
          <w:szCs w:val="24"/>
          <w:lang w:val="uk-UA"/>
        </w:rPr>
        <w:t xml:space="preserve"> = </w:t>
      </w:r>
      <w:proofErr w:type="spellStart"/>
      <w:r>
        <w:rPr>
          <w:b/>
          <w:sz w:val="24"/>
          <w:szCs w:val="24"/>
          <w:lang w:val="uk-UA"/>
        </w:rPr>
        <w:t>ТОбезПДВ</w:t>
      </w:r>
      <w:proofErr w:type="spellEnd"/>
      <w:r>
        <w:rPr>
          <w:b/>
          <w:sz w:val="24"/>
          <w:szCs w:val="24"/>
          <w:lang w:val="uk-UA"/>
        </w:rPr>
        <w:t xml:space="preserve"> х Ставку ПДВ</w:t>
      </w:r>
    </w:p>
    <w:p w14:paraId="0A60D76A" w14:textId="77777777" w:rsidR="006C7982" w:rsidRDefault="00000000">
      <w:pPr>
        <w:spacing w:after="0" w:line="312" w:lineRule="auto"/>
        <w:ind w:left="566" w:firstLine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Наприклад:</w:t>
      </w:r>
      <w:r>
        <w:rPr>
          <w:sz w:val="24"/>
          <w:szCs w:val="24"/>
          <w:lang w:val="uk-UA"/>
        </w:rPr>
        <w:t xml:space="preserve"> м’ясо та птиця: </w:t>
      </w:r>
      <w:proofErr w:type="spellStart"/>
      <w:r>
        <w:rPr>
          <w:b/>
          <w:sz w:val="24"/>
          <w:szCs w:val="24"/>
          <w:lang w:val="uk-UA"/>
        </w:rPr>
        <w:t>ТОзПДВ</w:t>
      </w:r>
      <w:proofErr w:type="spellEnd"/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= тис. грн. </w:t>
      </w:r>
    </w:p>
    <w:p w14:paraId="4034B627" w14:textId="77777777" w:rsidR="006C7982" w:rsidRDefault="00000000">
      <w:pPr>
        <w:numPr>
          <w:ilvl w:val="0"/>
          <w:numId w:val="1"/>
        </w:numPr>
        <w:spacing w:after="0" w:line="312" w:lineRule="auto"/>
        <w:ind w:left="0" w:firstLine="56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Рівень комерційного доходу підприємства визначається як відношення суми надбавки до обсягу товарообороту з ПДВ:</w:t>
      </w:r>
    </w:p>
    <w:p w14:paraId="413CDC4C" w14:textId="77777777" w:rsidR="006C7982" w:rsidRDefault="00000000">
      <w:pPr>
        <w:spacing w:after="0" w:line="312" w:lineRule="auto"/>
        <w:ind w:left="566"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РКД = </w:t>
      </w:r>
      <w:proofErr w:type="spellStart"/>
      <w:r>
        <w:rPr>
          <w:b/>
          <w:sz w:val="24"/>
          <w:szCs w:val="24"/>
          <w:lang w:val="uk-UA"/>
        </w:rPr>
        <w:t>НадП</w:t>
      </w:r>
      <w:proofErr w:type="spellEnd"/>
      <w:r>
        <w:rPr>
          <w:b/>
          <w:sz w:val="24"/>
          <w:szCs w:val="24"/>
          <w:lang w:val="uk-UA"/>
        </w:rPr>
        <w:t xml:space="preserve">/ </w:t>
      </w:r>
      <w:proofErr w:type="spellStart"/>
      <w:r>
        <w:rPr>
          <w:b/>
          <w:sz w:val="24"/>
          <w:szCs w:val="24"/>
          <w:lang w:val="uk-UA"/>
        </w:rPr>
        <w:t>ТОзПДВ</w:t>
      </w:r>
      <w:proofErr w:type="spellEnd"/>
      <w:r>
        <w:rPr>
          <w:b/>
          <w:sz w:val="24"/>
          <w:szCs w:val="24"/>
          <w:lang w:val="uk-UA"/>
        </w:rPr>
        <w:t xml:space="preserve"> х 100%</w:t>
      </w:r>
    </w:p>
    <w:p w14:paraId="56DC1930" w14:textId="77777777" w:rsidR="006C7982" w:rsidRDefault="00000000">
      <w:pPr>
        <w:spacing w:after="0" w:line="312" w:lineRule="auto"/>
        <w:ind w:left="566" w:firstLine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Наприклад:</w:t>
      </w:r>
      <w:r>
        <w:rPr>
          <w:sz w:val="24"/>
          <w:szCs w:val="24"/>
          <w:lang w:val="uk-UA"/>
        </w:rPr>
        <w:t xml:space="preserve"> м’ясо та птиця: </w:t>
      </w:r>
      <w:r>
        <w:rPr>
          <w:b/>
          <w:sz w:val="24"/>
          <w:szCs w:val="24"/>
          <w:lang w:val="uk-UA"/>
        </w:rPr>
        <w:t>РКД</w:t>
      </w:r>
      <w:r>
        <w:rPr>
          <w:sz w:val="24"/>
          <w:szCs w:val="24"/>
          <w:lang w:val="uk-UA"/>
        </w:rPr>
        <w:t xml:space="preserve"> = %. </w:t>
      </w:r>
    </w:p>
    <w:p w14:paraId="54BF2E83" w14:textId="77777777" w:rsidR="006C7982" w:rsidRDefault="00000000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Розрахунки за іншими групами сировини ведуться аналогічно.</w:t>
      </w:r>
    </w:p>
    <w:p w14:paraId="45683CE5" w14:textId="77777777" w:rsidR="006C7982" w:rsidRDefault="00000000">
      <w:pPr>
        <w:numPr>
          <w:ilvl w:val="0"/>
          <w:numId w:val="1"/>
        </w:numPr>
        <w:spacing w:line="360" w:lineRule="auto"/>
        <w:ind w:left="0" w:firstLine="56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Рівень комерційного доходу ресторанного господарства </w:t>
      </w:r>
      <w:r>
        <w:rPr>
          <w:b/>
          <w:sz w:val="24"/>
          <w:szCs w:val="24"/>
          <w:lang w:val="uk-UA"/>
        </w:rPr>
        <w:t>(РКД)</w:t>
      </w:r>
      <w:r>
        <w:rPr>
          <w:sz w:val="24"/>
          <w:szCs w:val="24"/>
          <w:lang w:val="uk-UA"/>
        </w:rPr>
        <w:t xml:space="preserve"> визначається за формулою:</w:t>
      </w:r>
    </w:p>
    <w:p w14:paraId="4AF4E6D8" w14:textId="77777777" w:rsidR="006C7982" w:rsidRDefault="00000000">
      <w:pPr>
        <w:spacing w:line="360" w:lineRule="auto"/>
        <w:ind w:hanging="11"/>
        <w:jc w:val="center"/>
        <w:rPr>
          <w:b/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РКД=сума КД÷ВО*100 %</m:t>
        </m:r>
      </m:oMath>
      <w:r>
        <w:rPr>
          <w:b/>
          <w:sz w:val="28"/>
          <w:szCs w:val="28"/>
          <w:lang w:val="uk-UA"/>
        </w:rPr>
        <w:t>,</w:t>
      </w:r>
    </w:p>
    <w:p w14:paraId="3048DB84" w14:textId="77777777" w:rsidR="006C7982" w:rsidRDefault="00000000">
      <w:pPr>
        <w:spacing w:after="0" w:line="360" w:lineRule="auto"/>
        <w:ind w:hanging="11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де: </w:t>
      </w:r>
      <w:r>
        <w:rPr>
          <w:sz w:val="24"/>
          <w:szCs w:val="24"/>
          <w:lang w:val="uk-UA"/>
        </w:rPr>
        <w:t xml:space="preserve">КД – обсяг торговельної надбавки ресторанного господарства; </w:t>
      </w:r>
    </w:p>
    <w:p w14:paraId="761A11C5" w14:textId="77777777" w:rsidR="006C7982" w:rsidRDefault="00000000">
      <w:pPr>
        <w:spacing w:after="0" w:line="360" w:lineRule="auto"/>
        <w:ind w:left="0" w:hanging="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ВО – валовий оборот підприємства ресторанного господарства</w:t>
      </w:r>
      <m:oMath>
        <m:r>
          <w:rPr>
            <w:rFonts w:ascii="Cambria Math" w:hAnsi="Cambria Math"/>
            <w:sz w:val="24"/>
            <w:szCs w:val="24"/>
            <w:lang w:val="uk-UA"/>
          </w:rPr>
          <m:t>(тобто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uk-UA"/>
          </w:rPr>
          <m:t>∑ТОзПДВ</m:t>
        </m:r>
        <m:r>
          <w:rPr>
            <w:rFonts w:ascii="Cambria Math" w:hAnsi="Cambria Math"/>
            <w:sz w:val="24"/>
            <w:szCs w:val="24"/>
            <w:lang w:val="uk-UA"/>
          </w:rPr>
          <m:t xml:space="preserve"> )</m:t>
        </m:r>
      </m:oMath>
      <w:r>
        <w:rPr>
          <w:sz w:val="24"/>
          <w:szCs w:val="24"/>
          <w:lang w:val="uk-UA"/>
        </w:rPr>
        <w:t xml:space="preserve">. </w:t>
      </w:r>
    </w:p>
    <w:p w14:paraId="6128A2F5" w14:textId="77777777" w:rsidR="006C7982" w:rsidRDefault="006C7982">
      <w:pPr>
        <w:spacing w:after="0" w:line="360" w:lineRule="auto"/>
        <w:ind w:left="0" w:hanging="11"/>
        <w:rPr>
          <w:sz w:val="28"/>
          <w:szCs w:val="28"/>
          <w:lang w:val="uk-UA"/>
        </w:rPr>
      </w:pPr>
    </w:p>
    <w:p w14:paraId="6F007C86" w14:textId="77777777" w:rsidR="006C7982" w:rsidRDefault="00000000">
      <w:pPr>
        <w:spacing w:after="0" w:line="360" w:lineRule="auto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Сума комерційного доходу (всього по підприємству):∑КД =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14:paraId="00B613A0" w14:textId="77777777" w:rsidR="006C7982" w:rsidRDefault="00000000">
      <w:pPr>
        <w:spacing w:after="0" w:line="360" w:lineRule="auto"/>
        <w:ind w:left="0" w:hanging="11"/>
        <w:jc w:val="center"/>
        <w:rPr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РКД=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uk-UA"/>
          </w:rPr>
          <m:t>∑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КД÷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uk-UA"/>
          </w:rPr>
          <m:t>∑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ВО (тобто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uk-UA"/>
          </w:rPr>
          <m:t>∑ТО</m:t>
        </m:r>
        <m:r>
          <m:rPr>
            <m:sty m:val="b"/>
          </m:rPr>
          <w:rPr>
            <w:rFonts w:ascii="Cambria Math" w:hAnsi="Cambria Math"/>
            <w:szCs w:val="20"/>
            <w:lang w:val="uk-UA"/>
          </w:rPr>
          <m:t>зПДВ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)*100</m:t>
        </m:r>
      </m:oMath>
      <w:r>
        <w:rPr>
          <w:sz w:val="28"/>
          <w:szCs w:val="28"/>
          <w:lang w:val="uk-UA"/>
        </w:rPr>
        <w:t xml:space="preserve"> % = %</w:t>
      </w:r>
    </w:p>
    <w:p w14:paraId="641B86D0" w14:textId="77777777" w:rsidR="006C7982" w:rsidRDefault="006C7982">
      <w:pPr>
        <w:spacing w:after="56" w:line="259" w:lineRule="auto"/>
        <w:ind w:left="586" w:firstLine="0"/>
        <w:jc w:val="left"/>
        <w:rPr>
          <w:lang w:val="uk-UA"/>
        </w:rPr>
      </w:pPr>
    </w:p>
    <w:p w14:paraId="0F0FC16B" w14:textId="77777777" w:rsidR="006C7982" w:rsidRDefault="00000000">
      <w:pPr>
        <w:ind w:left="19" w:right="46" w:firstLine="56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Висновки: </w:t>
      </w:r>
      <w:r>
        <w:rPr>
          <w:sz w:val="28"/>
          <w:szCs w:val="28"/>
          <w:lang w:val="uk-UA"/>
        </w:rPr>
        <w:t xml:space="preserve">За звітній місяць ресторан «Театральний» отримав товарооборот в обсязі ______ тис. грн. Сума комерційного доходу склала ____ тис. грн, його рівень – ____% до обсягу товарообороту. </w:t>
      </w:r>
    </w:p>
    <w:p w14:paraId="6A7BDB5E" w14:textId="77777777" w:rsidR="006C7982" w:rsidRDefault="006C7982">
      <w:pPr>
        <w:ind w:left="19" w:right="46" w:firstLine="566"/>
        <w:rPr>
          <w:sz w:val="28"/>
          <w:szCs w:val="28"/>
        </w:rPr>
      </w:pPr>
    </w:p>
    <w:p w14:paraId="2C9B9983" w14:textId="77777777" w:rsidR="006C7982" w:rsidRDefault="006C7982">
      <w:pPr>
        <w:ind w:left="19" w:right="46" w:firstLine="566"/>
        <w:rPr>
          <w:sz w:val="28"/>
          <w:szCs w:val="28"/>
          <w:lang w:val="uk-UA"/>
        </w:rPr>
      </w:pPr>
    </w:p>
    <w:p w14:paraId="685D13CC" w14:textId="77777777" w:rsidR="006C7982" w:rsidRDefault="006C7982">
      <w:pPr>
        <w:ind w:right="46"/>
        <w:rPr>
          <w:sz w:val="28"/>
          <w:szCs w:val="28"/>
          <w:lang w:val="uk-UA"/>
        </w:rPr>
        <w:sectPr w:rsidR="006C7982" w:rsidSect="00905A0E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55CD77D0" w14:textId="77777777" w:rsidR="006C7982" w:rsidRDefault="00000000">
      <w:pPr>
        <w:spacing w:after="5" w:line="271" w:lineRule="auto"/>
        <w:ind w:left="58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Задача 2.</w:t>
      </w:r>
    </w:p>
    <w:p w14:paraId="467A4652" w14:textId="77777777" w:rsidR="006C7982" w:rsidRDefault="00000000"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підприємству роздрібної торгівлі «Смакота» розрахувати комерційний доход, інші операційні доходи та доходи від інших видів діяльності (табл.1). Проаналізувати їх динаміку. </w:t>
      </w:r>
    </w:p>
    <w:p w14:paraId="5BE896DF" w14:textId="77777777" w:rsidR="006C7982" w:rsidRDefault="00000000">
      <w:pPr>
        <w:spacing w:after="60" w:line="259" w:lineRule="auto"/>
        <w:ind w:left="586" w:firstLine="0"/>
        <w:jc w:val="lef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1</w:t>
      </w:r>
      <w:r>
        <w:rPr>
          <w:b/>
          <w:i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 xml:space="preserve">Дані для розрахунків, тис. грн </w:t>
      </w:r>
    </w:p>
    <w:tbl>
      <w:tblPr>
        <w:tblStyle w:val="TableGrid"/>
        <w:tblW w:w="10411" w:type="dxa"/>
        <w:tblInd w:w="137" w:type="dxa"/>
        <w:tblLayout w:type="fixed"/>
        <w:tblCellMar>
          <w:top w:w="7" w:type="dxa"/>
          <w:left w:w="58" w:type="dxa"/>
          <w:right w:w="34" w:type="dxa"/>
        </w:tblCellMar>
        <w:tblLook w:val="04A0" w:firstRow="1" w:lastRow="0" w:firstColumn="1" w:lastColumn="0" w:noHBand="0" w:noVBand="1"/>
      </w:tblPr>
      <w:tblGrid>
        <w:gridCol w:w="4330"/>
        <w:gridCol w:w="1403"/>
        <w:gridCol w:w="1559"/>
        <w:gridCol w:w="1560"/>
        <w:gridCol w:w="1559"/>
      </w:tblGrid>
      <w:tr w:rsidR="006C7982" w14:paraId="2865DDF8" w14:textId="77777777">
        <w:trPr>
          <w:trHeight w:val="240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D61C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B5A2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C9F0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рік до попереднього</w:t>
            </w:r>
          </w:p>
        </w:tc>
      </w:tr>
      <w:tr w:rsidR="006C7982" w14:paraId="46E9F191" w14:textId="77777777">
        <w:trPr>
          <w:trHeight w:val="458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14E81" w14:textId="77777777" w:rsidR="006C7982" w:rsidRDefault="006C798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BC8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попередній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173B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0887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7982" w14:paraId="3CEF8A6D" w14:textId="77777777">
        <w:trPr>
          <w:trHeight w:val="47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2F4E" w14:textId="77777777" w:rsidR="006C7982" w:rsidRDefault="006C798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7ED4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6D66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87C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абс</w:t>
            </w:r>
            <w:proofErr w:type="spellEnd"/>
            <w:r>
              <w:rPr>
                <w:sz w:val="24"/>
                <w:szCs w:val="24"/>
                <w:lang w:val="uk-UA"/>
              </w:rPr>
              <w:t>. відхил. +,-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935B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темп</w:t>
            </w:r>
          </w:p>
          <w:p w14:paraId="16510312" w14:textId="77777777" w:rsidR="006C7982" w:rsidRDefault="00000000">
            <w:pPr>
              <w:spacing w:after="0" w:line="259" w:lineRule="auto"/>
              <w:ind w:left="0" w:firstLine="7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росту</w:t>
            </w:r>
          </w:p>
        </w:tc>
      </w:tr>
      <w:tr w:rsidR="006C7982" w14:paraId="55A6432C" w14:textId="77777777">
        <w:trPr>
          <w:trHeight w:val="24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5CFA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Товарооборот, тис. грн (ТО)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B371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E0FA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9216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49D5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6C7982" w14:paraId="22D75033" w14:textId="77777777">
        <w:trPr>
          <w:trHeight w:val="24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E42C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комерційного доходу, % (РКД)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491F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FBA3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59BC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39A5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6C7982" w14:paraId="35305D1C" w14:textId="77777777">
        <w:trPr>
          <w:trHeight w:val="24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8587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комерційного доходу, тис. грн (∑КД)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4D14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sz w:val="24"/>
                <w:szCs w:val="24"/>
                <w:highlight w:val="yellow"/>
                <w:lang w:val="uk-UA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EB94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sz w:val="24"/>
                <w:szCs w:val="24"/>
                <w:highlight w:val="yellow"/>
                <w:lang w:val="uk-UA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7B95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F5C4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6C7982" w14:paraId="42BE2E83" w14:textId="77777777">
        <w:trPr>
          <w:trHeight w:val="24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CD39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Доходи від оренди, тис. грн (</w:t>
            </w:r>
            <w:proofErr w:type="spellStart"/>
            <w:r>
              <w:rPr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B336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FE99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2792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ECC6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6C7982" w14:paraId="5D5B9CC9" w14:textId="77777777">
        <w:trPr>
          <w:trHeight w:val="24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357A" w14:textId="77777777" w:rsidR="006C7982" w:rsidRDefault="00000000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Економічні санкції отримані, тис. грн (ЕС)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53A6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E856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0DB3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596D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6C7982" w14:paraId="74E5E961" w14:textId="77777777">
        <w:trPr>
          <w:trHeight w:val="24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C455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Доход від участі в капіталі, тис. грн (ДК)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A747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23B0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E90F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C149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6C7982" w14:paraId="66DE7BEB" w14:textId="77777777">
        <w:trPr>
          <w:trHeight w:val="24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229A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Дивіденди отримані, тис. грн (Див)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B3B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F5BF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55A9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13DB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6C7982" w14:paraId="5DFE7106" w14:textId="77777777">
        <w:tblPrEx>
          <w:tblCellMar>
            <w:right w:w="41" w:type="dxa"/>
          </w:tblCellMar>
        </w:tblPrEx>
        <w:trPr>
          <w:trHeight w:val="24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CB87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доходи, тис. грн (ІД)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B5C2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CAC3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89A8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E4AD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6C7982" w14:paraId="03BDCD8F" w14:textId="77777777">
        <w:tblPrEx>
          <w:tblCellMar>
            <w:right w:w="41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EB85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Сукупний доход підприємства від звичайної діяльності, тис. грн (ДЗД)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F5DA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sz w:val="24"/>
                <w:szCs w:val="24"/>
                <w:highlight w:val="yellow"/>
                <w:lang w:val="uk-UA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904D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sz w:val="24"/>
                <w:szCs w:val="24"/>
                <w:highlight w:val="yellow"/>
                <w:lang w:val="uk-UA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A73A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19F5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6C7982" w14:paraId="02ABCF1D" w14:textId="77777777">
        <w:tblPrEx>
          <w:tblCellMar>
            <w:right w:w="41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9CAD" w14:textId="77777777" w:rsidR="006C7982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сукупного доходу,%(РСД)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5565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sz w:val="24"/>
                <w:szCs w:val="24"/>
                <w:highlight w:val="yellow"/>
                <w:lang w:val="uk-UA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AE2D" w14:textId="77777777" w:rsidR="006C7982" w:rsidRDefault="00000000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sz w:val="24"/>
                <w:szCs w:val="24"/>
                <w:highlight w:val="yellow"/>
                <w:lang w:val="uk-UA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CDD0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79C2" w14:textId="77777777" w:rsidR="006C7982" w:rsidRDefault="006C79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14:paraId="14353187" w14:textId="77777777" w:rsidR="006C7982" w:rsidRDefault="00000000">
      <w:pPr>
        <w:spacing w:after="18" w:line="259" w:lineRule="auto"/>
        <w:ind w:left="586" w:firstLine="0"/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Розв’язання:</w:t>
      </w:r>
    </w:p>
    <w:p w14:paraId="57B9BF0B" w14:textId="77777777" w:rsidR="006C7982" w:rsidRDefault="00000000">
      <w:pPr>
        <w:pStyle w:val="a6"/>
        <w:numPr>
          <w:ilvl w:val="0"/>
          <w:numId w:val="2"/>
        </w:numPr>
        <w:spacing w:after="5" w:line="270" w:lineRule="auto"/>
        <w:ind w:right="763"/>
        <w:jc w:val="lef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Сума комерційного доходу підприємства: </w:t>
      </w:r>
      <w:r>
        <w:rPr>
          <w:b/>
          <w:sz w:val="28"/>
          <w:szCs w:val="28"/>
          <w:lang w:val="uk-UA"/>
        </w:rPr>
        <w:t>∑КД = РКД х ТО / 100</w:t>
      </w:r>
    </w:p>
    <w:p w14:paraId="0BE2DFEB" w14:textId="77777777" w:rsidR="006C7982" w:rsidRDefault="00000000">
      <w:pPr>
        <w:spacing w:after="5" w:line="270" w:lineRule="auto"/>
        <w:ind w:left="581" w:right="76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попередньому році: </w:t>
      </w:r>
      <w:r>
        <w:rPr>
          <w:sz w:val="28"/>
          <w:szCs w:val="28"/>
          <w:lang w:val="uk-UA"/>
        </w:rPr>
        <w:tab/>
        <w:t xml:space="preserve">= тис. грн; </w:t>
      </w:r>
    </w:p>
    <w:p w14:paraId="19B4E276" w14:textId="77777777" w:rsidR="006C7982" w:rsidRDefault="00000000">
      <w:pPr>
        <w:spacing w:after="5" w:line="270" w:lineRule="auto"/>
        <w:ind w:left="581" w:right="76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поточному році: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= тис. грн </w:t>
      </w:r>
    </w:p>
    <w:p w14:paraId="4B608329" w14:textId="77777777" w:rsidR="006C7982" w:rsidRDefault="00000000">
      <w:pPr>
        <w:pStyle w:val="a6"/>
        <w:numPr>
          <w:ilvl w:val="0"/>
          <w:numId w:val="2"/>
        </w:numPr>
        <w:spacing w:after="5" w:line="270" w:lineRule="auto"/>
        <w:ind w:right="763"/>
        <w:jc w:val="lef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Розмір інших операційних доходів: </w:t>
      </w:r>
      <w:r>
        <w:rPr>
          <w:b/>
          <w:sz w:val="28"/>
          <w:szCs w:val="28"/>
          <w:lang w:val="uk-UA"/>
        </w:rPr>
        <w:t xml:space="preserve">ІОД = </w:t>
      </w:r>
      <w:proofErr w:type="spellStart"/>
      <w:r>
        <w:rPr>
          <w:b/>
          <w:sz w:val="28"/>
          <w:szCs w:val="28"/>
          <w:lang w:val="uk-UA"/>
        </w:rPr>
        <w:t>Дор</w:t>
      </w:r>
      <w:proofErr w:type="spellEnd"/>
      <w:r>
        <w:rPr>
          <w:b/>
          <w:sz w:val="28"/>
          <w:szCs w:val="28"/>
          <w:lang w:val="uk-UA"/>
        </w:rPr>
        <w:t xml:space="preserve"> + ЕС</w:t>
      </w:r>
    </w:p>
    <w:p w14:paraId="5094A1DF" w14:textId="77777777" w:rsidR="006C7982" w:rsidRDefault="00000000">
      <w:pPr>
        <w:ind w:left="581" w:right="14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попередньому році:</w:t>
      </w:r>
      <w:r>
        <w:rPr>
          <w:sz w:val="28"/>
          <w:szCs w:val="28"/>
          <w:lang w:val="uk-UA"/>
        </w:rPr>
        <w:tab/>
        <w:t xml:space="preserve">= тис. грн; </w:t>
      </w:r>
    </w:p>
    <w:p w14:paraId="7112CA04" w14:textId="77777777" w:rsidR="006C7982" w:rsidRDefault="00000000">
      <w:pPr>
        <w:ind w:left="581" w:right="14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поточному році: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= тис. грн. </w:t>
      </w:r>
    </w:p>
    <w:p w14:paraId="78DCEBC4" w14:textId="77777777" w:rsidR="006C7982" w:rsidRDefault="00000000">
      <w:pPr>
        <w:pStyle w:val="a6"/>
        <w:numPr>
          <w:ilvl w:val="0"/>
          <w:numId w:val="2"/>
        </w:numPr>
        <w:spacing w:after="5" w:line="270" w:lineRule="auto"/>
        <w:ind w:right="1060"/>
        <w:jc w:val="lef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звичайні доходи:  </w:t>
      </w:r>
      <w:r>
        <w:rPr>
          <w:b/>
          <w:sz w:val="28"/>
          <w:szCs w:val="28"/>
          <w:lang w:val="uk-UA"/>
        </w:rPr>
        <w:t>ІЗД = ДК + Див +ІД</w:t>
      </w:r>
    </w:p>
    <w:p w14:paraId="4E4DC932" w14:textId="77777777" w:rsidR="006C7982" w:rsidRDefault="00000000">
      <w:pPr>
        <w:spacing w:after="5" w:line="270" w:lineRule="auto"/>
        <w:ind w:left="581" w:right="1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попередньому році: = тис. грн; </w:t>
      </w:r>
    </w:p>
    <w:p w14:paraId="192C5AE8" w14:textId="77777777" w:rsidR="006C7982" w:rsidRDefault="00000000">
      <w:pPr>
        <w:spacing w:after="5" w:line="270" w:lineRule="auto"/>
        <w:ind w:left="581" w:right="1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поточному році: = тис. грн. </w:t>
      </w:r>
    </w:p>
    <w:p w14:paraId="55A844A8" w14:textId="77777777" w:rsidR="006C7982" w:rsidRDefault="00000000">
      <w:pPr>
        <w:pStyle w:val="a6"/>
        <w:numPr>
          <w:ilvl w:val="0"/>
          <w:numId w:val="2"/>
        </w:numPr>
        <w:spacing w:after="5" w:line="270" w:lineRule="auto"/>
        <w:ind w:right="371"/>
        <w:jc w:val="lef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Сукупний дохід від звичайної діяльності: </w:t>
      </w:r>
      <w:r>
        <w:rPr>
          <w:b/>
          <w:sz w:val="28"/>
          <w:szCs w:val="28"/>
          <w:lang w:val="uk-UA"/>
        </w:rPr>
        <w:t>ДЗД = ∑КД +ІОД + ІЗД</w:t>
      </w:r>
    </w:p>
    <w:p w14:paraId="335EBAB9" w14:textId="77777777" w:rsidR="006C7982" w:rsidRDefault="00000000">
      <w:pPr>
        <w:spacing w:after="5" w:line="270" w:lineRule="auto"/>
        <w:ind w:left="581" w:right="37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попередньому році: = тис. грн; </w:t>
      </w:r>
    </w:p>
    <w:p w14:paraId="542E0EF1" w14:textId="77777777" w:rsidR="006C7982" w:rsidRDefault="00000000">
      <w:pPr>
        <w:spacing w:after="5" w:line="270" w:lineRule="auto"/>
        <w:ind w:left="581" w:right="37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поточному році: = тис. грн </w:t>
      </w:r>
    </w:p>
    <w:p w14:paraId="06001530" w14:textId="77777777" w:rsidR="006C7982" w:rsidRDefault="00000000">
      <w:pPr>
        <w:pStyle w:val="a6"/>
        <w:numPr>
          <w:ilvl w:val="0"/>
          <w:numId w:val="2"/>
        </w:numPr>
        <w:ind w:right="4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сукупного доходу:</w:t>
      </w:r>
      <w:r>
        <w:rPr>
          <w:b/>
          <w:sz w:val="28"/>
          <w:szCs w:val="28"/>
          <w:lang w:val="uk-UA"/>
        </w:rPr>
        <w:t xml:space="preserve"> РСД = ДЗД/ТО х 100 % </w:t>
      </w:r>
    </w:p>
    <w:p w14:paraId="4C39798D" w14:textId="77777777" w:rsidR="006C7982" w:rsidRDefault="00000000">
      <w:pPr>
        <w:spacing w:after="5" w:line="270" w:lineRule="auto"/>
        <w:ind w:left="581" w:right="37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попередньому році: = %; </w:t>
      </w:r>
    </w:p>
    <w:p w14:paraId="53F8E904" w14:textId="77777777" w:rsidR="006C7982" w:rsidRDefault="00000000">
      <w:pPr>
        <w:spacing w:after="5" w:line="270" w:lineRule="auto"/>
        <w:ind w:left="581" w:right="37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поточному році = %</w:t>
      </w:r>
    </w:p>
    <w:p w14:paraId="0F1033A5" w14:textId="77777777" w:rsidR="006C7982" w:rsidRDefault="006C7982">
      <w:pPr>
        <w:ind w:left="581" w:right="46"/>
        <w:rPr>
          <w:b/>
          <w:sz w:val="28"/>
          <w:szCs w:val="28"/>
          <w:lang w:val="uk-UA"/>
        </w:rPr>
      </w:pPr>
    </w:p>
    <w:p w14:paraId="7B99F7B6" w14:textId="77777777" w:rsidR="006C7982" w:rsidRDefault="006C7982">
      <w:pPr>
        <w:ind w:left="581" w:right="46"/>
        <w:rPr>
          <w:b/>
          <w:sz w:val="28"/>
          <w:szCs w:val="28"/>
          <w:lang w:val="uk-UA"/>
        </w:rPr>
      </w:pPr>
    </w:p>
    <w:p w14:paraId="5CC0F8DA" w14:textId="77777777" w:rsidR="006C7982" w:rsidRDefault="00000000">
      <w:pPr>
        <w:ind w:left="19" w:right="46" w:firstLine="56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Висновки: </w:t>
      </w:r>
      <w:r>
        <w:rPr>
          <w:sz w:val="28"/>
          <w:szCs w:val="28"/>
          <w:lang w:val="uk-UA"/>
        </w:rPr>
        <w:t xml:space="preserve">Розрахунки показали, що комерційний доход підприємства за період збільшився на ____% і склав у поточному році ____ тис. грн. Інші операційні доходи підприємства у поточному році зменшилися з ___ тис. грн до ___ тис. грн, а інші звичайні доходи збільшилися з ___ тис. грн до ___ тис. грн. Динаміка цих показників призвела до збільшення розміру сукупного доходу підприємства від звичайної діяльності з __ тис. грн у попередньому році до ___ тис. грн у поточному році, що у відносному вирізі склало ___%. Рівень сукупного доходу у товарообороті підприємства зменшився з __ до __%, що може бути викликане збільшенням витрат підприємства. </w:t>
      </w:r>
    </w:p>
    <w:p w14:paraId="7217A739" w14:textId="5D959058" w:rsidR="006C7982" w:rsidRDefault="006C7982">
      <w:pPr>
        <w:rPr>
          <w:b/>
          <w:sz w:val="28"/>
          <w:szCs w:val="28"/>
          <w:lang w:val="uk-UA"/>
        </w:rPr>
      </w:pPr>
    </w:p>
    <w:sectPr w:rsidR="006C798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FD004" w14:textId="77777777" w:rsidR="00905A0E" w:rsidRDefault="00905A0E">
      <w:pPr>
        <w:spacing w:line="240" w:lineRule="auto"/>
      </w:pPr>
      <w:r>
        <w:separator/>
      </w:r>
    </w:p>
  </w:endnote>
  <w:endnote w:type="continuationSeparator" w:id="0">
    <w:p w14:paraId="72D6F001" w14:textId="77777777" w:rsidR="00905A0E" w:rsidRDefault="00905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40583" w14:textId="77777777" w:rsidR="00905A0E" w:rsidRDefault="00905A0E">
      <w:pPr>
        <w:spacing w:after="0"/>
      </w:pPr>
      <w:r>
        <w:separator/>
      </w:r>
    </w:p>
  </w:footnote>
  <w:footnote w:type="continuationSeparator" w:id="0">
    <w:p w14:paraId="69317893" w14:textId="77777777" w:rsidR="00905A0E" w:rsidRDefault="00905A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A21CA"/>
    <w:multiLevelType w:val="multilevel"/>
    <w:tmpl w:val="255A2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10008D"/>
    <w:multiLevelType w:val="multilevel"/>
    <w:tmpl w:val="4310008D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51" w:hanging="360"/>
      </w:pPr>
    </w:lvl>
    <w:lvl w:ilvl="2">
      <w:start w:val="1"/>
      <w:numFmt w:val="lowerRoman"/>
      <w:lvlText w:val="%3."/>
      <w:lvlJc w:val="right"/>
      <w:pPr>
        <w:ind w:left="2371" w:hanging="180"/>
      </w:pPr>
    </w:lvl>
    <w:lvl w:ilvl="3">
      <w:start w:val="1"/>
      <w:numFmt w:val="decimal"/>
      <w:lvlText w:val="%4."/>
      <w:lvlJc w:val="left"/>
      <w:pPr>
        <w:ind w:left="3091" w:hanging="360"/>
      </w:pPr>
    </w:lvl>
    <w:lvl w:ilvl="4">
      <w:start w:val="1"/>
      <w:numFmt w:val="lowerLetter"/>
      <w:lvlText w:val="%5."/>
      <w:lvlJc w:val="left"/>
      <w:pPr>
        <w:ind w:left="3811" w:hanging="360"/>
      </w:pPr>
    </w:lvl>
    <w:lvl w:ilvl="5">
      <w:start w:val="1"/>
      <w:numFmt w:val="lowerRoman"/>
      <w:lvlText w:val="%6."/>
      <w:lvlJc w:val="right"/>
      <w:pPr>
        <w:ind w:left="4531" w:hanging="180"/>
      </w:pPr>
    </w:lvl>
    <w:lvl w:ilvl="6">
      <w:start w:val="1"/>
      <w:numFmt w:val="decimal"/>
      <w:lvlText w:val="%7."/>
      <w:lvlJc w:val="left"/>
      <w:pPr>
        <w:ind w:left="5251" w:hanging="360"/>
      </w:pPr>
    </w:lvl>
    <w:lvl w:ilvl="7">
      <w:start w:val="1"/>
      <w:numFmt w:val="lowerLetter"/>
      <w:lvlText w:val="%8."/>
      <w:lvlJc w:val="left"/>
      <w:pPr>
        <w:ind w:left="5971" w:hanging="360"/>
      </w:pPr>
    </w:lvl>
    <w:lvl w:ilvl="8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74680EB5"/>
    <w:multiLevelType w:val="multilevel"/>
    <w:tmpl w:val="74680EB5"/>
    <w:lvl w:ilvl="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930237190">
    <w:abstractNumId w:val="2"/>
  </w:num>
  <w:num w:numId="2" w16cid:durableId="112134679">
    <w:abstractNumId w:val="1"/>
  </w:num>
  <w:num w:numId="3" w16cid:durableId="1620914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83"/>
    <w:rsid w:val="00037F08"/>
    <w:rsid w:val="000B2AC0"/>
    <w:rsid w:val="000D06D2"/>
    <w:rsid w:val="000D3FF7"/>
    <w:rsid w:val="000E715D"/>
    <w:rsid w:val="001431BA"/>
    <w:rsid w:val="001E7FD8"/>
    <w:rsid w:val="003002E5"/>
    <w:rsid w:val="0033335D"/>
    <w:rsid w:val="00373F12"/>
    <w:rsid w:val="0049772D"/>
    <w:rsid w:val="00501E03"/>
    <w:rsid w:val="005411F8"/>
    <w:rsid w:val="005A5175"/>
    <w:rsid w:val="005C4014"/>
    <w:rsid w:val="006B5672"/>
    <w:rsid w:val="006C7982"/>
    <w:rsid w:val="00776EF9"/>
    <w:rsid w:val="007E7F43"/>
    <w:rsid w:val="0082106C"/>
    <w:rsid w:val="008D428C"/>
    <w:rsid w:val="00905A0E"/>
    <w:rsid w:val="00911EC6"/>
    <w:rsid w:val="00914121"/>
    <w:rsid w:val="00932CC6"/>
    <w:rsid w:val="00940806"/>
    <w:rsid w:val="0097269A"/>
    <w:rsid w:val="00981715"/>
    <w:rsid w:val="00993C74"/>
    <w:rsid w:val="009E163D"/>
    <w:rsid w:val="00A04F8C"/>
    <w:rsid w:val="00A11F83"/>
    <w:rsid w:val="00A2351E"/>
    <w:rsid w:val="00A26A83"/>
    <w:rsid w:val="00AE6C03"/>
    <w:rsid w:val="00B35622"/>
    <w:rsid w:val="00BE2FD8"/>
    <w:rsid w:val="00C03D55"/>
    <w:rsid w:val="00C17D2B"/>
    <w:rsid w:val="00C5637E"/>
    <w:rsid w:val="00C84CE6"/>
    <w:rsid w:val="00DA2D82"/>
    <w:rsid w:val="00DD0395"/>
    <w:rsid w:val="00E045A2"/>
    <w:rsid w:val="00E15C3F"/>
    <w:rsid w:val="00E73A3B"/>
    <w:rsid w:val="00E91380"/>
    <w:rsid w:val="00EE08AE"/>
    <w:rsid w:val="00F46810"/>
    <w:rsid w:val="0A316232"/>
    <w:rsid w:val="290E46F5"/>
    <w:rsid w:val="34660EEC"/>
    <w:rsid w:val="44E72D21"/>
    <w:rsid w:val="4F080703"/>
    <w:rsid w:val="615C40F4"/>
    <w:rsid w:val="693343A6"/>
    <w:rsid w:val="7FC3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E469"/>
  <w15:docId w15:val="{3E7E09EE-02FD-4B4D-8A7D-06B66AF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autoRedefine/>
    <w:uiPriority w:val="99"/>
    <w:unhideWhenUsed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table" w:customStyle="1" w:styleId="TableGrid">
    <w:name w:val="TableGrid"/>
    <w:autoRedefine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autoRedefine/>
    <w:uiPriority w:val="99"/>
    <w:semiHidden/>
    <w:qFormat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autoRedefine/>
    <w:uiPriority w:val="99"/>
    <w:qFormat/>
    <w:pPr>
      <w:ind w:left="720"/>
      <w:contextualSpacing/>
    </w:pPr>
  </w:style>
  <w:style w:type="paragraph" w:customStyle="1" w:styleId="ListParagraph1">
    <w:name w:val="List Paragraph1"/>
    <w:basedOn w:val="a"/>
    <w:pPr>
      <w:spacing w:before="100" w:beforeAutospacing="1" w:after="100" w:afterAutospacing="1" w:line="268" w:lineRule="auto"/>
      <w:ind w:left="0" w:firstLine="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cp:lastPrinted>2023-04-05T17:16:00Z</cp:lastPrinted>
  <dcterms:created xsi:type="dcterms:W3CDTF">2024-04-17T12:24:00Z</dcterms:created>
  <dcterms:modified xsi:type="dcterms:W3CDTF">2024-04-17T12:24:00Z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7DE0304A05994DE8BBCFCEC2BDD80B8B_13</vt:lpwstr>
  </property>
</Properties>
</file>