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E8" w:rsidRPr="002F527B" w:rsidRDefault="00E85CE8" w:rsidP="00E85CE8">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Pr>
          <w:rFonts w:ascii="Times New Roman" w:eastAsia="Times New Roman" w:hAnsi="Times New Roman" w:cs="Times New Roman"/>
          <w:b/>
          <w:sz w:val="24"/>
          <w:szCs w:val="24"/>
          <w:lang w:val="uk-UA" w:eastAsia="ru-RU"/>
          <w14:ligatures w14:val="standardContextual"/>
        </w:rPr>
        <w:t>Лекція № 9</w:t>
      </w:r>
      <w:r w:rsidRPr="002F527B">
        <w:rPr>
          <w:rFonts w:ascii="Times New Roman" w:eastAsia="Times New Roman" w:hAnsi="Times New Roman" w:cs="Times New Roman"/>
          <w:b/>
          <w:sz w:val="24"/>
          <w:szCs w:val="24"/>
          <w:lang w:val="uk-UA" w:eastAsia="ru-RU"/>
          <w14:ligatures w14:val="standardContextual"/>
        </w:rPr>
        <w:t xml:space="preserve">: </w:t>
      </w:r>
    </w:p>
    <w:p w:rsidR="00E85CE8" w:rsidRDefault="00E85CE8" w:rsidP="00E85CE8">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r w:rsidRPr="00D856DA">
        <w:rPr>
          <w:rFonts w:ascii="Times New Roman" w:eastAsia="Times New Roman" w:hAnsi="Times New Roman" w:cs="Times New Roman"/>
          <w:b/>
          <w:color w:val="000000"/>
          <w:sz w:val="24"/>
          <w:szCs w:val="24"/>
          <w:lang w:val="uk-UA" w:eastAsia="uk-UA"/>
        </w:rPr>
        <w:t>Основи політики національної безпеки України</w:t>
      </w:r>
    </w:p>
    <w:p w:rsidR="00E85CE8" w:rsidRPr="00D856DA" w:rsidRDefault="00E85CE8" w:rsidP="00E85CE8">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p>
    <w:p w:rsidR="00E85CE8" w:rsidRDefault="00E85CE8" w:rsidP="00E85CE8">
      <w:pPr>
        <w:pStyle w:val="a4"/>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val="uk-UA" w:eastAsia="uk-UA"/>
        </w:rPr>
      </w:pPr>
      <w:r w:rsidRPr="00D856DA">
        <w:rPr>
          <w:rFonts w:ascii="Times New Roman" w:eastAsia="Times New Roman" w:hAnsi="Times New Roman" w:cs="Times New Roman"/>
          <w:color w:val="000000"/>
          <w:sz w:val="24"/>
          <w:szCs w:val="24"/>
          <w:lang w:val="uk-UA" w:eastAsia="uk-UA"/>
        </w:rPr>
        <w:t xml:space="preserve">Основні підходи при розробці </w:t>
      </w:r>
      <w:proofErr w:type="spellStart"/>
      <w:r w:rsidRPr="00D856DA">
        <w:rPr>
          <w:rFonts w:ascii="Times New Roman" w:eastAsia="Times New Roman" w:hAnsi="Times New Roman" w:cs="Times New Roman"/>
          <w:color w:val="000000"/>
          <w:sz w:val="24"/>
          <w:szCs w:val="24"/>
          <w:lang w:val="uk-UA" w:eastAsia="uk-UA"/>
        </w:rPr>
        <w:t>безпекової</w:t>
      </w:r>
      <w:proofErr w:type="spellEnd"/>
      <w:r w:rsidRPr="00D856DA">
        <w:rPr>
          <w:rFonts w:ascii="Times New Roman" w:eastAsia="Times New Roman" w:hAnsi="Times New Roman" w:cs="Times New Roman"/>
          <w:color w:val="000000"/>
          <w:sz w:val="24"/>
          <w:szCs w:val="24"/>
          <w:lang w:val="uk-UA" w:eastAsia="uk-UA"/>
        </w:rPr>
        <w:t xml:space="preserve"> складової державної політики</w:t>
      </w:r>
      <w:r>
        <w:rPr>
          <w:rFonts w:ascii="Times New Roman" w:eastAsia="Times New Roman" w:hAnsi="Times New Roman" w:cs="Times New Roman"/>
          <w:color w:val="000000"/>
          <w:sz w:val="24"/>
          <w:szCs w:val="24"/>
          <w:lang w:val="uk-UA" w:eastAsia="uk-UA"/>
        </w:rPr>
        <w:t>.</w:t>
      </w:r>
      <w:r w:rsidRPr="00D856DA">
        <w:rPr>
          <w:rFonts w:ascii="Times New Roman" w:eastAsia="Times New Roman" w:hAnsi="Times New Roman" w:cs="Times New Roman"/>
          <w:color w:val="000000"/>
          <w:sz w:val="24"/>
          <w:szCs w:val="24"/>
          <w:lang w:val="uk-UA" w:eastAsia="uk-UA"/>
        </w:rPr>
        <w:t xml:space="preserve"> </w:t>
      </w:r>
    </w:p>
    <w:p w:rsidR="00E85CE8" w:rsidRPr="00D856DA" w:rsidRDefault="00E85CE8" w:rsidP="00E85CE8">
      <w:pPr>
        <w:pStyle w:val="a4"/>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w:t>
      </w:r>
      <w:r w:rsidRPr="00D856DA">
        <w:rPr>
          <w:rFonts w:ascii="Times New Roman" w:eastAsia="Times New Roman" w:hAnsi="Times New Roman" w:cs="Times New Roman"/>
          <w:color w:val="000000"/>
          <w:sz w:val="24"/>
          <w:szCs w:val="24"/>
          <w:lang w:val="uk-UA" w:eastAsia="uk-UA"/>
        </w:rPr>
        <w:t>ринципи й особливості державної політики у сферах національної безпеки і оборони України</w:t>
      </w:r>
    </w:p>
    <w:p w:rsidR="00E85CE8" w:rsidRPr="00D856DA" w:rsidRDefault="00E85CE8" w:rsidP="00E85CE8">
      <w:pPr>
        <w:pStyle w:val="a4"/>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val="uk-UA" w:eastAsia="uk-UA"/>
        </w:rPr>
      </w:pPr>
      <w:r w:rsidRPr="00D856DA">
        <w:rPr>
          <w:rFonts w:ascii="Times New Roman" w:eastAsia="Times New Roman" w:hAnsi="Times New Roman" w:cs="Times New Roman"/>
          <w:color w:val="000000"/>
          <w:sz w:val="24"/>
          <w:szCs w:val="24"/>
          <w:lang w:val="uk-UA" w:eastAsia="uk-UA"/>
        </w:rPr>
        <w:t>Суб’єкти та пріоритети державної політики у сферах національної безпеки і оборони, вплив на неї інститутів громадянського суспільства</w:t>
      </w:r>
    </w:p>
    <w:p w:rsidR="00E85CE8" w:rsidRPr="00D856DA" w:rsidRDefault="00E85CE8" w:rsidP="00E85CE8">
      <w:pPr>
        <w:pStyle w:val="a4"/>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val="uk-UA" w:eastAsia="uk-UA"/>
        </w:rPr>
      </w:pPr>
      <w:r w:rsidRPr="00D856DA">
        <w:rPr>
          <w:rFonts w:ascii="Times New Roman" w:eastAsia="Times New Roman" w:hAnsi="Times New Roman" w:cs="Times New Roman"/>
          <w:color w:val="000000"/>
          <w:sz w:val="24"/>
          <w:szCs w:val="24"/>
          <w:lang w:val="uk-UA" w:eastAsia="uk-UA"/>
        </w:rPr>
        <w:t>Мета, принципи, види планування та роль концепцій, доктрин і стратегій у сферах національної безпеки</w:t>
      </w:r>
    </w:p>
    <w:p w:rsidR="00E85CE8" w:rsidRPr="002F527B" w:rsidRDefault="00E85CE8" w:rsidP="00E85CE8">
      <w:pPr>
        <w:spacing w:after="0" w:line="240" w:lineRule="auto"/>
        <w:jc w:val="both"/>
        <w:rPr>
          <w:rFonts w:ascii="Times New Roman" w:hAnsi="Times New Roman" w:cs="Times New Roman"/>
          <w:sz w:val="24"/>
          <w:szCs w:val="24"/>
          <w:lang w:val="uk-UA"/>
          <w14:ligatures w14:val="standardContextual"/>
        </w:rPr>
      </w:pPr>
    </w:p>
    <w:p w:rsidR="00E85CE8" w:rsidRPr="002F527B" w:rsidRDefault="00E85CE8" w:rsidP="00E85CE8">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sidRPr="002F527B">
        <w:rPr>
          <w:rFonts w:ascii="Times New Roman" w:eastAsia="Times New Roman" w:hAnsi="Times New Roman" w:cs="Times New Roman"/>
          <w:b/>
          <w:sz w:val="24"/>
          <w:szCs w:val="24"/>
          <w:lang w:val="uk-UA" w:eastAsia="ru-RU"/>
          <w14:ligatures w14:val="standardContextual"/>
        </w:rPr>
        <w:t>Література</w:t>
      </w:r>
    </w:p>
    <w:p w:rsidR="00E85CE8" w:rsidRPr="002F527B" w:rsidRDefault="00E85CE8" w:rsidP="00E85C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lang w:val="uk-UA"/>
          <w14:ligatures w14:val="standardContextual"/>
        </w:rPr>
      </w:pPr>
      <w:r w:rsidRPr="002F527B">
        <w:rPr>
          <w:rFonts w:ascii="Times New Roman" w:hAnsi="Times New Roman" w:cs="Times New Roman"/>
          <w:sz w:val="24"/>
          <w:szCs w:val="24"/>
          <w:lang w:val="uk-UA"/>
          <w14:ligatures w14:val="standardContextual"/>
        </w:rPr>
        <w:t xml:space="preserve">Конституція України. URL: </w:t>
      </w:r>
    </w:p>
    <w:p w:rsidR="00E85CE8" w:rsidRPr="002F527B" w:rsidRDefault="00E85CE8" w:rsidP="00E85CE8">
      <w:pPr>
        <w:autoSpaceDE w:val="0"/>
        <w:autoSpaceDN w:val="0"/>
        <w:adjustRightInd w:val="0"/>
        <w:spacing w:after="0" w:line="240" w:lineRule="auto"/>
        <w:jc w:val="both"/>
        <w:rPr>
          <w:rFonts w:ascii="Times New Roman" w:hAnsi="Times New Roman" w:cs="Times New Roman"/>
          <w:sz w:val="24"/>
          <w:szCs w:val="24"/>
          <w:lang w:val="uk-UA"/>
          <w14:ligatures w14:val="standardContextual"/>
        </w:rPr>
      </w:pPr>
      <w:hyperlink r:id="rId6" w:history="1">
        <w:r w:rsidRPr="002F527B">
          <w:rPr>
            <w:rFonts w:ascii="Times New Roman" w:hAnsi="Times New Roman" w:cs="Times New Roman"/>
            <w:color w:val="000000" w:themeColor="hyperlink"/>
            <w:sz w:val="24"/>
            <w:szCs w:val="24"/>
            <w:u w:val="single"/>
            <w:lang w:val="uk-UA"/>
            <w14:ligatures w14:val="standardContextual"/>
          </w:rPr>
          <w:t>https://zakon.rada.gov.ua/laws/show/254%D0%BA/96%D0%B2%D1%80</w:t>
        </w:r>
      </w:hyperlink>
    </w:p>
    <w:p w:rsidR="00E85CE8" w:rsidRPr="002F527B" w:rsidRDefault="00E85CE8" w:rsidP="00E85C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lang w:val="uk-UA"/>
          <w14:ligatures w14:val="standardContextual"/>
        </w:rPr>
      </w:pPr>
      <w:r w:rsidRPr="002F527B">
        <w:rPr>
          <w:rFonts w:ascii="Times New Roman" w:hAnsi="Times New Roman" w:cs="Times New Roman"/>
          <w:sz w:val="24"/>
          <w:szCs w:val="24"/>
          <w:lang w:val="uk-UA"/>
          <w14:ligatures w14:val="standardContextual"/>
        </w:rPr>
        <w:t xml:space="preserve">Закон України «Про національну безпеку України» від 21.06.2018 № 2469-VIII. – Режим доступу: </w:t>
      </w:r>
      <w:hyperlink r:id="rId7" w:history="1">
        <w:r w:rsidRPr="002F527B">
          <w:rPr>
            <w:rFonts w:ascii="Times New Roman" w:hAnsi="Times New Roman" w:cs="Times New Roman"/>
            <w:color w:val="000000" w:themeColor="hyperlink"/>
            <w:sz w:val="24"/>
            <w:szCs w:val="24"/>
            <w:u w:val="single"/>
            <w:lang w:val="uk-UA"/>
            <w14:ligatures w14:val="standardContextual"/>
          </w:rPr>
          <w:t>http://zakon.rada.gov.ua/laws/show/2469-19</w:t>
        </w:r>
      </w:hyperlink>
      <w:r w:rsidRPr="002F527B">
        <w:rPr>
          <w:rFonts w:ascii="Times New Roman" w:hAnsi="Times New Roman" w:cs="Times New Roman"/>
          <w:sz w:val="24"/>
          <w:szCs w:val="24"/>
          <w:lang w:val="uk-UA"/>
          <w14:ligatures w14:val="standardContextual"/>
        </w:rPr>
        <w:t xml:space="preserve">. </w:t>
      </w:r>
    </w:p>
    <w:p w:rsidR="00E85CE8" w:rsidRPr="002F527B" w:rsidRDefault="00E85CE8" w:rsidP="00E85C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lang w:val="uk-UA"/>
          <w14:ligatures w14:val="standardContextual"/>
        </w:rPr>
      </w:pPr>
      <w:r w:rsidRPr="002F527B">
        <w:rPr>
          <w:rFonts w:ascii="Times New Roman" w:hAnsi="Times New Roman" w:cs="Times New Roman"/>
          <w:sz w:val="24"/>
          <w:szCs w:val="24"/>
          <w:lang w:val="uk-UA"/>
          <w14:ligatures w14:val="standardContextual"/>
        </w:rPr>
        <w:t xml:space="preserve">Ананьїн, В. О. Національна безпека держави в сучасних умовах: монографія / В.О. Ананьїн, О. В. Ананьїн, В. В. </w:t>
      </w:r>
      <w:proofErr w:type="spellStart"/>
      <w:r w:rsidRPr="002F527B">
        <w:rPr>
          <w:rFonts w:ascii="Times New Roman" w:hAnsi="Times New Roman" w:cs="Times New Roman"/>
          <w:sz w:val="24"/>
          <w:szCs w:val="24"/>
          <w:lang w:val="uk-UA"/>
          <w14:ligatures w14:val="standardContextual"/>
        </w:rPr>
        <w:t>Горлинський</w:t>
      </w:r>
      <w:proofErr w:type="spellEnd"/>
      <w:r w:rsidRPr="002F527B">
        <w:rPr>
          <w:rFonts w:ascii="Times New Roman" w:hAnsi="Times New Roman" w:cs="Times New Roman"/>
          <w:sz w:val="24"/>
          <w:szCs w:val="24"/>
          <w:lang w:val="uk-UA"/>
          <w14:ligatures w14:val="standardContextual"/>
        </w:rPr>
        <w:t>; за загальною редакцією В.О. Ананьїна. – К.: КПІ ім. Ігоря Сікорського, 2021. – 345 с.</w:t>
      </w:r>
    </w:p>
    <w:p w:rsidR="00E85CE8" w:rsidRPr="002F527B" w:rsidRDefault="00E85CE8" w:rsidP="00E85C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lang w:val="uk-UA"/>
          <w14:ligatures w14:val="standardContextual"/>
        </w:rPr>
      </w:pPr>
      <w:r w:rsidRPr="002F527B">
        <w:rPr>
          <w:rFonts w:ascii="Times New Roman" w:hAnsi="Times New Roman" w:cs="Times New Roman"/>
          <w:sz w:val="24"/>
          <w:szCs w:val="24"/>
          <w:lang w:val="uk-UA"/>
          <w14:ligatures w14:val="standardContextual"/>
        </w:rPr>
        <w:t xml:space="preserve">Власюк О. С. Національна безпека України: еволюція проблем внутрішньої політики: </w:t>
      </w:r>
      <w:proofErr w:type="spellStart"/>
      <w:r w:rsidRPr="002F527B">
        <w:rPr>
          <w:rFonts w:ascii="Times New Roman" w:hAnsi="Times New Roman" w:cs="Times New Roman"/>
          <w:sz w:val="24"/>
          <w:szCs w:val="24"/>
          <w:lang w:val="uk-UA"/>
          <w14:ligatures w14:val="standardContextual"/>
        </w:rPr>
        <w:t>Вибр</w:t>
      </w:r>
      <w:proofErr w:type="spellEnd"/>
      <w:r w:rsidRPr="002F527B">
        <w:rPr>
          <w:rFonts w:ascii="Times New Roman" w:hAnsi="Times New Roman" w:cs="Times New Roman"/>
          <w:sz w:val="24"/>
          <w:szCs w:val="24"/>
          <w:lang w:val="uk-UA"/>
          <w14:ligatures w14:val="standardContextual"/>
        </w:rPr>
        <w:t>. наук. праці / О. С. Власюк. – К.: НІСД, 2016. – 528 с.</w:t>
      </w:r>
    </w:p>
    <w:p w:rsidR="00E85CE8" w:rsidRPr="002F527B" w:rsidRDefault="00E85CE8" w:rsidP="00E85C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lang w:val="uk-UA"/>
          <w14:ligatures w14:val="standardContextual"/>
        </w:rPr>
      </w:pPr>
      <w:r w:rsidRPr="002F527B">
        <w:rPr>
          <w:rFonts w:ascii="Times New Roman" w:hAnsi="Times New Roman" w:cs="Times New Roman"/>
          <w:sz w:val="24"/>
          <w:szCs w:val="24"/>
          <w:lang w:val="uk-UA"/>
          <w14:ligatures w14:val="standardContextual"/>
        </w:rPr>
        <w:t xml:space="preserve">Глобальна та національна безпека: підручник / В. І. </w:t>
      </w:r>
      <w:proofErr w:type="spellStart"/>
      <w:r w:rsidRPr="002F527B">
        <w:rPr>
          <w:rFonts w:ascii="Times New Roman" w:hAnsi="Times New Roman" w:cs="Times New Roman"/>
          <w:sz w:val="24"/>
          <w:szCs w:val="24"/>
          <w:lang w:val="uk-UA"/>
          <w14:ligatures w14:val="standardContextual"/>
        </w:rPr>
        <w:t>Абрамов</w:t>
      </w:r>
      <w:proofErr w:type="spellEnd"/>
      <w:r w:rsidRPr="002F527B">
        <w:rPr>
          <w:rFonts w:ascii="Times New Roman" w:hAnsi="Times New Roman" w:cs="Times New Roman"/>
          <w:sz w:val="24"/>
          <w:szCs w:val="24"/>
          <w:lang w:val="uk-UA"/>
          <w14:ligatures w14:val="standardContextual"/>
        </w:rPr>
        <w:t xml:space="preserve">, Г. П. Ситник, В. Ф. </w:t>
      </w:r>
      <w:proofErr w:type="spellStart"/>
      <w:r w:rsidRPr="002F527B">
        <w:rPr>
          <w:rFonts w:ascii="Times New Roman" w:hAnsi="Times New Roman" w:cs="Times New Roman"/>
          <w:sz w:val="24"/>
          <w:szCs w:val="24"/>
          <w:lang w:val="uk-UA"/>
          <w14:ligatures w14:val="standardContextual"/>
        </w:rPr>
        <w:t>Смолянюк</w:t>
      </w:r>
      <w:proofErr w:type="spellEnd"/>
      <w:r w:rsidRPr="002F527B">
        <w:rPr>
          <w:rFonts w:ascii="Times New Roman" w:hAnsi="Times New Roman" w:cs="Times New Roman"/>
          <w:sz w:val="24"/>
          <w:szCs w:val="24"/>
          <w:lang w:val="uk-UA"/>
          <w14:ligatures w14:val="standardContextual"/>
        </w:rPr>
        <w:t xml:space="preserve"> та ін. / за </w:t>
      </w:r>
      <w:proofErr w:type="spellStart"/>
      <w:r w:rsidRPr="002F527B">
        <w:rPr>
          <w:rFonts w:ascii="Times New Roman" w:hAnsi="Times New Roman" w:cs="Times New Roman"/>
          <w:sz w:val="24"/>
          <w:szCs w:val="24"/>
          <w:lang w:val="uk-UA"/>
          <w14:ligatures w14:val="standardContextual"/>
        </w:rPr>
        <w:t>заг</w:t>
      </w:r>
      <w:proofErr w:type="spellEnd"/>
      <w:r w:rsidRPr="002F527B">
        <w:rPr>
          <w:rFonts w:ascii="Times New Roman" w:hAnsi="Times New Roman" w:cs="Times New Roman"/>
          <w:sz w:val="24"/>
          <w:szCs w:val="24"/>
          <w:lang w:val="uk-UA"/>
          <w14:ligatures w14:val="standardContextual"/>
        </w:rPr>
        <w:t>. ред. Г. П. Ситника. – К.: НАДУ, 2016. – 784 с.</w:t>
      </w:r>
    </w:p>
    <w:p w:rsidR="00E85CE8" w:rsidRPr="002F527B" w:rsidRDefault="00E85CE8" w:rsidP="00E85C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lang w:val="uk-UA"/>
          <w14:ligatures w14:val="standardContextual"/>
        </w:rPr>
      </w:pPr>
      <w:proofErr w:type="spellStart"/>
      <w:r w:rsidRPr="002F527B">
        <w:rPr>
          <w:rFonts w:ascii="Times New Roman" w:hAnsi="Times New Roman" w:cs="Times New Roman"/>
          <w:sz w:val="24"/>
          <w:szCs w:val="24"/>
          <w:lang w:val="uk-UA"/>
          <w14:ligatures w14:val="standardContextual"/>
        </w:rPr>
        <w:t>Ліпкан</w:t>
      </w:r>
      <w:proofErr w:type="spellEnd"/>
      <w:r w:rsidRPr="002F527B">
        <w:rPr>
          <w:rFonts w:ascii="Times New Roman" w:hAnsi="Times New Roman" w:cs="Times New Roman"/>
          <w:sz w:val="24"/>
          <w:szCs w:val="24"/>
          <w:lang w:val="uk-UA"/>
          <w14:ligatures w14:val="standardContextual"/>
        </w:rPr>
        <w:t xml:space="preserve"> В. А. Національна безпека України: </w:t>
      </w:r>
      <w:proofErr w:type="spellStart"/>
      <w:r w:rsidRPr="002F527B">
        <w:rPr>
          <w:rFonts w:ascii="Times New Roman" w:hAnsi="Times New Roman" w:cs="Times New Roman"/>
          <w:sz w:val="24"/>
          <w:szCs w:val="24"/>
          <w:lang w:val="uk-UA"/>
          <w14:ligatures w14:val="standardContextual"/>
        </w:rPr>
        <w:t>навч</w:t>
      </w:r>
      <w:proofErr w:type="spellEnd"/>
      <w:r w:rsidRPr="002F527B">
        <w:rPr>
          <w:rFonts w:ascii="Times New Roman" w:hAnsi="Times New Roman" w:cs="Times New Roman"/>
          <w:sz w:val="24"/>
          <w:szCs w:val="24"/>
          <w:lang w:val="uk-UA"/>
          <w14:ligatures w14:val="standardContextual"/>
        </w:rPr>
        <w:t xml:space="preserve">. посібник для </w:t>
      </w:r>
      <w:proofErr w:type="spellStart"/>
      <w:r w:rsidRPr="002F527B">
        <w:rPr>
          <w:rFonts w:ascii="Times New Roman" w:hAnsi="Times New Roman" w:cs="Times New Roman"/>
          <w:sz w:val="24"/>
          <w:szCs w:val="24"/>
          <w:lang w:val="uk-UA"/>
          <w14:ligatures w14:val="standardContextual"/>
        </w:rPr>
        <w:t>студ</w:t>
      </w:r>
      <w:proofErr w:type="spellEnd"/>
      <w:r w:rsidRPr="002F527B">
        <w:rPr>
          <w:rFonts w:ascii="Times New Roman" w:hAnsi="Times New Roman" w:cs="Times New Roman"/>
          <w:sz w:val="24"/>
          <w:szCs w:val="24"/>
          <w:lang w:val="uk-UA"/>
          <w14:ligatures w14:val="standardContextual"/>
        </w:rPr>
        <w:t xml:space="preserve">. вищих </w:t>
      </w:r>
      <w:proofErr w:type="spellStart"/>
      <w:r w:rsidRPr="002F527B">
        <w:rPr>
          <w:rFonts w:ascii="Times New Roman" w:hAnsi="Times New Roman" w:cs="Times New Roman"/>
          <w:sz w:val="24"/>
          <w:szCs w:val="24"/>
          <w:lang w:val="uk-UA"/>
          <w14:ligatures w14:val="standardContextual"/>
        </w:rPr>
        <w:t>навч</w:t>
      </w:r>
      <w:proofErr w:type="spellEnd"/>
      <w:r w:rsidRPr="002F527B">
        <w:rPr>
          <w:rFonts w:ascii="Times New Roman" w:hAnsi="Times New Roman" w:cs="Times New Roman"/>
          <w:sz w:val="24"/>
          <w:szCs w:val="24"/>
          <w:lang w:val="uk-UA"/>
          <w14:ligatures w14:val="standardContextual"/>
        </w:rPr>
        <w:t xml:space="preserve">. </w:t>
      </w:r>
      <w:proofErr w:type="spellStart"/>
      <w:r w:rsidRPr="002F527B">
        <w:rPr>
          <w:rFonts w:ascii="Times New Roman" w:hAnsi="Times New Roman" w:cs="Times New Roman"/>
          <w:sz w:val="24"/>
          <w:szCs w:val="24"/>
          <w:lang w:val="uk-UA"/>
          <w14:ligatures w14:val="standardContextual"/>
        </w:rPr>
        <w:t>закл</w:t>
      </w:r>
      <w:proofErr w:type="spellEnd"/>
      <w:r w:rsidRPr="002F527B">
        <w:rPr>
          <w:rFonts w:ascii="Times New Roman" w:hAnsi="Times New Roman" w:cs="Times New Roman"/>
          <w:sz w:val="24"/>
          <w:szCs w:val="24"/>
          <w:lang w:val="uk-UA"/>
          <w14:ligatures w14:val="standardContextual"/>
        </w:rPr>
        <w:t xml:space="preserve">. / В. А. </w:t>
      </w:r>
      <w:proofErr w:type="spellStart"/>
      <w:r w:rsidRPr="002F527B">
        <w:rPr>
          <w:rFonts w:ascii="Times New Roman" w:hAnsi="Times New Roman" w:cs="Times New Roman"/>
          <w:sz w:val="24"/>
          <w:szCs w:val="24"/>
          <w:lang w:val="uk-UA"/>
          <w14:ligatures w14:val="standardContextual"/>
        </w:rPr>
        <w:t>Ліпкан</w:t>
      </w:r>
      <w:proofErr w:type="spellEnd"/>
      <w:r w:rsidRPr="002F527B">
        <w:rPr>
          <w:rFonts w:ascii="Times New Roman" w:hAnsi="Times New Roman" w:cs="Times New Roman"/>
          <w:sz w:val="24"/>
          <w:szCs w:val="24"/>
          <w:lang w:val="uk-UA"/>
          <w14:ligatures w14:val="standardContextual"/>
        </w:rPr>
        <w:t>; Національна академія внутрішніх справ. - К.: Кондор, 2008. – 552 с.</w:t>
      </w:r>
    </w:p>
    <w:p w:rsidR="00E85CE8" w:rsidRPr="002F527B" w:rsidRDefault="00E85CE8" w:rsidP="00E85C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lang w:val="uk-UA"/>
          <w14:ligatures w14:val="standardContextual"/>
        </w:rPr>
      </w:pPr>
      <w:r w:rsidRPr="002F527B">
        <w:rPr>
          <w:rFonts w:ascii="Times New Roman" w:hAnsi="Times New Roman" w:cs="Times New Roman"/>
          <w:sz w:val="24"/>
          <w:szCs w:val="24"/>
          <w:lang w:val="uk-UA"/>
          <w14:ligatures w14:val="standardContextual"/>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E85CE8" w:rsidRPr="002F527B" w:rsidRDefault="00E85CE8" w:rsidP="00E85C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lang w:val="uk-UA"/>
          <w14:ligatures w14:val="standardContextual"/>
        </w:rPr>
      </w:pPr>
      <w:proofErr w:type="spellStart"/>
      <w:r w:rsidRPr="002F527B">
        <w:rPr>
          <w:rFonts w:ascii="Times New Roman" w:hAnsi="Times New Roman" w:cs="Times New Roman"/>
          <w:sz w:val="24"/>
          <w:szCs w:val="24"/>
          <w:lang w:val="uk-UA"/>
          <w14:ligatures w14:val="standardContextual"/>
        </w:rPr>
        <w:t>Смолянюк</w:t>
      </w:r>
      <w:proofErr w:type="spellEnd"/>
      <w:r w:rsidRPr="002F527B">
        <w:rPr>
          <w:rFonts w:ascii="Times New Roman" w:hAnsi="Times New Roman" w:cs="Times New Roman"/>
          <w:sz w:val="24"/>
          <w:szCs w:val="24"/>
          <w:lang w:val="uk-UA"/>
          <w14:ligatures w14:val="standardContextual"/>
        </w:rPr>
        <w:t xml:space="preserve"> В. Ф., </w:t>
      </w:r>
      <w:proofErr w:type="spellStart"/>
      <w:r w:rsidRPr="002F527B">
        <w:rPr>
          <w:rFonts w:ascii="Times New Roman" w:hAnsi="Times New Roman" w:cs="Times New Roman"/>
          <w:sz w:val="24"/>
          <w:szCs w:val="24"/>
          <w:lang w:val="uk-UA"/>
          <w14:ligatures w14:val="standardContextual"/>
        </w:rPr>
        <w:t>Деменко</w:t>
      </w:r>
      <w:proofErr w:type="spellEnd"/>
      <w:r w:rsidRPr="002F527B">
        <w:rPr>
          <w:rFonts w:ascii="Times New Roman" w:hAnsi="Times New Roman" w:cs="Times New Roman"/>
          <w:sz w:val="24"/>
          <w:szCs w:val="24"/>
          <w:lang w:val="uk-UA"/>
          <w14:ligatures w14:val="standardContextual"/>
        </w:rPr>
        <w:t xml:space="preserve"> О. Ф., </w:t>
      </w:r>
      <w:proofErr w:type="spellStart"/>
      <w:r w:rsidRPr="002F527B">
        <w:rPr>
          <w:rFonts w:ascii="Times New Roman" w:hAnsi="Times New Roman" w:cs="Times New Roman"/>
          <w:sz w:val="24"/>
          <w:szCs w:val="24"/>
          <w:lang w:val="uk-UA"/>
          <w14:ligatures w14:val="standardContextual"/>
        </w:rPr>
        <w:t>Прибутько</w:t>
      </w:r>
      <w:proofErr w:type="spellEnd"/>
      <w:r w:rsidRPr="002F527B">
        <w:rPr>
          <w:rFonts w:ascii="Times New Roman" w:hAnsi="Times New Roman" w:cs="Times New Roman"/>
          <w:sz w:val="24"/>
          <w:szCs w:val="24"/>
          <w:lang w:val="uk-UA"/>
          <w14:ligatures w14:val="standardContextual"/>
        </w:rPr>
        <w:t xml:space="preserve"> П. С. Основи національної безпеки України. Навчальний </w:t>
      </w:r>
      <w:proofErr w:type="spellStart"/>
      <w:r w:rsidRPr="002F527B">
        <w:rPr>
          <w:rFonts w:ascii="Times New Roman" w:hAnsi="Times New Roman" w:cs="Times New Roman"/>
          <w:sz w:val="24"/>
          <w:szCs w:val="24"/>
          <w:lang w:val="uk-UA"/>
          <w14:ligatures w14:val="standardContextual"/>
        </w:rPr>
        <w:t>посібник.-</w:t>
      </w:r>
      <w:proofErr w:type="spellEnd"/>
      <w:r w:rsidRPr="002F527B">
        <w:rPr>
          <w:rFonts w:ascii="Times New Roman" w:hAnsi="Times New Roman" w:cs="Times New Roman"/>
          <w:sz w:val="24"/>
          <w:szCs w:val="24"/>
          <w:lang w:val="uk-UA"/>
          <w14:ligatures w14:val="standardContextual"/>
        </w:rPr>
        <w:t xml:space="preserve"> К. Паливода А. В., 2017. –140 с.</w:t>
      </w:r>
    </w:p>
    <w:p w:rsidR="000F43F4" w:rsidRDefault="000F43F4">
      <w:pPr>
        <w:rPr>
          <w:lang w:val="uk-UA"/>
        </w:rPr>
      </w:pPr>
    </w:p>
    <w:p w:rsidR="00E85CE8" w:rsidRPr="000E6C34" w:rsidRDefault="00E85CE8" w:rsidP="00E85CE8">
      <w:pPr>
        <w:pStyle w:val="a4"/>
        <w:shd w:val="clear" w:color="auto" w:fill="FFFFFF"/>
        <w:spacing w:after="0" w:line="240" w:lineRule="auto"/>
        <w:ind w:left="0" w:firstLine="567"/>
        <w:jc w:val="both"/>
        <w:rPr>
          <w:rFonts w:ascii="Times New Roman" w:eastAsia="Times New Roman" w:hAnsi="Times New Roman" w:cs="Times New Roman"/>
          <w:b/>
          <w:i/>
          <w:color w:val="000000"/>
          <w:sz w:val="24"/>
          <w:szCs w:val="24"/>
          <w:lang w:val="uk-UA" w:eastAsia="uk-UA"/>
        </w:rPr>
      </w:pPr>
      <w:r w:rsidRPr="000E6C34">
        <w:rPr>
          <w:rFonts w:ascii="Times New Roman" w:eastAsia="Times New Roman" w:hAnsi="Times New Roman" w:cs="Times New Roman"/>
          <w:b/>
          <w:i/>
          <w:color w:val="000000"/>
          <w:sz w:val="24"/>
          <w:szCs w:val="24"/>
          <w:lang w:val="uk-UA" w:eastAsia="uk-UA"/>
        </w:rPr>
        <w:t xml:space="preserve">1. Основні підходи при розробці </w:t>
      </w:r>
      <w:proofErr w:type="spellStart"/>
      <w:r w:rsidRPr="000E6C34">
        <w:rPr>
          <w:rFonts w:ascii="Times New Roman" w:eastAsia="Times New Roman" w:hAnsi="Times New Roman" w:cs="Times New Roman"/>
          <w:b/>
          <w:i/>
          <w:color w:val="000000"/>
          <w:sz w:val="24"/>
          <w:szCs w:val="24"/>
          <w:lang w:val="uk-UA" w:eastAsia="uk-UA"/>
        </w:rPr>
        <w:t>безпекової</w:t>
      </w:r>
      <w:proofErr w:type="spellEnd"/>
      <w:r w:rsidRPr="000E6C34">
        <w:rPr>
          <w:rFonts w:ascii="Times New Roman" w:eastAsia="Times New Roman" w:hAnsi="Times New Roman" w:cs="Times New Roman"/>
          <w:b/>
          <w:i/>
          <w:color w:val="000000"/>
          <w:sz w:val="24"/>
          <w:szCs w:val="24"/>
          <w:lang w:val="uk-UA" w:eastAsia="uk-UA"/>
        </w:rPr>
        <w:t xml:space="preserve"> складової державної політики. </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Основні підходи при розробці </w:t>
      </w:r>
      <w:proofErr w:type="spellStart"/>
      <w:r w:rsidRPr="000E6C34">
        <w:rPr>
          <w:rFonts w:ascii="Times New Roman" w:hAnsi="Times New Roman" w:cs="Times New Roman"/>
          <w:sz w:val="24"/>
          <w:szCs w:val="24"/>
          <w:lang w:val="uk-UA"/>
        </w:rPr>
        <w:t>безпекової</w:t>
      </w:r>
      <w:proofErr w:type="spellEnd"/>
      <w:r w:rsidRPr="000E6C34">
        <w:rPr>
          <w:rFonts w:ascii="Times New Roman" w:hAnsi="Times New Roman" w:cs="Times New Roman"/>
          <w:sz w:val="24"/>
          <w:szCs w:val="24"/>
          <w:lang w:val="uk-UA"/>
        </w:rPr>
        <w:t xml:space="preserve"> складової державної політики базуються на певних чинниках.</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Ці чинники знаходять відображення в керівних документах стратегічного рівня публічного управління у сфері національної безпеки, передусім стратегії національної безпеки, воєнній стратегії, оборонній доктрині. При цьому головна теза, на якій зазвичай ґрунтуються основні положення цих документів, зводиться до того, що стану безпеки можна досягти тільки внаслідок безумовної й повної перемоги над ворогом.</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Водночас підходи, які лежать в основі політики держав щодо забезпечення національної безпеки, утворюють дві групи.</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Основою підходів першої групи є наукова школа так званого "політичного реалізму". У підходах другої групи домінує так званий конструктивістський підхід</w:t>
      </w:r>
      <w:r>
        <w:rPr>
          <w:rFonts w:ascii="Times New Roman" w:hAnsi="Times New Roman" w:cs="Times New Roman"/>
          <w:sz w:val="24"/>
          <w:szCs w:val="24"/>
          <w:lang w:val="uk-UA"/>
        </w:rPr>
        <w:t>.</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Політичний реалізм як підхід до забезпечення національної безпеки. Після Другої світової війни сформувалася наукова школа так званого "політичного реалізму". Її загальновизнаним засновником та керівником вважають американського політолога та провідного теоретика США із зовнішньої політики Ганса </w:t>
      </w:r>
      <w:proofErr w:type="spellStart"/>
      <w:r w:rsidRPr="000E6C34">
        <w:rPr>
          <w:rFonts w:ascii="Times New Roman" w:hAnsi="Times New Roman" w:cs="Times New Roman"/>
          <w:sz w:val="24"/>
          <w:szCs w:val="24"/>
          <w:lang w:val="uk-UA"/>
        </w:rPr>
        <w:t>Моргентау</w:t>
      </w:r>
      <w:proofErr w:type="spellEnd"/>
      <w:r w:rsidRPr="000E6C34">
        <w:rPr>
          <w:rFonts w:ascii="Times New Roman" w:hAnsi="Times New Roman" w:cs="Times New Roman"/>
          <w:sz w:val="24"/>
          <w:szCs w:val="24"/>
          <w:lang w:val="uk-UA"/>
        </w:rPr>
        <w:t>. У своїй знаменитій роботі "Політичні стосунки між націями" (або "Політика міжнародних відносин") він, будучи переконаним, що в основі міжнародної політики лежать закони політичної поведінки, коріння яких слід шукати в природі людини, сформулював основні принципи політичного реалізму, які звелись до таких:</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політична діяльність у сфері міжнародних відносин має ймовірнісний характер;</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основою зовнішньої політики будь-якої держави є її національні інтереси, які трактуються в термінах сили та могутності (у цьому разі концепція національного інтересу дозволяє розглядати міжнародну політику як сферу, відносно незалежну від економіки, релігії, е</w:t>
      </w:r>
      <w:r>
        <w:rPr>
          <w:rFonts w:ascii="Times New Roman" w:hAnsi="Times New Roman" w:cs="Times New Roman"/>
          <w:sz w:val="24"/>
          <w:szCs w:val="24"/>
          <w:lang w:val="uk-UA"/>
        </w:rPr>
        <w:t>тнічних стосунків та інших сфер</w:t>
      </w:r>
      <w:r w:rsidRPr="000E6C34">
        <w:rPr>
          <w:rFonts w:ascii="Times New Roman" w:hAnsi="Times New Roman" w:cs="Times New Roman"/>
          <w:sz w:val="24"/>
          <w:szCs w:val="24"/>
          <w:lang w:val="uk-UA"/>
        </w:rPr>
        <w:t>);</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об'єктом дослідження теорії міжнародних відносин мають бути не наміри і мотиви державних діячів, а їхні реальні дії (цей принцип дозволяє уникнути можливих помилок у теорії міжнародних відносин, а саме: дослідження мотивів і намірів, які лежать в основі політичних дій, а також вивчення ідеологічних переваг суб'єктів міжнародних відносин).</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національні інтереси є динамічними й залежать від історичного періоду, політичного і культурного контексту, тобто ці інтереси розуміються не як раз і назавжди визначені і незмінні, а як залежні від ситуації, зумовленої владою (силою), якою володіє держава;</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універсальні загальнолюдські моральні принципи непридатні для оцінки дій держав, оскільки в цьому разі має застосовуватися принцип політичної розсудливості та етики відповідальності, який визначає моральні основи зовнішньої політики (цей принцип відкидає право будь-якої нації на створення універсального морального закону, який може бути прийнятий всіма, тобто відкидає тотожність між мораллю конкретної нації і універсальними моральними законами);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міжнародні відносини є ареною боротьби за владу і вплив на міжнародній арені, тобто міжнародна політика держави завжди пов'язана з боротьбою за владу, під якою розуміються різні форми контролю суб'єкта влади над діями і ідеями об'єктів влади.</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 думку "політичних реалістів", суть сили полягає в здатності опротестовувати національні інтереси інших держав, навіть якщо вони життєво важливі для цих держав (їхній суверенітет, територіальна цілісність тощо). Загроза застосування сили в цьому разі перетворюється на основний інструмент національної політики, а вміння маніпулювати загрозою її застосування – на основну функцію дипломатії й основу Стратегії національної безпеки (Воєнної стратегії).</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Сутність конструктивістського підходу до забезпечення національної безпеки. В останні десятиріччя в обґрунтуванні концептуальних підходів до забезпечення національної безпеки отримав розвиток напрям, який часто називають конструктивістським підходом. У межах цього підходу обґрунтовують інший погляд щодо можливих перспектив безпечного розвитку національних держав та міжнародного співтовариства. Він пов'язується переважно з обґрунтуванням зниження ролі держав як основних акторів міжнародної політики, а отже, і їхнього "державного суверенітету". Водночас акцентується увага на зростанні ролі інших акторів, зокрема інститутів громадянського суспільства, міжнародних організацій, транснаціональних компаній тощо.</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Зокрема, усупереч основним положенням зазначених підходів:</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у сучасних умовах глобалізації важливість ефективного державного регулювання в усіх сферах життєдіяльності суспільства (економічній, політичній та інших) не зменшилася, а навпаки, зросла;</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та чи інша позиція держави в системі міжнародних відносин, яка, як і раніше, визначається її воєнно-політичною та економічною силою – матеріальною базою забезпечення державного суверенітету, залишається визначальним чинником забезпечення національної та міжнародної безпеки;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держава не може бути максимально "відкритою" для всього світу, а отже, державні кордони не втратили свого значення в політичному, економічному та інших вимірах. Взаємозв'язок підходу щодо забезпечення національної безпеки та національних інтересів. Передусім вибір підходу до забезпечення національної безпеки передбачає однозначну визначеність щодо системи національних інтересів. Зокрема, потрібно отримати відповідь на такі принципові запитання:</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де (у зовнішній чи внутрішній політиці?) і як зміст сформованих національних інтересів відображає проблемні завдання щодо захисту та примноження тих чи інших національних цінностей у контексті інтересів суспільного розвитку?</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чи підтримуються більшістю населення інтереси, визначені політичним керівництвом на офіційному рівні як національні, і як сприймаються ці інтереси за межами держави?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хто є або може бути союзником (партнером) держави в реалізації тих чи інших національних інтересів?</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як співвідносяться національні інтереси з реальним і потенційним (можливим) політичним та економічним статусом держави (її роллю та місцем) у регіональному та глобальному вимірах?</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яким чином держава може захищати національні інтереси у тих чи інших умовах (засоби, способи, механізми тощо) та які ресурси (матеріальні, кадрові, фінансові тощо) можуть бути для цього використані?</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Вплив </w:t>
      </w:r>
      <w:proofErr w:type="spellStart"/>
      <w:r w:rsidRPr="000E6C34">
        <w:rPr>
          <w:rFonts w:ascii="Times New Roman" w:hAnsi="Times New Roman" w:cs="Times New Roman"/>
          <w:sz w:val="24"/>
          <w:szCs w:val="24"/>
          <w:lang w:val="uk-UA"/>
        </w:rPr>
        <w:t>глобалізаційних</w:t>
      </w:r>
      <w:proofErr w:type="spellEnd"/>
      <w:r w:rsidRPr="000E6C34">
        <w:rPr>
          <w:rFonts w:ascii="Times New Roman" w:hAnsi="Times New Roman" w:cs="Times New Roman"/>
          <w:sz w:val="24"/>
          <w:szCs w:val="24"/>
          <w:lang w:val="uk-UA"/>
        </w:rPr>
        <w:t xml:space="preserve"> чинників на вибір підходу при розробці </w:t>
      </w:r>
      <w:proofErr w:type="spellStart"/>
      <w:r w:rsidRPr="000E6C34">
        <w:rPr>
          <w:rFonts w:ascii="Times New Roman" w:hAnsi="Times New Roman" w:cs="Times New Roman"/>
          <w:sz w:val="24"/>
          <w:szCs w:val="24"/>
          <w:lang w:val="uk-UA"/>
        </w:rPr>
        <w:t>безпекової</w:t>
      </w:r>
      <w:proofErr w:type="spellEnd"/>
      <w:r w:rsidRPr="000E6C34">
        <w:rPr>
          <w:rFonts w:ascii="Times New Roman" w:hAnsi="Times New Roman" w:cs="Times New Roman"/>
          <w:sz w:val="24"/>
          <w:szCs w:val="24"/>
          <w:lang w:val="uk-UA"/>
        </w:rPr>
        <w:t xml:space="preserve"> складової державної політики. Загрозою національній безпеці є також загострення та нерозв'язаність так званих глобальних проблем безпеки. </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Глобальні проблеми безпеки можна розподілити на три групи: природного, техногенного (диспропорціях у розвитку духовних і матеріальних людських цінностей на користь останніх) та соціального походження.</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Стан міжнародного права як чинник вибору підходу при розробці </w:t>
      </w:r>
      <w:proofErr w:type="spellStart"/>
      <w:r w:rsidRPr="000E6C34">
        <w:rPr>
          <w:rFonts w:ascii="Times New Roman" w:hAnsi="Times New Roman" w:cs="Times New Roman"/>
          <w:sz w:val="24"/>
          <w:szCs w:val="24"/>
          <w:lang w:val="uk-UA"/>
        </w:rPr>
        <w:t>безпекової</w:t>
      </w:r>
      <w:proofErr w:type="spellEnd"/>
      <w:r w:rsidRPr="000E6C34">
        <w:rPr>
          <w:rFonts w:ascii="Times New Roman" w:hAnsi="Times New Roman" w:cs="Times New Roman"/>
          <w:sz w:val="24"/>
          <w:szCs w:val="24"/>
          <w:lang w:val="uk-UA"/>
        </w:rPr>
        <w:t xml:space="preserve"> складової державної політики. </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Досить важливим чинником, який справляє вплив на вибір підходу до забезпечення національної безпеки, є й те, що в багатьох конфліктах, у тому числі збройних, стає все важче визначити сторони протистояння, тип конфлікту, його істинні причини, ініціаторів.</w:t>
      </w:r>
    </w:p>
    <w:p w:rsidR="00E85CE8" w:rsidRPr="000E6C34" w:rsidRDefault="00E85CE8" w:rsidP="00E85CE8">
      <w:pPr>
        <w:pStyle w:val="a4"/>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uk-UA"/>
        </w:rPr>
      </w:pPr>
    </w:p>
    <w:p w:rsidR="00E85CE8" w:rsidRPr="000E6C34" w:rsidRDefault="00E85CE8" w:rsidP="00E85CE8">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uk-UA"/>
        </w:rPr>
      </w:pPr>
      <w:r w:rsidRPr="000E6C34">
        <w:rPr>
          <w:rFonts w:ascii="Times New Roman" w:eastAsia="Times New Roman" w:hAnsi="Times New Roman" w:cs="Times New Roman"/>
          <w:b/>
          <w:i/>
          <w:color w:val="000000"/>
          <w:sz w:val="24"/>
          <w:szCs w:val="24"/>
          <w:lang w:val="uk-UA" w:eastAsia="uk-UA"/>
        </w:rPr>
        <w:t>2. Принципи й особливості державної політики у сферах національної безпеки і оборони України</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Мета та принципи державної політики у сферах національної безпеки і оборони України. Згідно з чинним законодавством України її державна політика у сферах національної безпеки і оборони спрямована на захист:</w:t>
      </w:r>
    </w:p>
    <w:p w:rsidR="00E85CE8" w:rsidRPr="000E6C34" w:rsidRDefault="00E85CE8" w:rsidP="00E85CE8">
      <w:pPr>
        <w:pStyle w:val="a4"/>
        <w:numPr>
          <w:ilvl w:val="0"/>
          <w:numId w:val="4"/>
        </w:numPr>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людини і громадянина – їхніх життя і гідності, конституційних прав і свобод, безпечних умов життєдіяльності;</w:t>
      </w:r>
    </w:p>
    <w:p w:rsidR="00E85CE8" w:rsidRPr="000E6C34" w:rsidRDefault="00E85CE8" w:rsidP="00E85CE8">
      <w:pPr>
        <w:pStyle w:val="a4"/>
        <w:numPr>
          <w:ilvl w:val="0"/>
          <w:numId w:val="4"/>
        </w:numPr>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суспільства – його демократичних цінностей, добробуту та умов для сталого розвитку;</w:t>
      </w:r>
    </w:p>
    <w:p w:rsidR="00E85CE8" w:rsidRPr="000E6C34" w:rsidRDefault="00E85CE8" w:rsidP="00E85CE8">
      <w:pPr>
        <w:pStyle w:val="a4"/>
        <w:numPr>
          <w:ilvl w:val="0"/>
          <w:numId w:val="4"/>
        </w:numPr>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держави – її конституційного ладу, суверенітету, територіальної цілісності та недоторканності;</w:t>
      </w:r>
    </w:p>
    <w:p w:rsidR="00E85CE8" w:rsidRPr="000E6C34" w:rsidRDefault="00E85CE8" w:rsidP="00E85CE8">
      <w:pPr>
        <w:pStyle w:val="a4"/>
        <w:numPr>
          <w:ilvl w:val="0"/>
          <w:numId w:val="4"/>
        </w:numPr>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території, навколишнього природного середовища – від надзвичайних ситуацій.</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Сьогодні державна політика у сферах національної безпеки й оборони переважної частини держав спрямована на:</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модернізацію національних систем безпеки, у тому числі систем озброєнь і бойової техніки;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пошук надійних партнерів та стратегічних союзників в економічній, політичній та інших сферах для спільного вирішення </w:t>
      </w:r>
      <w:proofErr w:type="spellStart"/>
      <w:r w:rsidRPr="000E6C34">
        <w:rPr>
          <w:rFonts w:ascii="Times New Roman" w:hAnsi="Times New Roman" w:cs="Times New Roman"/>
          <w:sz w:val="24"/>
          <w:szCs w:val="24"/>
          <w:lang w:val="uk-UA"/>
        </w:rPr>
        <w:t>безпекових</w:t>
      </w:r>
      <w:proofErr w:type="spellEnd"/>
      <w:r w:rsidRPr="000E6C34">
        <w:rPr>
          <w:rFonts w:ascii="Times New Roman" w:hAnsi="Times New Roman" w:cs="Times New Roman"/>
          <w:sz w:val="24"/>
          <w:szCs w:val="24"/>
          <w:lang w:val="uk-UA"/>
        </w:rPr>
        <w:t xml:space="preserve"> питань;</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підвищення ефективності наявних і створення нових систем колективної безпеки;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пошук компромісних варіантів розв'язання накопичених проблем безпечного розвитку на національному, регіональному і глобальному рівнях;</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намагання максимально зберегти державний суверенітет. У цих умовах на законодавчому рівні було розроблено основні принципи, що визначають порядок формування державної політики України у сферах національної безпеки й оборо</w:t>
      </w:r>
      <w:r>
        <w:rPr>
          <w:rFonts w:ascii="Times New Roman" w:hAnsi="Times New Roman" w:cs="Times New Roman"/>
          <w:sz w:val="24"/>
          <w:szCs w:val="24"/>
          <w:lang w:val="uk-UA"/>
        </w:rPr>
        <w:t>ни;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верховенство права, підзвітність, законність, прозорість та дотримання засад демократичного цивільного контролю функціонування сектору безпеки й оборони та застосування сили;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дотримання норм міжнародного права, участь в інтересах України в міжнародних зусиллях з підтримання миру і безпеки, міждержавних системах і механізмах міжнародної колективної безпеки;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розвиток сектору безпеки й оборони як основного інструменту реалізації державної політики у сферах національної безпеки і оборони.</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Основні чинники, які зумовлюють особливості державної політики у сферах національної безпеки і оборони України.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суперечливий процес формування національно-культурної ідентичності, який відбувається в умовах значних економічних диспропорцій у розвитку регіонів України, політичних спекуляцій навколо наявних соціокультурних відмінностей, використання у боротьбі за державну владу конфліктних тем, що призводить до поглиблення суперечностей та формує загрозу цілісності України;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слабкість українських інституцій у питаннях пошуку консенсусу, необхідного для визначення шляхів безпечної життєдіяльності людини (індивіда), суспільства та держави;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неузгодженість у діях органів державної влади під час розробки та реалізації державної політики у сферах національної безпеки й оборони, політики НБ та неефективність моніторингу виконання прийнятих рішень;</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цілі та завдання структур колективної безпеки та ступінь співпраці з ними;</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значна залежність від поставок енергоресурсів та зовнішніх ринків збуту вітчизняної продукції за одночасного перетворення України на ринок збуту товарів та послуг інших країн;</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формування нових суспільно-політичних та соціально-економічних відносин, що супроводжується диференціацією українського суспільства та очікуванням зниження рівня добробуту переважної частини населення;</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національні особливості економічного розвитку та спроби прискорити інтеграцію України в міжнародну економічну систему;</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незавершеність назрілих реформ через непідготовленість значної маси керівників, недосконалості правової бази, несприйняття їх значною частиною населення, зростання недовіри до представників державної влади через неналежне виконання законодавства;</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зростання корупції та організованої злочинності в економічній сфері і, як наслідок, низька інвестиційна привабливість держави та її готовність функціонувати в умовах жорсткої конкуренції;</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зростання ймовірності виникнення надзвичайних ситуацій техногенного та соціального характеру;</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комплекс проблем забезпечення Збройних Сил України сучасним озброєнням та бойовою технікою;</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зростання загрози ескалації "заморожених" конфліктів та виникнення територіальних конфліктів між Україною та суміжними країнами через незавершеність договірно-правового оформлення державного кордону;</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невирішеність низки проблемних питань щодо державного будівництва та суспільно-політичного розвитку, що стимулює втручання у внутрішні справи з боку інших держав;</w:t>
      </w:r>
    </w:p>
    <w:p w:rsidR="00E85CE8" w:rsidRPr="000E6C34" w:rsidRDefault="00E85CE8" w:rsidP="00E85CE8">
      <w:pPr>
        <w:pStyle w:val="a4"/>
        <w:numPr>
          <w:ilvl w:val="0"/>
          <w:numId w:val="3"/>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створення віртуальних соціальних груп, у тому числі в органах державної влади, зосереджених на власних корпоративно-бізнесових інтересах, та відсутність у них бажання узгоджувати свої інтереси в контексті наявних проблем щодо забезпечення національної безпеки держави.</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pStyle w:val="a4"/>
        <w:shd w:val="clear" w:color="auto" w:fill="FFFFFF"/>
        <w:spacing w:after="0" w:line="240" w:lineRule="auto"/>
        <w:ind w:left="0" w:firstLine="567"/>
        <w:jc w:val="both"/>
        <w:rPr>
          <w:rFonts w:ascii="Times New Roman" w:eastAsia="Times New Roman" w:hAnsi="Times New Roman" w:cs="Times New Roman"/>
          <w:b/>
          <w:i/>
          <w:color w:val="000000"/>
          <w:sz w:val="24"/>
          <w:szCs w:val="24"/>
          <w:lang w:val="uk-UA" w:eastAsia="uk-UA"/>
        </w:rPr>
      </w:pPr>
      <w:r w:rsidRPr="000E6C34">
        <w:rPr>
          <w:rFonts w:ascii="Times New Roman" w:eastAsia="Times New Roman" w:hAnsi="Times New Roman" w:cs="Times New Roman"/>
          <w:b/>
          <w:i/>
          <w:color w:val="000000"/>
          <w:sz w:val="24"/>
          <w:szCs w:val="24"/>
          <w:lang w:val="uk-UA" w:eastAsia="uk-UA"/>
        </w:rPr>
        <w:lastRenderedPageBreak/>
        <w:t>3. Суб’єкти та пріоритети державної політики у сферах національної безпеки і оборони, вплив на неї інститутів громадянського суспільства</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Президент України; Верховна Рада України; Кабінет Міністрів України; РНБО України; міністерства та інші центральні органи виконавчої влади; Національний банк України; суди загальної юрисдикції; прокуратура України; місцеві державні адміністрації та органи місцевого самоврядування; Збройні Сили України, Служба безпеки України, Служба зовнішньої розвідки України, Державна прикордонна служба України та інші військові формування, утворені відповідно до законів України; громадяни України, об'єднання громадян.</w:t>
      </w:r>
    </w:p>
    <w:p w:rsidR="00E85CE8" w:rsidRPr="00E5131C" w:rsidRDefault="00E85CE8" w:rsidP="00E85CE8">
      <w:pPr>
        <w:autoSpaceDE w:val="0"/>
        <w:autoSpaceDN w:val="0"/>
        <w:adjustRightInd w:val="0"/>
        <w:spacing w:after="0" w:line="240" w:lineRule="auto"/>
        <w:ind w:firstLine="567"/>
        <w:jc w:val="both"/>
        <w:rPr>
          <w:rFonts w:ascii="Times New Roman" w:hAnsi="Times New Roman" w:cs="Times New Roman"/>
          <w:i/>
          <w:sz w:val="24"/>
          <w:szCs w:val="24"/>
          <w:u w:val="single"/>
          <w:lang w:val="uk-UA"/>
        </w:rPr>
      </w:pPr>
      <w:r w:rsidRPr="00E5131C">
        <w:rPr>
          <w:rFonts w:ascii="Times New Roman" w:hAnsi="Times New Roman" w:cs="Times New Roman"/>
          <w:i/>
          <w:sz w:val="24"/>
          <w:szCs w:val="24"/>
          <w:u w:val="single"/>
          <w:lang w:val="uk-UA"/>
        </w:rPr>
        <w:t>Основними завданнями вказаних суб'єктів при розробці та впровадженні політики НБ є:</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вироблення і періодичне уточнення Стратегії НБ України та Воєнної доктрини України, доктрин, концепцій, стратегій і програм у сфері національної безпеки, планування і здійснення конкретних заходів щодо протидії і нейтралізації загроз національним інтересам України;</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створення нормативно-правової бази, необхідної для ефективного функціонування СЗНБ та удосконалення її організаційної структури;</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комплексне кадрове, фінансове, матеріальне, технічне, інформаційне, інше забезпечення життєдіяльності складових (структурних елементів) СЗНБ системи та підготовка сил і засобів суб'єктів системи до їх застосування згідно з призначенням;</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постійний моніторинг впливу на національну безпеку процесів, що відбуваються в політичній, соціальній, економічній, екологічній, науково-технологічній, інформаційній, воєнній та інших сферах, релігійному середовищі, міжетнічних стосунках; прогнозування змін, що відбуваються в них, та потенційних загроз національній безпеці;</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систематичне спостереження за станом і проявами міжнародного та інших видів тероризму;</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прогнозування, виявлення та оцінка можливих загроз, дестабілізуючих чинників і конфліктів, причин їх виникнення та наслідків прояву, а також локалізація, деескалація та врегулювання конфліктів і ліквідація їх наслідків або впливу дестабілізуючих чинників;</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розроблення науково обґрунтованих пропозицій і рекомендацій щодо прийняття управлінських рішень з метою захисту національних інтересів України;</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запобігання та усунення впливу загроз і дестабілізуючих чинників на національні інтереси та оцінка результативності дій щодо забезпечення національної безпеки, визначення витрат на ці цілі;</w:t>
      </w:r>
    </w:p>
    <w:p w:rsidR="00E85CE8" w:rsidRPr="000E6C34" w:rsidRDefault="00E85CE8" w:rsidP="00E85CE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участь у двосторонньому і багатосторонньому співробітництві в галузі безпеки, якщо це відповідає національним інтересам України, та спільне проведення планових та оперативних заходів у рамках міжнародних організацій та договорів у галузі безпеки.</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Відповідно до чинного законодавства України повноваження суб'єктів політики НБ полягають у наступному:</w:t>
      </w:r>
    </w:p>
    <w:p w:rsidR="00E85CE8" w:rsidRPr="000E6C34" w:rsidRDefault="00E85CE8" w:rsidP="00E85CE8">
      <w:pPr>
        <w:pStyle w:val="a4"/>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Президент України </w:t>
      </w:r>
      <w:r w:rsidRPr="000E6C34">
        <w:rPr>
          <w:rFonts w:ascii="Times New Roman" w:hAnsi="Times New Roman" w:cs="Times New Roman"/>
          <w:sz w:val="24"/>
          <w:szCs w:val="24"/>
          <w:lang w:val="uk-UA"/>
        </w:rPr>
        <w:t>як глава держави, гарант державного суверенітету, територіальної цілісності України, додержання Конституції України, прав і свобод людини і громадянина, Верховний Головнокомандувач Збройних Сил України і Голова РНБО України здійснює загальне керівництво у сфері національної безпеки;</w:t>
      </w:r>
    </w:p>
    <w:p w:rsidR="00E85CE8" w:rsidRPr="00B90058" w:rsidRDefault="00E85CE8" w:rsidP="00E85CE8">
      <w:pPr>
        <w:pStyle w:val="a4"/>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Верховна Рада України </w:t>
      </w:r>
      <w:r w:rsidRPr="000E6C34">
        <w:rPr>
          <w:rFonts w:ascii="Times New Roman" w:hAnsi="Times New Roman" w:cs="Times New Roman"/>
          <w:sz w:val="24"/>
          <w:szCs w:val="24"/>
          <w:lang w:val="uk-UA"/>
        </w:rPr>
        <w:t>в межах повноважень, визначених Конституцією України, визначає засади внутрішньої та зовнішньої політики, основи національної безпеки, формує</w:t>
      </w:r>
      <w:r>
        <w:rPr>
          <w:rFonts w:ascii="Times New Roman" w:hAnsi="Times New Roman" w:cs="Times New Roman"/>
          <w:sz w:val="24"/>
          <w:szCs w:val="24"/>
          <w:lang w:val="uk-UA"/>
        </w:rPr>
        <w:t xml:space="preserve"> </w:t>
      </w:r>
      <w:r w:rsidRPr="00B90058">
        <w:rPr>
          <w:rFonts w:ascii="Times New Roman" w:hAnsi="Times New Roman" w:cs="Times New Roman"/>
          <w:sz w:val="24"/>
          <w:szCs w:val="24"/>
          <w:lang w:val="uk-UA"/>
        </w:rPr>
        <w:t>законодавчу базу в цій сфері, схвалює рішення з питань введення надзвичайного і воєнного стану, мобілізації, визначення загальної структури, чисельності, функцій Збройних Сил України та інших військових формувань, створених відповідно до законів України;</w:t>
      </w:r>
    </w:p>
    <w:p w:rsidR="00E85CE8" w:rsidRPr="00B90058"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lastRenderedPageBreak/>
        <w:t xml:space="preserve">РНБО України </w:t>
      </w:r>
      <w:r w:rsidRPr="000E6C34">
        <w:rPr>
          <w:rFonts w:ascii="Times New Roman" w:hAnsi="Times New Roman" w:cs="Times New Roman"/>
          <w:sz w:val="24"/>
          <w:szCs w:val="24"/>
          <w:lang w:val="uk-UA"/>
        </w:rPr>
        <w:t>координує та контролює діяльність органів виконавчої влади у сфері національної безпеки і з урахуванням змін у геополітичній обстановці вносить Президенту</w:t>
      </w:r>
      <w:r>
        <w:rPr>
          <w:rFonts w:ascii="Times New Roman" w:hAnsi="Times New Roman" w:cs="Times New Roman"/>
          <w:sz w:val="24"/>
          <w:szCs w:val="24"/>
          <w:lang w:val="uk-UA"/>
        </w:rPr>
        <w:t xml:space="preserve"> </w:t>
      </w:r>
      <w:r w:rsidRPr="00B90058">
        <w:rPr>
          <w:rFonts w:ascii="Times New Roman" w:hAnsi="Times New Roman" w:cs="Times New Roman"/>
          <w:sz w:val="24"/>
          <w:szCs w:val="24"/>
          <w:lang w:val="uk-UA"/>
        </w:rPr>
        <w:t>України пропозиції щодо уточнення Стратегії національної безпеки України та Воєнної доктрини;</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Кабінет Міністрів України </w:t>
      </w:r>
      <w:r w:rsidRPr="000E6C34">
        <w:rPr>
          <w:rFonts w:ascii="Times New Roman" w:hAnsi="Times New Roman" w:cs="Times New Roman"/>
          <w:sz w:val="24"/>
          <w:szCs w:val="24"/>
          <w:lang w:val="uk-UA"/>
        </w:rPr>
        <w:t>забезпечує державний суверенітет і економічну самостійність України, вживає заходів щодо забезпечення прав і свобод людини і громадянина, обороноздатності, національної безпеки України, громадського порядку і боротьби із злочинністю;</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Національний банк України </w:t>
      </w:r>
      <w:r w:rsidRPr="000E6C34">
        <w:rPr>
          <w:rFonts w:ascii="Times New Roman" w:hAnsi="Times New Roman" w:cs="Times New Roman"/>
          <w:sz w:val="24"/>
          <w:szCs w:val="24"/>
          <w:lang w:val="uk-UA"/>
        </w:rPr>
        <w:t>відповідно до основних засад грошово-кредитної політики визначає та проводить грошово-кредитну політику в інтересах національної безпеки України;</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i/>
          <w:iCs/>
          <w:sz w:val="24"/>
          <w:szCs w:val="24"/>
          <w:lang w:val="uk-UA"/>
        </w:rPr>
      </w:pPr>
      <w:r w:rsidRPr="000E6C34">
        <w:rPr>
          <w:rFonts w:ascii="Times New Roman" w:hAnsi="Times New Roman" w:cs="Times New Roman"/>
          <w:i/>
          <w:iCs/>
          <w:sz w:val="24"/>
          <w:szCs w:val="24"/>
          <w:lang w:val="uk-UA"/>
        </w:rPr>
        <w:t xml:space="preserve">Міністерства, інші центральні органи виконавчої влади, Служба безпеки України та Служба зовнішньої розвідки України </w:t>
      </w:r>
      <w:r w:rsidRPr="000E6C34">
        <w:rPr>
          <w:rFonts w:ascii="Times New Roman" w:hAnsi="Times New Roman" w:cs="Times New Roman"/>
          <w:sz w:val="24"/>
          <w:szCs w:val="24"/>
          <w:lang w:val="uk-UA"/>
        </w:rPr>
        <w:t>в межах своїх повноважень забезпечують виконання</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передбачених Конституцією і законами України, актами Президента України, Кабінету Міністрів України завдань,</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здійснюють реалізацію концепцій, програм у сфері</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національної безпеки, підтримують у стані готовності до застосування сили та засоби забезпечення національної безпеки;</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i/>
          <w:iCs/>
          <w:sz w:val="24"/>
          <w:szCs w:val="24"/>
          <w:lang w:val="uk-UA"/>
        </w:rPr>
      </w:pPr>
      <w:r w:rsidRPr="000E6C34">
        <w:rPr>
          <w:rFonts w:ascii="Times New Roman" w:hAnsi="Times New Roman" w:cs="Times New Roman"/>
          <w:i/>
          <w:iCs/>
          <w:sz w:val="24"/>
          <w:szCs w:val="24"/>
          <w:lang w:val="uk-UA"/>
        </w:rPr>
        <w:t xml:space="preserve">місцеві державні адміністрації та органи місцевого самоврядування </w:t>
      </w:r>
      <w:r w:rsidRPr="000E6C34">
        <w:rPr>
          <w:rFonts w:ascii="Times New Roman" w:hAnsi="Times New Roman" w:cs="Times New Roman"/>
          <w:sz w:val="24"/>
          <w:szCs w:val="24"/>
          <w:lang w:val="uk-UA"/>
        </w:rPr>
        <w:t>забезпечують вирішення питань у сфері</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національної безпеки, віднесених законодавством до їхньої</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компетенції;</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i/>
          <w:iCs/>
          <w:sz w:val="24"/>
          <w:szCs w:val="24"/>
          <w:lang w:val="uk-UA"/>
        </w:rPr>
      </w:pPr>
      <w:r w:rsidRPr="000E6C34">
        <w:rPr>
          <w:rFonts w:ascii="Times New Roman" w:hAnsi="Times New Roman" w:cs="Times New Roman"/>
          <w:i/>
          <w:iCs/>
          <w:sz w:val="24"/>
          <w:szCs w:val="24"/>
          <w:lang w:val="uk-UA"/>
        </w:rPr>
        <w:t xml:space="preserve">Збройні Сили України та Державна прикордонна служба України </w:t>
      </w:r>
      <w:r w:rsidRPr="000E6C34">
        <w:rPr>
          <w:rFonts w:ascii="Times New Roman" w:hAnsi="Times New Roman" w:cs="Times New Roman"/>
          <w:sz w:val="24"/>
          <w:szCs w:val="24"/>
          <w:lang w:val="uk-UA"/>
        </w:rPr>
        <w:t>забезпечують оборону України, захист її</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суверенітету, територіальної цілісності та недоторканності</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кордонів; протидіють зовнішнім загрозам воєнного характеру;</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правоохоронні органи </w:t>
      </w:r>
      <w:r w:rsidRPr="000E6C34">
        <w:rPr>
          <w:rFonts w:ascii="Times New Roman" w:hAnsi="Times New Roman" w:cs="Times New Roman"/>
          <w:sz w:val="24"/>
          <w:szCs w:val="24"/>
          <w:lang w:val="uk-UA"/>
        </w:rPr>
        <w:t>ведуть боротьбу із злочинністю і протидіють тероризму, забезпечують захист і врятування населення в разі виникнення надзвичайних ситуацій техногенного і природного характерів;</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суди загальної юрисдикції </w:t>
      </w:r>
      <w:r w:rsidRPr="000E6C34">
        <w:rPr>
          <w:rFonts w:ascii="Times New Roman" w:hAnsi="Times New Roman" w:cs="Times New Roman"/>
          <w:sz w:val="24"/>
          <w:szCs w:val="24"/>
          <w:lang w:val="uk-UA"/>
        </w:rPr>
        <w:t>здійснюють судочинство у справах про злочини, що завдають шкоди національній безпеці України;</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прокуратура України </w:t>
      </w:r>
      <w:r w:rsidRPr="000E6C34">
        <w:rPr>
          <w:rFonts w:ascii="Times New Roman" w:hAnsi="Times New Roman" w:cs="Times New Roman"/>
          <w:sz w:val="24"/>
          <w:szCs w:val="24"/>
          <w:lang w:val="uk-UA"/>
        </w:rPr>
        <w:t>здійснює повноваження у сфері національної безпеки України відповідно до Конституції України та Закону України "Про прокуратуру України";</w:t>
      </w:r>
    </w:p>
    <w:p w:rsidR="00E85CE8" w:rsidRPr="00B90058"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громадяни України </w:t>
      </w:r>
      <w:r w:rsidRPr="000E6C34">
        <w:rPr>
          <w:rFonts w:ascii="Times New Roman" w:hAnsi="Times New Roman" w:cs="Times New Roman"/>
          <w:sz w:val="24"/>
          <w:szCs w:val="24"/>
          <w:lang w:val="uk-UA"/>
        </w:rPr>
        <w:t>через участь у виборах, референдумах та через інші форми безпосередньої демократії, а також через органи державної влади та органи місцевого самоврядування, які вони обирають, реалізують національні інтереси, добровільно і в порядку виконання конституційних обов'язків здійснюють заходи, визначені законодавством України щодо забезпечення її національної безпеки; як безпосередньо, так і через об'єднання громадян привертають увагу суспільних і державних інститутів до небезпечних явищ і процесів у різних</w:t>
      </w:r>
      <w:r>
        <w:rPr>
          <w:rFonts w:ascii="Times New Roman" w:hAnsi="Times New Roman" w:cs="Times New Roman"/>
          <w:sz w:val="24"/>
          <w:szCs w:val="24"/>
          <w:lang w:val="uk-UA"/>
        </w:rPr>
        <w:t xml:space="preserve"> </w:t>
      </w:r>
      <w:r w:rsidRPr="00B90058">
        <w:rPr>
          <w:rFonts w:ascii="Times New Roman" w:hAnsi="Times New Roman" w:cs="Times New Roman"/>
          <w:sz w:val="24"/>
          <w:szCs w:val="24"/>
          <w:lang w:val="uk-UA"/>
        </w:rPr>
        <w:t>сферах життєдіяльності країни; у законний спосіб і законними засобами захищають власні права та інтереси, а також власну безпеку.</w:t>
      </w:r>
    </w:p>
    <w:p w:rsidR="00E85CE8" w:rsidRDefault="00E85CE8" w:rsidP="00E85CE8">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uk-UA"/>
        </w:rPr>
      </w:pPr>
    </w:p>
    <w:p w:rsidR="00E85CE8" w:rsidRPr="000E6C34" w:rsidRDefault="00E85CE8" w:rsidP="00E85CE8">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uk-UA"/>
        </w:rPr>
      </w:pPr>
      <w:r w:rsidRPr="000E6C34">
        <w:rPr>
          <w:rFonts w:ascii="Times New Roman" w:eastAsia="Times New Roman" w:hAnsi="Times New Roman" w:cs="Times New Roman"/>
          <w:b/>
          <w:i/>
          <w:color w:val="000000"/>
          <w:sz w:val="24"/>
          <w:szCs w:val="24"/>
          <w:lang w:val="uk-UA" w:eastAsia="uk-UA"/>
        </w:rPr>
        <w:t>4. Мета, принципи, види планування та роль концепцій, доктрин і стратегій у сферах національної безпеки</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r w:rsidRPr="000E6C34">
        <w:rPr>
          <w:rFonts w:ascii="Times New Roman" w:eastAsia="Cambria,Bold" w:hAnsi="Times New Roman" w:cs="Times New Roman"/>
          <w:sz w:val="24"/>
          <w:szCs w:val="24"/>
          <w:lang w:val="uk-UA"/>
        </w:rPr>
        <w:t>Планування у сфері національної безпеки є</w:t>
      </w:r>
      <w:r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функцією державного управління. У процесі планування визначають пріоритети, завдання, засоби, способи і заходи із</w:t>
      </w:r>
      <w:r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забезпечення національної безпеки та збалансованого розвитку</w:t>
      </w:r>
      <w:r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 xml:space="preserve">складових сектору безпеки й оборони на основі оцінки </w:t>
      </w:r>
      <w:proofErr w:type="spellStart"/>
      <w:r w:rsidRPr="000E6C34">
        <w:rPr>
          <w:rFonts w:ascii="Times New Roman" w:eastAsia="Cambria,Bold" w:hAnsi="Times New Roman" w:cs="Times New Roman"/>
          <w:sz w:val="24"/>
          <w:szCs w:val="24"/>
          <w:lang w:val="uk-UA"/>
        </w:rPr>
        <w:t>безпекової</w:t>
      </w:r>
      <w:proofErr w:type="spellEnd"/>
      <w:r w:rsidRPr="000E6C34">
        <w:rPr>
          <w:rFonts w:ascii="Times New Roman" w:eastAsia="Cambria,Bold" w:hAnsi="Times New Roman" w:cs="Times New Roman"/>
          <w:sz w:val="24"/>
          <w:szCs w:val="24"/>
          <w:lang w:val="uk-UA"/>
        </w:rPr>
        <w:t xml:space="preserve"> обстановки та з урахуванням фінансово-економічних можливостей держави.</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Чинне законодавство України передбачає три види планування у сферах національної безпеки й оборони, а саме:</w:t>
      </w:r>
    </w:p>
    <w:p w:rsidR="00E85CE8" w:rsidRPr="000E6C34" w:rsidRDefault="00E85CE8" w:rsidP="00E85CE8">
      <w:pPr>
        <w:pStyle w:val="a4"/>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довгострокове</w:t>
      </w:r>
      <w:r w:rsidRPr="000E6C34">
        <w:rPr>
          <w:rFonts w:ascii="Times New Roman" w:hAnsi="Times New Roman" w:cs="Times New Roman"/>
          <w:sz w:val="24"/>
          <w:szCs w:val="24"/>
          <w:lang w:val="uk-UA"/>
        </w:rPr>
        <w:t xml:space="preserve">, яке передбачає прогнозні оцінки розвитку </w:t>
      </w:r>
      <w:proofErr w:type="spellStart"/>
      <w:r w:rsidRPr="000E6C34">
        <w:rPr>
          <w:rFonts w:ascii="Times New Roman" w:hAnsi="Times New Roman" w:cs="Times New Roman"/>
          <w:sz w:val="24"/>
          <w:szCs w:val="24"/>
          <w:lang w:val="uk-UA"/>
        </w:rPr>
        <w:t>безпекової</w:t>
      </w:r>
      <w:proofErr w:type="spellEnd"/>
      <w:r w:rsidRPr="000E6C34">
        <w:rPr>
          <w:rFonts w:ascii="Times New Roman" w:hAnsi="Times New Roman" w:cs="Times New Roman"/>
          <w:sz w:val="24"/>
          <w:szCs w:val="24"/>
          <w:lang w:val="uk-UA"/>
        </w:rPr>
        <w:t xml:space="preserve"> обстановки та можливостей держави, які охоплюють період п'ять і більше років;</w:t>
      </w:r>
    </w:p>
    <w:p w:rsidR="00E85CE8" w:rsidRPr="000E6C34" w:rsidRDefault="00E85CE8" w:rsidP="00E85CE8">
      <w:pPr>
        <w:pStyle w:val="a4"/>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lastRenderedPageBreak/>
        <w:t>середньострокове</w:t>
      </w:r>
      <w:r w:rsidRPr="000E6C34">
        <w:rPr>
          <w:rFonts w:ascii="Times New Roman" w:hAnsi="Times New Roman" w:cs="Times New Roman"/>
          <w:sz w:val="24"/>
          <w:szCs w:val="24"/>
          <w:lang w:val="uk-UA"/>
        </w:rPr>
        <w:t>, яке передбачає прогнозні оцінки за період від трьох до п'яти років;</w:t>
      </w:r>
    </w:p>
    <w:p w:rsidR="00E85CE8" w:rsidRPr="000E6C34" w:rsidRDefault="00E85CE8" w:rsidP="00E85CE8">
      <w:pPr>
        <w:pStyle w:val="a4"/>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короткострокове</w:t>
      </w:r>
      <w:r w:rsidRPr="000E6C34">
        <w:rPr>
          <w:rFonts w:ascii="Times New Roman" w:hAnsi="Times New Roman" w:cs="Times New Roman"/>
          <w:sz w:val="24"/>
          <w:szCs w:val="24"/>
          <w:lang w:val="uk-UA"/>
        </w:rPr>
        <w:t>, яке охоплює період планування до трьох років.</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Чинне законодавство України також передбачає розробку та затвердження встановленим порядком таких документів </w:t>
      </w:r>
      <w:r w:rsidRPr="000E6C34">
        <w:rPr>
          <w:rFonts w:ascii="Times New Roman" w:hAnsi="Times New Roman" w:cs="Times New Roman"/>
          <w:i/>
          <w:iCs/>
          <w:sz w:val="24"/>
          <w:szCs w:val="24"/>
          <w:lang w:val="uk-UA"/>
        </w:rPr>
        <w:t xml:space="preserve">довгострокового </w:t>
      </w:r>
      <w:r w:rsidRPr="000E6C34">
        <w:rPr>
          <w:rFonts w:ascii="Times New Roman" w:hAnsi="Times New Roman" w:cs="Times New Roman"/>
          <w:sz w:val="24"/>
          <w:szCs w:val="24"/>
          <w:lang w:val="uk-UA"/>
        </w:rPr>
        <w:t>планування у сферах національної безпеки і оборони, як:</w:t>
      </w:r>
    </w:p>
    <w:p w:rsidR="00E85CE8" w:rsidRPr="000E6C34" w:rsidRDefault="00E85CE8" w:rsidP="00E85CE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національної безпеки України;</w:t>
      </w:r>
    </w:p>
    <w:p w:rsidR="00E85CE8" w:rsidRPr="000E6C34" w:rsidRDefault="00E85CE8" w:rsidP="00E85CE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воєнної безпеки України;</w:t>
      </w:r>
    </w:p>
    <w:p w:rsidR="00E85CE8" w:rsidRPr="000E6C34" w:rsidRDefault="00E85CE8" w:rsidP="00E85CE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громадської безпеки та цивільного захисту України;</w:t>
      </w:r>
    </w:p>
    <w:p w:rsidR="00E85CE8" w:rsidRPr="000E6C34" w:rsidRDefault="00E85CE8" w:rsidP="00E85CE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розвитку оборонно-промислового комплексу України;</w:t>
      </w:r>
    </w:p>
    <w:p w:rsidR="00E85CE8" w:rsidRPr="000E6C34" w:rsidRDefault="00E85CE8" w:rsidP="00E85CE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Стратегія </w:t>
      </w:r>
      <w:proofErr w:type="spellStart"/>
      <w:r w:rsidRPr="000E6C34">
        <w:rPr>
          <w:rFonts w:ascii="Times New Roman" w:hAnsi="Times New Roman" w:cs="Times New Roman"/>
          <w:sz w:val="24"/>
          <w:szCs w:val="24"/>
          <w:lang w:val="uk-UA"/>
        </w:rPr>
        <w:t>кібербезпеки</w:t>
      </w:r>
      <w:proofErr w:type="spellEnd"/>
      <w:r w:rsidRPr="000E6C34">
        <w:rPr>
          <w:rFonts w:ascii="Times New Roman" w:hAnsi="Times New Roman" w:cs="Times New Roman"/>
          <w:sz w:val="24"/>
          <w:szCs w:val="24"/>
          <w:lang w:val="uk-UA"/>
        </w:rPr>
        <w:t xml:space="preserve"> України;</w:t>
      </w:r>
    </w:p>
    <w:p w:rsidR="00E85CE8" w:rsidRPr="000E6C34" w:rsidRDefault="00E85CE8" w:rsidP="00E85CE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Національна розвідувальна програма. </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До документів </w:t>
      </w:r>
      <w:r w:rsidRPr="000E6C34">
        <w:rPr>
          <w:rFonts w:ascii="Times New Roman" w:hAnsi="Times New Roman" w:cs="Times New Roman"/>
          <w:i/>
          <w:iCs/>
          <w:sz w:val="24"/>
          <w:szCs w:val="24"/>
          <w:lang w:val="uk-UA"/>
        </w:rPr>
        <w:t xml:space="preserve">середньострокового </w:t>
      </w:r>
      <w:r w:rsidRPr="000E6C34">
        <w:rPr>
          <w:rFonts w:ascii="Times New Roman" w:hAnsi="Times New Roman" w:cs="Times New Roman"/>
          <w:sz w:val="24"/>
          <w:szCs w:val="24"/>
          <w:lang w:val="uk-UA"/>
        </w:rPr>
        <w:t>планування у сферах національної безпеки й оборони належать:</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інші документи стратегічного рівня управління;</w:t>
      </w:r>
    </w:p>
    <w:p w:rsidR="00E85CE8" w:rsidRPr="000E6C34" w:rsidRDefault="00E85CE8" w:rsidP="00E85CE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програми щодо розвитку складових сектору безпеки й оборони, зокрема оснащення їх сучасним озброєнням і військовою технікою;</w:t>
      </w:r>
    </w:p>
    <w:p w:rsidR="00E85CE8" w:rsidRPr="000E6C34" w:rsidRDefault="00E85CE8" w:rsidP="00E85CE8">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Короткострокове </w:t>
      </w:r>
      <w:r w:rsidRPr="000E6C34">
        <w:rPr>
          <w:rFonts w:ascii="Times New Roman" w:hAnsi="Times New Roman" w:cs="Times New Roman"/>
          <w:sz w:val="24"/>
          <w:szCs w:val="24"/>
          <w:lang w:val="uk-UA"/>
        </w:rPr>
        <w:t>планування передбачає:</w:t>
      </w:r>
    </w:p>
    <w:p w:rsidR="00E85CE8" w:rsidRPr="000E6C34" w:rsidRDefault="00E85CE8" w:rsidP="00E85CE8">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щорічне розроблення планів утримання та розвитку (діяльності) складових сектору безпеки й оборони;</w:t>
      </w:r>
    </w:p>
    <w:p w:rsidR="00E85CE8" w:rsidRPr="000E6C34" w:rsidRDefault="00E85CE8" w:rsidP="00E85CE8">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визначення основних показників державного оборонного замовлення (на трирічний період), у яких визначаються завдання щодо реалізації документів довгострокового і середньострокового планування.</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i/>
          <w:iCs/>
          <w:sz w:val="24"/>
          <w:szCs w:val="24"/>
          <w:lang w:val="uk-UA"/>
        </w:rPr>
      </w:pPr>
      <w:r w:rsidRPr="000E6C34">
        <w:rPr>
          <w:rFonts w:ascii="Times New Roman" w:hAnsi="Times New Roman" w:cs="Times New Roman"/>
          <w:sz w:val="24"/>
          <w:szCs w:val="24"/>
          <w:lang w:val="uk-UA"/>
        </w:rPr>
        <w:t xml:space="preserve">Під </w:t>
      </w:r>
      <w:r w:rsidRPr="000E6C34">
        <w:rPr>
          <w:rFonts w:ascii="Times New Roman" w:hAnsi="Times New Roman" w:cs="Times New Roman"/>
          <w:i/>
          <w:iCs/>
          <w:sz w:val="24"/>
          <w:szCs w:val="24"/>
          <w:lang w:val="uk-UA"/>
        </w:rPr>
        <w:t xml:space="preserve">концепцією, </w:t>
      </w:r>
      <w:r w:rsidRPr="000E6C34">
        <w:rPr>
          <w:rFonts w:ascii="Times New Roman" w:hAnsi="Times New Roman" w:cs="Times New Roman"/>
          <w:sz w:val="24"/>
          <w:szCs w:val="24"/>
          <w:lang w:val="uk-UA"/>
        </w:rPr>
        <w:t xml:space="preserve">як правило, розуміється деяка керівна, </w:t>
      </w:r>
      <w:r w:rsidRPr="000E6C34">
        <w:rPr>
          <w:rFonts w:ascii="Times New Roman" w:hAnsi="Times New Roman" w:cs="Times New Roman"/>
          <w:i/>
          <w:iCs/>
          <w:sz w:val="24"/>
          <w:szCs w:val="24"/>
          <w:lang w:val="uk-UA"/>
        </w:rPr>
        <w:t xml:space="preserve">концептуальна ідея </w:t>
      </w:r>
      <w:r w:rsidRPr="000E6C34">
        <w:rPr>
          <w:rFonts w:ascii="Times New Roman" w:hAnsi="Times New Roman" w:cs="Times New Roman"/>
          <w:sz w:val="24"/>
          <w:szCs w:val="24"/>
          <w:lang w:val="uk-UA"/>
        </w:rPr>
        <w:t>(провідний задум, конструктивний принцип,</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головна думка тощо), а під доктриною – теорія, учення, що, як</w:t>
      </w:r>
      <w:r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 xml:space="preserve">відомо, передбачає наукове обґрунтування певної системи принципів, поглядів, настанов. Тому можна стверджувати, що в межах доктрини відбувається подальший </w:t>
      </w:r>
      <w:r w:rsidRPr="000E6C34">
        <w:rPr>
          <w:rFonts w:ascii="Times New Roman" w:hAnsi="Times New Roman" w:cs="Times New Roman"/>
          <w:i/>
          <w:iCs/>
          <w:sz w:val="24"/>
          <w:szCs w:val="24"/>
          <w:lang w:val="uk-UA"/>
        </w:rPr>
        <w:t xml:space="preserve">розвиток </w:t>
      </w:r>
      <w:r w:rsidRPr="000E6C34">
        <w:rPr>
          <w:rFonts w:ascii="Times New Roman" w:hAnsi="Times New Roman" w:cs="Times New Roman"/>
          <w:sz w:val="24"/>
          <w:szCs w:val="24"/>
          <w:lang w:val="uk-UA"/>
        </w:rPr>
        <w:t>концептуальної ідеї, сформульованої в концепції, який набуває обрисів певної теоретичної конструкції.</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Таким чином, у контексті послідовної деталізації та уточнення принципів, підходів, напрямів, цілей, завдань щодо розв'язання комплексної проблеми забезпечення національної безпеки, існує така ієрархія керівних документів: </w:t>
      </w:r>
      <w:r w:rsidRPr="000E6C34">
        <w:rPr>
          <w:rFonts w:ascii="Times New Roman" w:hAnsi="Times New Roman" w:cs="Times New Roman"/>
          <w:i/>
          <w:iCs/>
          <w:sz w:val="24"/>
          <w:szCs w:val="24"/>
          <w:lang w:val="uk-UA"/>
        </w:rPr>
        <w:t xml:space="preserve">концепція </w:t>
      </w:r>
      <w:proofErr w:type="spellStart"/>
      <w:r w:rsidRPr="000E6C34">
        <w:rPr>
          <w:rFonts w:ascii="Times New Roman" w:hAnsi="Times New Roman" w:cs="Times New Roman"/>
          <w:i/>
          <w:iCs/>
          <w:sz w:val="24"/>
          <w:szCs w:val="24"/>
          <w:lang w:val="uk-UA"/>
        </w:rPr>
        <w:t>–доктрина</w:t>
      </w:r>
      <w:proofErr w:type="spellEnd"/>
      <w:r w:rsidRPr="000E6C34">
        <w:rPr>
          <w:rFonts w:ascii="Times New Roman" w:hAnsi="Times New Roman" w:cs="Times New Roman"/>
          <w:i/>
          <w:iCs/>
          <w:sz w:val="24"/>
          <w:szCs w:val="24"/>
          <w:lang w:val="uk-UA"/>
        </w:rPr>
        <w:t xml:space="preserve"> – стратегія</w:t>
      </w:r>
      <w:r w:rsidRPr="000E6C34">
        <w:rPr>
          <w:rFonts w:ascii="Times New Roman" w:hAnsi="Times New Roman" w:cs="Times New Roman"/>
          <w:sz w:val="24"/>
          <w:szCs w:val="24"/>
          <w:lang w:val="uk-UA"/>
        </w:rPr>
        <w:t xml:space="preserve">. З іншого боку, є ієрархія: </w:t>
      </w:r>
      <w:r w:rsidRPr="000E6C34">
        <w:rPr>
          <w:rFonts w:ascii="Times New Roman" w:hAnsi="Times New Roman" w:cs="Times New Roman"/>
          <w:i/>
          <w:iCs/>
          <w:sz w:val="24"/>
          <w:szCs w:val="24"/>
          <w:lang w:val="uk-UA"/>
        </w:rPr>
        <w:t>національні цінності – національні інтереси – національні цілі</w:t>
      </w:r>
      <w:r w:rsidRPr="000E6C34">
        <w:rPr>
          <w:rFonts w:ascii="Times New Roman" w:hAnsi="Times New Roman" w:cs="Times New Roman"/>
          <w:sz w:val="24"/>
          <w:szCs w:val="24"/>
          <w:lang w:val="uk-UA"/>
        </w:rPr>
        <w:t>.</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Будь-яка </w:t>
      </w:r>
      <w:r w:rsidRPr="000E6C34">
        <w:rPr>
          <w:rFonts w:ascii="Times New Roman" w:hAnsi="Times New Roman" w:cs="Times New Roman"/>
          <w:i/>
          <w:iCs/>
          <w:sz w:val="24"/>
          <w:szCs w:val="24"/>
          <w:lang w:val="uk-UA"/>
        </w:rPr>
        <w:t xml:space="preserve">концепція </w:t>
      </w:r>
      <w:r w:rsidRPr="000E6C34">
        <w:rPr>
          <w:rFonts w:ascii="Times New Roman" w:hAnsi="Times New Roman" w:cs="Times New Roman"/>
          <w:sz w:val="24"/>
          <w:szCs w:val="24"/>
          <w:lang w:val="uk-UA"/>
        </w:rPr>
        <w:t>у сфері національної безпеки й оборони національної безпеки (далі – Концепція НБ) – це нормативно-правовий документ, який, як правило, має відображати сукупність науково обґрунтованих офіційних поглядів держави на принципи, підходи, методи та механізми її забезпечення.</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Стратегія національної безпеки України. </w:t>
      </w:r>
      <w:r w:rsidRPr="000E6C34">
        <w:rPr>
          <w:rFonts w:ascii="Times New Roman" w:eastAsia="Cambria,Bold" w:hAnsi="Times New Roman" w:cs="Times New Roman"/>
          <w:sz w:val="24"/>
          <w:szCs w:val="24"/>
          <w:lang w:val="uk-UA"/>
        </w:rPr>
        <w:t xml:space="preserve">Визначальне місце серед керівних документів у сферах національної безпеки і оборони України належить </w:t>
      </w:r>
      <w:r w:rsidRPr="000E6C34">
        <w:rPr>
          <w:rFonts w:ascii="Times New Roman" w:eastAsia="Cambria,Bold" w:hAnsi="Times New Roman" w:cs="Times New Roman"/>
          <w:i/>
          <w:iCs/>
          <w:sz w:val="24"/>
          <w:szCs w:val="24"/>
          <w:lang w:val="uk-UA"/>
        </w:rPr>
        <w:t>Стратегії національної безпеки України</w:t>
      </w:r>
      <w:r w:rsidRPr="000E6C34">
        <w:rPr>
          <w:rFonts w:ascii="Times New Roman" w:eastAsia="Cambria,Bold" w:hAnsi="Times New Roman" w:cs="Times New Roman"/>
          <w:sz w:val="24"/>
          <w:szCs w:val="24"/>
          <w:lang w:val="uk-UA"/>
        </w:rPr>
        <w:t>, оскільки вона є основою для підготовки всіх інших документів у цих у сферах.</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sz w:val="24"/>
          <w:szCs w:val="24"/>
          <w:lang w:val="uk-UA"/>
        </w:rPr>
        <w:t>Стратегії національної безпеки України є документом довгострокового планування, яким визначаються основні напрями державної політики у сфері національної безпеки. Вона розробляється за дорученням Президента України протягом шести місяців після його вступу на пост.</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proofErr w:type="spellStart"/>
      <w:r w:rsidRPr="000E6C34">
        <w:rPr>
          <w:rFonts w:ascii="Times New Roman" w:eastAsia="Cambria,Bold" w:hAnsi="Times New Roman" w:cs="Times New Roman"/>
          <w:sz w:val="24"/>
          <w:szCs w:val="24"/>
          <w:lang w:val="uk-UA"/>
        </w:rPr>
        <w:t>Проєкт</w:t>
      </w:r>
      <w:proofErr w:type="spellEnd"/>
      <w:r w:rsidRPr="000E6C34">
        <w:rPr>
          <w:rFonts w:ascii="Times New Roman" w:eastAsia="Cambria,Bold" w:hAnsi="Times New Roman" w:cs="Times New Roman"/>
          <w:sz w:val="24"/>
          <w:szCs w:val="24"/>
          <w:lang w:val="uk-UA"/>
        </w:rPr>
        <w:t xml:space="preserve"> Стратегії національної безпеки України розглядається на засіданні Ради національної безпеки й оборони України і після його схвалення затверджується указом Президента України.</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національної безпеки України загалом визначає:</w:t>
      </w:r>
    </w:p>
    <w:p w:rsidR="00E85CE8" w:rsidRPr="000E6C34" w:rsidRDefault="00E85CE8" w:rsidP="00E85CE8">
      <w:pPr>
        <w:pStyle w:val="a4"/>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пріоритети національних інтересів України та забезпечення національної безпеки, цілі, основні напрями державної політики у сфері національної безпеки;</w:t>
      </w:r>
    </w:p>
    <w:p w:rsidR="00E85CE8" w:rsidRPr="000E6C34" w:rsidRDefault="00E85CE8" w:rsidP="00E85CE8">
      <w:pPr>
        <w:pStyle w:val="a4"/>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поточні та прогнозовані загрози національній безпеці та національним інтересам України з урахуванням зовнішньополітичних та внутрішніх умов;</w:t>
      </w:r>
    </w:p>
    <w:p w:rsidR="00E85CE8" w:rsidRPr="000E6C34" w:rsidRDefault="00E85CE8" w:rsidP="00E85CE8">
      <w:pPr>
        <w:pStyle w:val="a4"/>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основні напрями зовнішньополітичної діяльності держави для забезпечення її національних інтересів і безпеки;</w:t>
      </w:r>
    </w:p>
    <w:p w:rsidR="00E85CE8" w:rsidRPr="000E6C34" w:rsidRDefault="00E85CE8" w:rsidP="00E85CE8">
      <w:pPr>
        <w:pStyle w:val="a4"/>
        <w:numPr>
          <w:ilvl w:val="0"/>
          <w:numId w:val="1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напрями та завдання реформування й розвитку сектору безпеки і оборони;</w:t>
      </w:r>
    </w:p>
    <w:p w:rsidR="00E85CE8" w:rsidRPr="000E6C34" w:rsidRDefault="00E85CE8" w:rsidP="00E85CE8">
      <w:pPr>
        <w:pStyle w:val="a4"/>
        <w:numPr>
          <w:ilvl w:val="0"/>
          <w:numId w:val="10"/>
        </w:numPr>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ресурси, необхідні для її реалізації.</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Стратегія воєнної безпеки України. </w:t>
      </w:r>
      <w:r w:rsidRPr="000E6C34">
        <w:rPr>
          <w:rFonts w:ascii="Times New Roman" w:eastAsia="Cambria,Bold" w:hAnsi="Times New Roman" w:cs="Times New Roman"/>
          <w:sz w:val="24"/>
          <w:szCs w:val="24"/>
          <w:lang w:val="uk-UA"/>
        </w:rPr>
        <w:t xml:space="preserve">Після затвердження Стратегії національної безпеки України відповідно до рішення Ради національної безпеки і оборони України, введеного в дію указом Президента України, Міністерством оборони України розробляється </w:t>
      </w:r>
      <w:r w:rsidRPr="000E6C34">
        <w:rPr>
          <w:rFonts w:ascii="Times New Roman" w:eastAsia="Cambria,Bold" w:hAnsi="Times New Roman" w:cs="Times New Roman"/>
          <w:i/>
          <w:iCs/>
          <w:sz w:val="24"/>
          <w:szCs w:val="24"/>
          <w:lang w:val="uk-UA"/>
        </w:rPr>
        <w:t>Стратегія воєнної безпеки України</w:t>
      </w:r>
      <w:r w:rsidRPr="000E6C34">
        <w:rPr>
          <w:rFonts w:ascii="Times New Roman" w:eastAsia="Cambria,Bold" w:hAnsi="Times New Roman" w:cs="Times New Roman"/>
          <w:sz w:val="24"/>
          <w:szCs w:val="24"/>
          <w:lang w:val="uk-UA"/>
        </w:rPr>
        <w:t>.</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воєнної безпеки України визначає шляхи досягнення цілей і реалізації пріоритетів державної політики у воєнній сфері, сферах оборони і військового будівництва, зокрема йдеться про:</w:t>
      </w:r>
    </w:p>
    <w:p w:rsidR="00E85CE8" w:rsidRPr="000E6C34" w:rsidRDefault="00E85CE8" w:rsidP="00E85CE8">
      <w:pPr>
        <w:pStyle w:val="a4"/>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глобальні, регіональні та національні аспекти </w:t>
      </w:r>
      <w:proofErr w:type="spellStart"/>
      <w:r w:rsidRPr="000E6C34">
        <w:rPr>
          <w:rFonts w:ascii="Times New Roman" w:hAnsi="Times New Roman" w:cs="Times New Roman"/>
          <w:sz w:val="24"/>
          <w:szCs w:val="24"/>
          <w:lang w:val="uk-UA"/>
        </w:rPr>
        <w:t>безпекового</w:t>
      </w:r>
      <w:proofErr w:type="spellEnd"/>
      <w:r w:rsidRPr="000E6C34">
        <w:rPr>
          <w:rFonts w:ascii="Times New Roman" w:hAnsi="Times New Roman" w:cs="Times New Roman"/>
          <w:sz w:val="24"/>
          <w:szCs w:val="24"/>
          <w:lang w:val="uk-UA"/>
        </w:rPr>
        <w:t xml:space="preserve"> середовища в контексті воєнної безпеки;</w:t>
      </w:r>
    </w:p>
    <w:p w:rsidR="00E85CE8" w:rsidRPr="000E6C34" w:rsidRDefault="00E85CE8" w:rsidP="00E85CE8">
      <w:pPr>
        <w:pStyle w:val="a4"/>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цілі, пріоритети та завдання державної політики у воєнній сфері, сферах оборони і військового будівництва;</w:t>
      </w:r>
    </w:p>
    <w:p w:rsidR="00E85CE8" w:rsidRPr="000E6C34" w:rsidRDefault="00E85CE8" w:rsidP="00E85CE8">
      <w:pPr>
        <w:pStyle w:val="a4"/>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соціально-політичні, економічні та інші умови реалізації державної політики у воєнній сфері, сферах оборони і військового будівництва, а також воєнно-політичні та воєнно-стратегічні обмеження;</w:t>
      </w:r>
    </w:p>
    <w:p w:rsidR="00E85CE8" w:rsidRPr="000E6C34" w:rsidRDefault="00E85CE8" w:rsidP="00E85CE8">
      <w:pPr>
        <w:pStyle w:val="a4"/>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шляхи досягнення цілей державної політики у воєнній сфері, сферах оборони і військового будівництва;</w:t>
      </w:r>
    </w:p>
    <w:p w:rsidR="00E85CE8" w:rsidRPr="000E6C34" w:rsidRDefault="00E85CE8" w:rsidP="00E85CE8">
      <w:pPr>
        <w:pStyle w:val="a4"/>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ресурсне забезпечення потреб оборони;</w:t>
      </w:r>
    </w:p>
    <w:p w:rsidR="00E85CE8" w:rsidRPr="000E6C34" w:rsidRDefault="00E85CE8" w:rsidP="00E85CE8">
      <w:pPr>
        <w:pStyle w:val="a4"/>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перспективну модель організації оборони, Збройних Сил України та інших складових сил оборони в частині визначених завдань з оборони держави, стратегію та критерії досягнення спільних оборонних спроможностей;</w:t>
      </w:r>
    </w:p>
    <w:p w:rsidR="00E85CE8" w:rsidRPr="000E6C34" w:rsidRDefault="00E85CE8" w:rsidP="00E85CE8">
      <w:pPr>
        <w:pStyle w:val="a4"/>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імовірні сценарії застосування сил безпеки і сил оборони до виконання завдань з оборони держави із розподілом відповідальності складових сектору безпеки й оборони за організацію оборони України, захист її суверенітету, територіальної цілісності і недоторканності;</w:t>
      </w:r>
    </w:p>
    <w:p w:rsidR="00E85CE8" w:rsidRPr="000E6C34" w:rsidRDefault="00E85CE8" w:rsidP="00E85CE8">
      <w:pPr>
        <w:pStyle w:val="a4"/>
        <w:numPr>
          <w:ilvl w:val="0"/>
          <w:numId w:val="11"/>
        </w:numPr>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управління ризиками у сфері воєнної безпеки.</w:t>
      </w:r>
    </w:p>
    <w:p w:rsidR="00E85CE8" w:rsidRPr="000E6C34" w:rsidRDefault="00E85CE8" w:rsidP="00E85CE8">
      <w:pPr>
        <w:spacing w:after="0" w:line="240" w:lineRule="auto"/>
        <w:ind w:firstLine="567"/>
        <w:jc w:val="both"/>
        <w:rPr>
          <w:rFonts w:ascii="Times New Roman" w:hAnsi="Times New Roman" w:cs="Times New Roman"/>
          <w:sz w:val="24"/>
          <w:szCs w:val="24"/>
          <w:lang w:val="uk-UA"/>
        </w:rPr>
      </w:pP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Стратегічний оборонний бюлетень. </w:t>
      </w:r>
      <w:r w:rsidRPr="000E6C34">
        <w:rPr>
          <w:rFonts w:ascii="Times New Roman" w:eastAsia="Cambria,Bold" w:hAnsi="Times New Roman" w:cs="Times New Roman"/>
          <w:sz w:val="24"/>
          <w:szCs w:val="24"/>
          <w:lang w:val="uk-UA"/>
        </w:rPr>
        <w:t>Цей бюлетень є концептуальним довгостроковим програмним документом по реформуванню та розвитку Збройних Сил України та інших складових сектору безпеки. Він є публічним документом, який супроводжується відповідними додатками з інформацією обмеженого доступу та, як правило, містить таку інформацію:</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r w:rsidRPr="000E6C34">
        <w:rPr>
          <w:rFonts w:ascii="Times New Roman" w:eastAsia="Cambria,Bold" w:hAnsi="Times New Roman" w:cs="Times New Roman"/>
          <w:b/>
          <w:bCs/>
          <w:sz w:val="24"/>
          <w:szCs w:val="24"/>
          <w:lang w:val="uk-UA"/>
        </w:rPr>
        <w:t xml:space="preserve">Стратегія громадської безпеки та цивільного захисту України. </w:t>
      </w:r>
      <w:r w:rsidRPr="000E6C34">
        <w:rPr>
          <w:rFonts w:ascii="Times New Roman" w:eastAsia="Cambria,Bold" w:hAnsi="Times New Roman" w:cs="Times New Roman"/>
          <w:sz w:val="24"/>
          <w:szCs w:val="24"/>
          <w:lang w:val="uk-UA"/>
        </w:rPr>
        <w:t>Розробку цього документу вперше було передбачено чинними законодавством, починаючи з 2018 р. Стратегія розробляється Міністерством внутрішніх справ України за рішенням Міністра внутрішніх справ України після затвердження</w:t>
      </w:r>
      <w:r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Стратегії національної безпеки України та вноситься на розгляд Кабінету Міністрів України.</w:t>
      </w:r>
      <w:r w:rsidRPr="000E6C34">
        <w:rPr>
          <w:rFonts w:ascii="Times New Roman" w:eastAsia="Cambria,Bold" w:hAnsi="Times New Roman" w:cs="Times New Roman"/>
          <w:b/>
          <w:bCs/>
          <w:sz w:val="24"/>
          <w:szCs w:val="24"/>
          <w:lang w:val="uk-UA"/>
        </w:rPr>
        <w:t xml:space="preserve"> </w:t>
      </w:r>
      <w:r w:rsidRPr="000E6C34">
        <w:rPr>
          <w:rFonts w:ascii="Times New Roman" w:hAnsi="Times New Roman" w:cs="Times New Roman"/>
          <w:sz w:val="24"/>
          <w:szCs w:val="24"/>
          <w:lang w:val="uk-UA"/>
        </w:rPr>
        <w:t>Загалом Стратегія громадської безпеки та цивільного захисту України визначає загрози національній безпеці у сферах</w:t>
      </w:r>
      <w:r w:rsidRPr="000E6C34">
        <w:rPr>
          <w:rFonts w:ascii="Times New Roman" w:eastAsia="Cambria,Bold" w:hAnsi="Times New Roman" w:cs="Times New Roman"/>
          <w:b/>
          <w:bCs/>
          <w:sz w:val="24"/>
          <w:szCs w:val="24"/>
          <w:lang w:val="uk-UA"/>
        </w:rPr>
        <w:t xml:space="preserve"> </w:t>
      </w:r>
      <w:r w:rsidRPr="000E6C34">
        <w:rPr>
          <w:rFonts w:ascii="Times New Roman" w:hAnsi="Times New Roman" w:cs="Times New Roman"/>
          <w:sz w:val="24"/>
          <w:szCs w:val="24"/>
          <w:lang w:val="uk-UA"/>
        </w:rPr>
        <w:t>громадської безпеки та цивільного захисту та шляхи досягнення цілей і реалізації пріоритетів державної політики у цих</w:t>
      </w:r>
      <w:r w:rsidRPr="000E6C34">
        <w:rPr>
          <w:rFonts w:ascii="Times New Roman" w:eastAsia="Cambria,Bold" w:hAnsi="Times New Roman" w:cs="Times New Roman"/>
          <w:b/>
          <w:bCs/>
          <w:sz w:val="24"/>
          <w:szCs w:val="24"/>
          <w:lang w:val="uk-UA"/>
        </w:rPr>
        <w:t xml:space="preserve"> </w:t>
      </w:r>
      <w:r w:rsidRPr="000E6C34">
        <w:rPr>
          <w:rFonts w:ascii="Times New Roman" w:hAnsi="Times New Roman" w:cs="Times New Roman"/>
          <w:sz w:val="24"/>
          <w:szCs w:val="24"/>
          <w:lang w:val="uk-UA"/>
        </w:rPr>
        <w:t>сферах</w:t>
      </w:r>
      <w:r>
        <w:rPr>
          <w:rFonts w:ascii="Times New Roman" w:hAnsi="Times New Roman" w:cs="Times New Roman"/>
          <w:sz w:val="24"/>
          <w:szCs w:val="24"/>
          <w:lang w:val="uk-UA"/>
        </w:rPr>
        <w:t xml:space="preserve">. </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r w:rsidRPr="000E6C34">
        <w:rPr>
          <w:rFonts w:ascii="Times New Roman" w:eastAsia="Cambria,Bold" w:hAnsi="Times New Roman" w:cs="Times New Roman"/>
          <w:b/>
          <w:bCs/>
          <w:sz w:val="24"/>
          <w:szCs w:val="24"/>
          <w:lang w:val="uk-UA"/>
        </w:rPr>
        <w:t xml:space="preserve">Стратегія розвитку оборонно-промислового комплексу України. </w:t>
      </w:r>
      <w:r w:rsidRPr="000E6C34">
        <w:rPr>
          <w:rFonts w:ascii="Times New Roman" w:eastAsia="Cambria,Bold" w:hAnsi="Times New Roman" w:cs="Times New Roman"/>
          <w:sz w:val="24"/>
          <w:szCs w:val="24"/>
          <w:lang w:val="uk-UA"/>
        </w:rPr>
        <w:t>Стратегія є основою для підготовки державних програм, що стосуються оборонно-промислового комплексу України.</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Стратегія розвитку оборонно-промислового комплексу України визначає:</w:t>
      </w:r>
    </w:p>
    <w:p w:rsidR="00E85CE8" w:rsidRPr="000E6C34" w:rsidRDefault="00E85CE8" w:rsidP="00E85CE8">
      <w:pPr>
        <w:pStyle w:val="a4"/>
        <w:numPr>
          <w:ilvl w:val="0"/>
          <w:numId w:val="12"/>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цілі, основні напрями, завдання державної військово-промислової політики;</w:t>
      </w:r>
    </w:p>
    <w:p w:rsidR="00E85CE8" w:rsidRPr="000E6C34" w:rsidRDefault="00E85CE8" w:rsidP="00E85CE8">
      <w:pPr>
        <w:pStyle w:val="a4"/>
        <w:numPr>
          <w:ilvl w:val="0"/>
          <w:numId w:val="12"/>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поточні та прогнозовані чинники, що впливають на розвиток оборонно-промислового комплексу, з урахуванням зовнішньополітичних та внутрішніх умов;</w:t>
      </w:r>
    </w:p>
    <w:p w:rsidR="00E85CE8" w:rsidRPr="000E6C34" w:rsidRDefault="00E85CE8" w:rsidP="00E85CE8">
      <w:pPr>
        <w:pStyle w:val="a4"/>
        <w:numPr>
          <w:ilvl w:val="0"/>
          <w:numId w:val="12"/>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пріоритети розвитку оборонно-промислового комплексу на довгостроковий період;</w:t>
      </w:r>
    </w:p>
    <w:p w:rsidR="00E85CE8" w:rsidRPr="000E6C34" w:rsidRDefault="00E85CE8" w:rsidP="00E85CE8">
      <w:pPr>
        <w:pStyle w:val="a4"/>
        <w:numPr>
          <w:ilvl w:val="0"/>
          <w:numId w:val="12"/>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основні напрями діяльності державних органів щодо підтримки розвитку оборонно-промислового комплексу;</w:t>
      </w:r>
    </w:p>
    <w:p w:rsidR="00E85CE8" w:rsidRPr="000E6C34" w:rsidRDefault="00E85CE8" w:rsidP="00E85CE8">
      <w:pPr>
        <w:pStyle w:val="a4"/>
        <w:numPr>
          <w:ilvl w:val="0"/>
          <w:numId w:val="12"/>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напрями та завдання реформування й розвитку оборонно-промислового комплексу.</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Стратегія </w:t>
      </w:r>
      <w:proofErr w:type="spellStart"/>
      <w:r w:rsidRPr="000E6C34">
        <w:rPr>
          <w:rFonts w:ascii="Times New Roman" w:eastAsia="Cambria,Bold" w:hAnsi="Times New Roman" w:cs="Times New Roman"/>
          <w:b/>
          <w:bCs/>
          <w:sz w:val="24"/>
          <w:szCs w:val="24"/>
          <w:lang w:val="uk-UA"/>
        </w:rPr>
        <w:t>кібербезпеки</w:t>
      </w:r>
      <w:proofErr w:type="spellEnd"/>
      <w:r w:rsidRPr="000E6C34">
        <w:rPr>
          <w:rFonts w:ascii="Times New Roman" w:eastAsia="Cambria,Bold" w:hAnsi="Times New Roman" w:cs="Times New Roman"/>
          <w:b/>
          <w:bCs/>
          <w:sz w:val="24"/>
          <w:szCs w:val="24"/>
          <w:lang w:val="uk-UA"/>
        </w:rPr>
        <w:t xml:space="preserve"> України. </w:t>
      </w:r>
      <w:r w:rsidRPr="000E6C34">
        <w:rPr>
          <w:rFonts w:ascii="Times New Roman" w:eastAsia="Cambria,Bold" w:hAnsi="Times New Roman" w:cs="Times New Roman"/>
          <w:sz w:val="24"/>
          <w:szCs w:val="24"/>
          <w:lang w:val="uk-UA"/>
        </w:rPr>
        <w:t xml:space="preserve">Стратегія є документом довгострокового планування. У ній визначаються пріоритети національних інтересів України у сфері </w:t>
      </w:r>
      <w:proofErr w:type="spellStart"/>
      <w:r w:rsidRPr="000E6C34">
        <w:rPr>
          <w:rFonts w:ascii="Times New Roman" w:eastAsia="Cambria,Bold" w:hAnsi="Times New Roman" w:cs="Times New Roman"/>
          <w:sz w:val="24"/>
          <w:szCs w:val="24"/>
          <w:lang w:val="uk-UA"/>
        </w:rPr>
        <w:t>кібербезпеки</w:t>
      </w:r>
      <w:proofErr w:type="spellEnd"/>
      <w:r w:rsidRPr="000E6C34">
        <w:rPr>
          <w:rFonts w:ascii="Times New Roman" w:eastAsia="Cambria,Bold" w:hAnsi="Times New Roman" w:cs="Times New Roman"/>
          <w:sz w:val="24"/>
          <w:szCs w:val="24"/>
          <w:lang w:val="uk-UA"/>
        </w:rPr>
        <w:t xml:space="preserve">, наявні та потенційно можливі </w:t>
      </w:r>
      <w:proofErr w:type="spellStart"/>
      <w:r w:rsidRPr="000E6C34">
        <w:rPr>
          <w:rFonts w:ascii="Times New Roman" w:eastAsia="Cambria,Bold" w:hAnsi="Times New Roman" w:cs="Times New Roman"/>
          <w:sz w:val="24"/>
          <w:szCs w:val="24"/>
          <w:lang w:val="uk-UA"/>
        </w:rPr>
        <w:t>кіберзагрози</w:t>
      </w:r>
      <w:proofErr w:type="spellEnd"/>
      <w:r w:rsidRPr="000E6C34">
        <w:rPr>
          <w:rFonts w:ascii="Times New Roman" w:eastAsia="Cambria,Bold" w:hAnsi="Times New Roman" w:cs="Times New Roman"/>
          <w:sz w:val="24"/>
          <w:szCs w:val="24"/>
          <w:lang w:val="uk-UA"/>
        </w:rPr>
        <w:t xml:space="preserve"> життєво важливим інтересам людини (індивіду), суспільства та держави в кіберпросторі, концептуальні підходи до формування та реалізації державної політики щодо безпечного функціонування кіберпростору та його використання в інтересах цих суб'єктів.</w:t>
      </w:r>
    </w:p>
    <w:p w:rsidR="00E85CE8" w:rsidRPr="000E6C34" w:rsidRDefault="00E85CE8" w:rsidP="00E85CE8">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Організація підготовки Стратегії </w:t>
      </w:r>
      <w:proofErr w:type="spellStart"/>
      <w:r w:rsidRPr="000E6C34">
        <w:rPr>
          <w:rFonts w:ascii="Times New Roman" w:hAnsi="Times New Roman" w:cs="Times New Roman"/>
          <w:sz w:val="24"/>
          <w:szCs w:val="24"/>
          <w:lang w:val="uk-UA"/>
        </w:rPr>
        <w:t>кібербезпеки</w:t>
      </w:r>
      <w:proofErr w:type="spellEnd"/>
      <w:r w:rsidRPr="000E6C34">
        <w:rPr>
          <w:rFonts w:ascii="Times New Roman" w:hAnsi="Times New Roman" w:cs="Times New Roman"/>
          <w:sz w:val="24"/>
          <w:szCs w:val="24"/>
          <w:lang w:val="uk-UA"/>
        </w:rPr>
        <w:t xml:space="preserve"> України здійснюється за дорученням Президента України Національним координаційним центром </w:t>
      </w:r>
      <w:proofErr w:type="spellStart"/>
      <w:r w:rsidRPr="000E6C34">
        <w:rPr>
          <w:rFonts w:ascii="Times New Roman" w:hAnsi="Times New Roman" w:cs="Times New Roman"/>
          <w:sz w:val="24"/>
          <w:szCs w:val="24"/>
          <w:lang w:val="uk-UA"/>
        </w:rPr>
        <w:t>кібербезпеки</w:t>
      </w:r>
      <w:proofErr w:type="spellEnd"/>
      <w:r w:rsidRPr="000E6C34">
        <w:rPr>
          <w:rFonts w:ascii="Times New Roman" w:hAnsi="Times New Roman" w:cs="Times New Roman"/>
          <w:sz w:val="24"/>
          <w:szCs w:val="24"/>
          <w:lang w:val="uk-UA"/>
        </w:rPr>
        <w:t xml:space="preserve"> після затвердження Стратегії національної безпеки України. Вона схвалюється рішенням Ради національної безпеки і оборони України та затверджується указом Президента України.</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Національна розвідувальна програма. </w:t>
      </w:r>
      <w:r w:rsidRPr="000E6C34">
        <w:rPr>
          <w:rFonts w:ascii="Times New Roman" w:eastAsia="Cambria,Bold" w:hAnsi="Times New Roman" w:cs="Times New Roman"/>
          <w:sz w:val="24"/>
          <w:szCs w:val="24"/>
          <w:lang w:val="uk-UA"/>
        </w:rPr>
        <w:t>У цьому документі визначаються основні напрями розвідувальної діяльності, пріоритети реформування та розвитку зовнішньої розвідки, комплекс завдань і заходів, спрямованих на підвищення ефективності розв</w:t>
      </w:r>
      <w:r>
        <w:rPr>
          <w:rFonts w:ascii="Times New Roman" w:eastAsia="Cambria,Bold" w:hAnsi="Times New Roman" w:cs="Times New Roman"/>
          <w:sz w:val="24"/>
          <w:szCs w:val="24"/>
          <w:lang w:val="uk-UA"/>
        </w:rPr>
        <w:t>ідувальних органів та інших суб</w:t>
      </w:r>
      <w:r w:rsidRPr="000E6C34">
        <w:rPr>
          <w:rFonts w:ascii="Times New Roman" w:eastAsia="Cambria,Bold" w:hAnsi="Times New Roman" w:cs="Times New Roman"/>
          <w:sz w:val="24"/>
          <w:szCs w:val="24"/>
          <w:lang w:val="uk-UA"/>
        </w:rPr>
        <w:t>’єктів, що можуть залучатися до виконання окремих розвідувальних завдань.</w:t>
      </w:r>
    </w:p>
    <w:p w:rsidR="00E85CE8" w:rsidRPr="000E6C34" w:rsidRDefault="00E85CE8" w:rsidP="00E85CE8">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r w:rsidRPr="000E6C34">
        <w:rPr>
          <w:rFonts w:ascii="Times New Roman" w:eastAsia="Cambria,Bold" w:hAnsi="Times New Roman" w:cs="Times New Roman"/>
          <w:b/>
          <w:bCs/>
          <w:sz w:val="24"/>
          <w:szCs w:val="24"/>
          <w:lang w:val="uk-UA"/>
        </w:rPr>
        <w:t xml:space="preserve">Державні програми у сферах національної безпеки й оборони. </w:t>
      </w:r>
      <w:r w:rsidRPr="000E6C34">
        <w:rPr>
          <w:rFonts w:ascii="Times New Roman" w:eastAsia="Cambria,Bold" w:hAnsi="Times New Roman" w:cs="Times New Roman"/>
          <w:sz w:val="24"/>
          <w:szCs w:val="24"/>
          <w:lang w:val="uk-UA"/>
        </w:rPr>
        <w:t>Чинне законодавство передбачає також розробку та</w:t>
      </w:r>
      <w:r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затвердження встановленим порядком низки державних цільових програм та інших програм у сферах національної безпеки і</w:t>
      </w:r>
      <w:r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оборони. Їх розробляють міністерства та інші центральні органи виконавчої влади на основі галузевих стратегій реалізації</w:t>
      </w:r>
      <w:r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державної політики у сферах національної безпеки і оборони у</w:t>
      </w:r>
      <w:r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встановленому законом порядку.</w:t>
      </w:r>
    </w:p>
    <w:p w:rsidR="00E85CE8" w:rsidRPr="003F5101" w:rsidRDefault="00E85CE8" w:rsidP="00E85CE8">
      <w:pPr>
        <w:rPr>
          <w:rFonts w:ascii="TimesNewRoman" w:eastAsia="Cambria,Bold" w:hAnsi="TimesNewRoman" w:cs="TimesNewRoman"/>
          <w:sz w:val="23"/>
          <w:szCs w:val="23"/>
          <w:lang w:val="ru-RU"/>
        </w:rPr>
      </w:pPr>
    </w:p>
    <w:p w:rsidR="00E85CE8" w:rsidRPr="00E85CE8" w:rsidRDefault="00E85CE8">
      <w:pPr>
        <w:rPr>
          <w:lang w:val="ru-RU"/>
        </w:rPr>
      </w:pPr>
      <w:bookmarkStart w:id="0" w:name="_GoBack"/>
      <w:bookmarkEnd w:id="0"/>
    </w:p>
    <w:sectPr w:rsidR="00E85CE8" w:rsidRPr="00E85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1CA"/>
    <w:multiLevelType w:val="hybridMultilevel"/>
    <w:tmpl w:val="FCCE2A42"/>
    <w:lvl w:ilvl="0" w:tplc="0409000F">
      <w:start w:val="1"/>
      <w:numFmt w:val="decimal"/>
      <w:lvlText w:val="%1."/>
      <w:lvlJc w:val="left"/>
      <w:pPr>
        <w:ind w:left="153" w:hanging="360"/>
      </w:pPr>
    </w:lvl>
    <w:lvl w:ilvl="1" w:tplc="A6E29D68">
      <w:numFmt w:val="bullet"/>
      <w:lvlText w:val=""/>
      <w:lvlJc w:val="left"/>
      <w:pPr>
        <w:ind w:left="873" w:hanging="360"/>
      </w:pPr>
      <w:rPr>
        <w:rFonts w:ascii="Times New Roman" w:eastAsiaTheme="minorHAnsi" w:hAnsi="Times New Roman" w:cs="Times New Roman"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nsid w:val="1B391D7A"/>
    <w:multiLevelType w:val="hybridMultilevel"/>
    <w:tmpl w:val="FC6EAA36"/>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45B0D"/>
    <w:multiLevelType w:val="hybridMultilevel"/>
    <w:tmpl w:val="78BEA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60A75"/>
    <w:multiLevelType w:val="hybridMultilevel"/>
    <w:tmpl w:val="DDA4935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7D014CF"/>
    <w:multiLevelType w:val="hybridMultilevel"/>
    <w:tmpl w:val="F50EC0A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925173C"/>
    <w:multiLevelType w:val="hybridMultilevel"/>
    <w:tmpl w:val="1E609AE6"/>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6">
    <w:nsid w:val="5D537B9D"/>
    <w:multiLevelType w:val="hybridMultilevel"/>
    <w:tmpl w:val="05723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12467B1"/>
    <w:multiLevelType w:val="hybridMultilevel"/>
    <w:tmpl w:val="7B167A54"/>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D3771"/>
    <w:multiLevelType w:val="hybridMultilevel"/>
    <w:tmpl w:val="4588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54DAA"/>
    <w:multiLevelType w:val="hybridMultilevel"/>
    <w:tmpl w:val="8E2A7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42E6F"/>
    <w:multiLevelType w:val="hybridMultilevel"/>
    <w:tmpl w:val="0F7C80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6"/>
  </w:num>
  <w:num w:numId="6">
    <w:abstractNumId w:val="1"/>
  </w:num>
  <w:num w:numId="7">
    <w:abstractNumId w:val="10"/>
  </w:num>
  <w:num w:numId="8">
    <w:abstractNumId w:val="2"/>
  </w:num>
  <w:num w:numId="9">
    <w:abstractNumId w:val="8"/>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F0"/>
    <w:rsid w:val="000F43F4"/>
    <w:rsid w:val="00B119F0"/>
    <w:rsid w:val="00E85C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E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C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5CE8"/>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E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C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5CE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rada.gov.ua/laws/show/246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4249</Words>
  <Characters>24222</Characters>
  <Application>Microsoft Office Word</Application>
  <DocSecurity>0</DocSecurity>
  <Lines>201</Lines>
  <Paragraphs>56</Paragraphs>
  <ScaleCrop>false</ScaleCrop>
  <Company/>
  <LinksUpToDate>false</LinksUpToDate>
  <CharactersWithSpaces>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2024-04-15T07:17:00Z</dcterms:created>
  <dcterms:modified xsi:type="dcterms:W3CDTF">2024-04-15T07:20:00Z</dcterms:modified>
</cp:coreProperties>
</file>