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FC" w:rsidRPr="00DF3A5D" w:rsidRDefault="00B011FC" w:rsidP="00B011FC">
      <w:pPr>
        <w:shd w:val="clear" w:color="auto" w:fill="FFFFFF"/>
        <w:spacing w:after="0" w:line="240" w:lineRule="auto"/>
        <w:ind w:firstLine="567"/>
        <w:jc w:val="center"/>
        <w:rPr>
          <w:rFonts w:ascii="Times New Roman" w:eastAsia="Times New Roman" w:hAnsi="Times New Roman" w:cs="Times New Roman"/>
          <w:b/>
          <w:sz w:val="24"/>
          <w:szCs w:val="24"/>
          <w:lang w:eastAsia="ru-RU"/>
          <w14:ligatures w14:val="none"/>
        </w:rPr>
      </w:pPr>
      <w:r w:rsidRPr="00DF3A5D">
        <w:rPr>
          <w:rFonts w:ascii="Times New Roman" w:eastAsia="Times New Roman" w:hAnsi="Times New Roman" w:cs="Times New Roman"/>
          <w:sz w:val="24"/>
          <w:szCs w:val="24"/>
          <w:lang w:eastAsia="ru-RU"/>
          <w14:ligatures w14:val="none"/>
        </w:rPr>
        <w:t>  </w:t>
      </w:r>
      <w:r w:rsidRPr="00DF3A5D">
        <w:rPr>
          <w:rFonts w:ascii="Times New Roman" w:eastAsia="Times New Roman" w:hAnsi="Times New Roman" w:cs="Times New Roman"/>
          <w:b/>
          <w:sz w:val="24"/>
          <w:szCs w:val="24"/>
          <w:lang w:eastAsia="ru-RU"/>
          <w14:ligatures w14:val="none"/>
        </w:rPr>
        <w:t xml:space="preserve">Лекція № 7: </w:t>
      </w:r>
    </w:p>
    <w:p w:rsidR="00B011FC" w:rsidRPr="00DF3A5D" w:rsidRDefault="00B011FC" w:rsidP="00B011FC">
      <w:pPr>
        <w:autoSpaceDE w:val="0"/>
        <w:autoSpaceDN w:val="0"/>
        <w:adjustRightInd w:val="0"/>
        <w:spacing w:after="0" w:line="240" w:lineRule="auto"/>
        <w:jc w:val="center"/>
        <w:rPr>
          <w:rFonts w:ascii="Times New Roman" w:eastAsiaTheme="minorEastAsia" w:hAnsi="Times New Roman" w:cs="Times New Roman"/>
          <w:b/>
          <w:bCs/>
          <w:iCs/>
          <w:kern w:val="24"/>
          <w:sz w:val="24"/>
          <w:szCs w:val="24"/>
          <w14:ligatures w14:val="none"/>
        </w:rPr>
      </w:pPr>
      <w:r w:rsidRPr="00DF3A5D">
        <w:rPr>
          <w:rFonts w:ascii="Times New Roman" w:eastAsiaTheme="minorEastAsia" w:hAnsi="Times New Roman" w:cs="Times New Roman"/>
          <w:b/>
          <w:bCs/>
          <w:iCs/>
          <w:kern w:val="24"/>
          <w:sz w:val="24"/>
          <w:szCs w:val="24"/>
          <w14:ligatures w14:val="none"/>
        </w:rPr>
        <w:t>Особливості військово-політичних конфліктів холодної війни</w:t>
      </w:r>
    </w:p>
    <w:p w:rsidR="00B011FC" w:rsidRPr="00DF3A5D" w:rsidRDefault="00B011FC" w:rsidP="00B011FC">
      <w:pPr>
        <w:autoSpaceDE w:val="0"/>
        <w:autoSpaceDN w:val="0"/>
        <w:adjustRightInd w:val="0"/>
        <w:spacing w:after="0" w:line="240" w:lineRule="auto"/>
        <w:ind w:firstLine="567"/>
        <w:jc w:val="both"/>
        <w:rPr>
          <w:rFonts w:ascii="Times New Roman" w:eastAsiaTheme="minorEastAsia" w:hAnsi="Times New Roman" w:cs="Times New Roman"/>
          <w:bCs/>
          <w:iCs/>
          <w:kern w:val="24"/>
          <w:sz w:val="24"/>
          <w:szCs w:val="24"/>
          <w14:ligatures w14:val="none"/>
        </w:rPr>
      </w:pPr>
    </w:p>
    <w:p w:rsidR="00B011FC" w:rsidRPr="00DF3A5D" w:rsidRDefault="00B011FC" w:rsidP="00B011FC">
      <w:pPr>
        <w:pStyle w:val="a3"/>
        <w:numPr>
          <w:ilvl w:val="0"/>
          <w:numId w:val="3"/>
        </w:numPr>
        <w:autoSpaceDE w:val="0"/>
        <w:autoSpaceDN w:val="0"/>
        <w:adjustRightInd w:val="0"/>
        <w:spacing w:after="0" w:line="240" w:lineRule="auto"/>
        <w:ind w:left="0" w:firstLine="284"/>
        <w:jc w:val="both"/>
        <w:rPr>
          <w:rFonts w:ascii="Times New Roman" w:eastAsiaTheme="minorEastAsia" w:hAnsi="Times New Roman" w:cs="Times New Roman"/>
          <w:bCs/>
          <w:iCs/>
          <w:kern w:val="24"/>
          <w:sz w:val="24"/>
          <w:szCs w:val="24"/>
          <w14:ligatures w14:val="none"/>
        </w:rPr>
      </w:pPr>
      <w:r w:rsidRPr="00DF3A5D">
        <w:rPr>
          <w:rFonts w:ascii="Times New Roman" w:eastAsiaTheme="minorEastAsia" w:hAnsi="Times New Roman" w:cs="Times New Roman"/>
          <w:bCs/>
          <w:iCs/>
          <w:kern w:val="24"/>
          <w:sz w:val="24"/>
          <w:szCs w:val="24"/>
          <w14:ligatures w14:val="none"/>
        </w:rPr>
        <w:t>СРСР та «доктрина Трумена».</w:t>
      </w:r>
    </w:p>
    <w:p w:rsidR="00B011FC" w:rsidRPr="00DF3A5D" w:rsidRDefault="00B011FC" w:rsidP="00B011FC">
      <w:pPr>
        <w:pStyle w:val="a3"/>
        <w:numPr>
          <w:ilvl w:val="0"/>
          <w:numId w:val="3"/>
        </w:numPr>
        <w:autoSpaceDE w:val="0"/>
        <w:autoSpaceDN w:val="0"/>
        <w:adjustRightInd w:val="0"/>
        <w:spacing w:after="0" w:line="240" w:lineRule="auto"/>
        <w:ind w:left="0" w:firstLine="284"/>
        <w:jc w:val="both"/>
        <w:rPr>
          <w:rFonts w:ascii="Times New Roman" w:eastAsiaTheme="minorEastAsia" w:hAnsi="Times New Roman" w:cs="Times New Roman"/>
          <w:bCs/>
          <w:iCs/>
          <w:kern w:val="24"/>
          <w:sz w:val="24"/>
          <w:szCs w:val="24"/>
          <w14:ligatures w14:val="none"/>
        </w:rPr>
      </w:pPr>
      <w:proofErr w:type="spellStart"/>
      <w:r w:rsidRPr="00DF3A5D">
        <w:rPr>
          <w:rFonts w:ascii="Times New Roman" w:eastAsiaTheme="minorEastAsia" w:hAnsi="Times New Roman" w:cs="Times New Roman"/>
          <w:bCs/>
          <w:iCs/>
          <w:kern w:val="24"/>
          <w:sz w:val="24"/>
          <w:szCs w:val="24"/>
          <w14:ligatures w14:val="none"/>
        </w:rPr>
        <w:t>Дюнкеркський</w:t>
      </w:r>
      <w:proofErr w:type="spellEnd"/>
      <w:r w:rsidRPr="00DF3A5D">
        <w:rPr>
          <w:rFonts w:ascii="Times New Roman" w:eastAsiaTheme="minorEastAsia" w:hAnsi="Times New Roman" w:cs="Times New Roman"/>
          <w:bCs/>
          <w:iCs/>
          <w:kern w:val="24"/>
          <w:sz w:val="24"/>
          <w:szCs w:val="24"/>
          <w14:ligatures w14:val="none"/>
        </w:rPr>
        <w:t xml:space="preserve"> пакт 1947 </w:t>
      </w:r>
      <w:r w:rsidR="00550A42" w:rsidRPr="00DF3A5D">
        <w:rPr>
          <w:rFonts w:ascii="Times New Roman" w:eastAsiaTheme="minorEastAsia" w:hAnsi="Times New Roman" w:cs="Times New Roman"/>
          <w:bCs/>
          <w:iCs/>
          <w:kern w:val="24"/>
          <w:sz w:val="24"/>
          <w:szCs w:val="24"/>
          <w14:ligatures w14:val="none"/>
        </w:rPr>
        <w:t xml:space="preserve">р. </w:t>
      </w:r>
    </w:p>
    <w:p w:rsidR="00B011FC" w:rsidRPr="00DF3A5D" w:rsidRDefault="00B011FC" w:rsidP="00B011FC">
      <w:pPr>
        <w:pStyle w:val="a3"/>
        <w:numPr>
          <w:ilvl w:val="0"/>
          <w:numId w:val="3"/>
        </w:numPr>
        <w:autoSpaceDE w:val="0"/>
        <w:autoSpaceDN w:val="0"/>
        <w:adjustRightInd w:val="0"/>
        <w:spacing w:after="0" w:line="240" w:lineRule="auto"/>
        <w:ind w:left="0" w:firstLine="284"/>
        <w:jc w:val="both"/>
        <w:rPr>
          <w:rFonts w:ascii="Times New Roman" w:eastAsiaTheme="minorEastAsia" w:hAnsi="Times New Roman" w:cs="Times New Roman"/>
          <w:bCs/>
          <w:iCs/>
          <w:kern w:val="24"/>
          <w:sz w:val="24"/>
          <w:szCs w:val="24"/>
          <w14:ligatures w14:val="none"/>
        </w:rPr>
      </w:pPr>
      <w:r w:rsidRPr="00DF3A5D">
        <w:rPr>
          <w:rFonts w:ascii="Times New Roman" w:eastAsiaTheme="minorEastAsia" w:hAnsi="Times New Roman" w:cs="Times New Roman"/>
          <w:bCs/>
          <w:iCs/>
          <w:kern w:val="24"/>
          <w:sz w:val="24"/>
          <w:szCs w:val="24"/>
          <w14:ligatures w14:val="none"/>
        </w:rPr>
        <w:t>Брюссельський договір, Брюсе</w:t>
      </w:r>
      <w:r w:rsidR="00550A42" w:rsidRPr="00DF3A5D">
        <w:rPr>
          <w:rFonts w:ascii="Times New Roman" w:eastAsiaTheme="minorEastAsia" w:hAnsi="Times New Roman" w:cs="Times New Roman"/>
          <w:bCs/>
          <w:iCs/>
          <w:kern w:val="24"/>
          <w:sz w:val="24"/>
          <w:szCs w:val="24"/>
          <w14:ligatures w14:val="none"/>
        </w:rPr>
        <w:t>льський пакт, чи Західний Союз</w:t>
      </w:r>
      <w:r w:rsidRPr="00DF3A5D">
        <w:rPr>
          <w:rFonts w:ascii="Times New Roman" w:eastAsiaTheme="minorEastAsia" w:hAnsi="Times New Roman" w:cs="Times New Roman"/>
          <w:bCs/>
          <w:iCs/>
          <w:kern w:val="24"/>
          <w:sz w:val="24"/>
          <w:szCs w:val="24"/>
          <w14:ligatures w14:val="none"/>
        </w:rPr>
        <w:t xml:space="preserve"> 1948 р.</w:t>
      </w:r>
    </w:p>
    <w:p w:rsidR="00B011FC" w:rsidRPr="00DF3A5D" w:rsidRDefault="00B011FC" w:rsidP="00B011FC">
      <w:pPr>
        <w:pStyle w:val="a3"/>
        <w:numPr>
          <w:ilvl w:val="0"/>
          <w:numId w:val="3"/>
        </w:numPr>
        <w:autoSpaceDE w:val="0"/>
        <w:autoSpaceDN w:val="0"/>
        <w:adjustRightInd w:val="0"/>
        <w:spacing w:after="0" w:line="240" w:lineRule="auto"/>
        <w:ind w:left="0" w:firstLine="284"/>
        <w:jc w:val="both"/>
        <w:rPr>
          <w:rFonts w:ascii="Times New Roman" w:eastAsiaTheme="minorEastAsia" w:hAnsi="Times New Roman" w:cs="Times New Roman"/>
          <w:bCs/>
          <w:iCs/>
          <w:kern w:val="24"/>
          <w:sz w:val="24"/>
          <w:szCs w:val="24"/>
          <w14:ligatures w14:val="none"/>
        </w:rPr>
      </w:pPr>
      <w:r w:rsidRPr="00DF3A5D">
        <w:rPr>
          <w:rFonts w:ascii="Times New Roman" w:eastAsiaTheme="minorEastAsia" w:hAnsi="Times New Roman" w:cs="Times New Roman"/>
          <w:bCs/>
          <w:iCs/>
          <w:kern w:val="24"/>
          <w:sz w:val="24"/>
          <w:szCs w:val="24"/>
          <w14:ligatures w14:val="none"/>
        </w:rPr>
        <w:t>Перша криза у радянському блоці (радянсько-югославський конфлікт 1948 р.).</w:t>
      </w:r>
    </w:p>
    <w:p w:rsidR="00B011FC" w:rsidRPr="00DF3A5D" w:rsidRDefault="00B011FC" w:rsidP="00B011FC">
      <w:pPr>
        <w:pStyle w:val="a3"/>
        <w:numPr>
          <w:ilvl w:val="0"/>
          <w:numId w:val="3"/>
        </w:numPr>
        <w:autoSpaceDE w:val="0"/>
        <w:autoSpaceDN w:val="0"/>
        <w:adjustRightInd w:val="0"/>
        <w:spacing w:after="0" w:line="240" w:lineRule="auto"/>
        <w:ind w:left="0" w:firstLine="284"/>
        <w:jc w:val="both"/>
        <w:rPr>
          <w:rFonts w:ascii="Times New Roman" w:eastAsiaTheme="minorEastAsia" w:hAnsi="Times New Roman" w:cs="Times New Roman"/>
          <w:bCs/>
          <w:iCs/>
          <w:kern w:val="24"/>
          <w:sz w:val="24"/>
          <w:szCs w:val="24"/>
          <w14:ligatures w14:val="none"/>
        </w:rPr>
      </w:pPr>
      <w:r w:rsidRPr="00DF3A5D">
        <w:rPr>
          <w:rFonts w:ascii="Times New Roman" w:eastAsiaTheme="minorEastAsia" w:hAnsi="Times New Roman" w:cs="Times New Roman"/>
          <w:bCs/>
          <w:iCs/>
          <w:kern w:val="24"/>
          <w:sz w:val="24"/>
          <w:szCs w:val="24"/>
          <w14:ligatures w14:val="none"/>
        </w:rPr>
        <w:t>Економічний розкол Європи. РЕВ.</w:t>
      </w:r>
    </w:p>
    <w:p w:rsidR="00B011FC" w:rsidRPr="00DF3A5D" w:rsidRDefault="00550A42" w:rsidP="00B011FC">
      <w:pPr>
        <w:pStyle w:val="a3"/>
        <w:numPr>
          <w:ilvl w:val="0"/>
          <w:numId w:val="3"/>
        </w:numPr>
        <w:autoSpaceDE w:val="0"/>
        <w:autoSpaceDN w:val="0"/>
        <w:adjustRightInd w:val="0"/>
        <w:spacing w:after="0" w:line="240" w:lineRule="auto"/>
        <w:ind w:left="0" w:firstLine="284"/>
        <w:jc w:val="both"/>
        <w:rPr>
          <w:rFonts w:ascii="Times New Roman" w:eastAsiaTheme="minorEastAsia" w:hAnsi="Times New Roman" w:cs="Times New Roman"/>
          <w:bCs/>
          <w:iCs/>
          <w:kern w:val="24"/>
          <w:sz w:val="24"/>
          <w:szCs w:val="24"/>
          <w14:ligatures w14:val="none"/>
        </w:rPr>
      </w:pPr>
      <w:r w:rsidRPr="00DF3A5D">
        <w:rPr>
          <w:rFonts w:ascii="Times New Roman" w:eastAsiaTheme="minorEastAsia" w:hAnsi="Times New Roman" w:cs="Times New Roman"/>
          <w:bCs/>
          <w:iCs/>
          <w:kern w:val="24"/>
          <w:sz w:val="24"/>
          <w:szCs w:val="24"/>
          <w14:ligatures w14:val="none"/>
        </w:rPr>
        <w:t xml:space="preserve">Проект </w:t>
      </w:r>
      <w:proofErr w:type="spellStart"/>
      <w:r w:rsidRPr="00DF3A5D">
        <w:rPr>
          <w:rFonts w:ascii="Times New Roman" w:eastAsiaTheme="minorEastAsia" w:hAnsi="Times New Roman" w:cs="Times New Roman"/>
          <w:bCs/>
          <w:iCs/>
          <w:kern w:val="24"/>
          <w:sz w:val="24"/>
          <w:szCs w:val="24"/>
          <w14:ligatures w14:val="none"/>
        </w:rPr>
        <w:t>П</w:t>
      </w:r>
      <w:r w:rsidR="00B011FC" w:rsidRPr="00DF3A5D">
        <w:rPr>
          <w:rFonts w:ascii="Times New Roman" w:eastAsiaTheme="minorEastAsia" w:hAnsi="Times New Roman" w:cs="Times New Roman"/>
          <w:bCs/>
          <w:iCs/>
          <w:kern w:val="24"/>
          <w:sz w:val="24"/>
          <w:szCs w:val="24"/>
          <w14:ligatures w14:val="none"/>
        </w:rPr>
        <w:t>левена</w:t>
      </w:r>
      <w:proofErr w:type="spellEnd"/>
      <w:r w:rsidR="00B011FC" w:rsidRPr="00DF3A5D">
        <w:rPr>
          <w:rFonts w:ascii="Times New Roman" w:eastAsiaTheme="minorEastAsia" w:hAnsi="Times New Roman" w:cs="Times New Roman"/>
          <w:bCs/>
          <w:iCs/>
          <w:kern w:val="24"/>
          <w:sz w:val="24"/>
          <w:szCs w:val="24"/>
          <w14:ligatures w14:val="none"/>
        </w:rPr>
        <w:t xml:space="preserve"> 1950</w:t>
      </w:r>
      <w:r w:rsidRPr="00DF3A5D">
        <w:rPr>
          <w:rFonts w:ascii="Times New Roman" w:eastAsiaTheme="minorEastAsia" w:hAnsi="Times New Roman" w:cs="Times New Roman"/>
          <w:bCs/>
          <w:iCs/>
          <w:kern w:val="24"/>
          <w:sz w:val="24"/>
          <w:szCs w:val="24"/>
          <w14:ligatures w14:val="none"/>
        </w:rPr>
        <w:t xml:space="preserve"> р.</w:t>
      </w:r>
    </w:p>
    <w:p w:rsidR="00B011FC" w:rsidRPr="00DF3A5D" w:rsidRDefault="00B011FC" w:rsidP="00B011FC">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14:ligatures w14:val="none"/>
        </w:rPr>
      </w:pPr>
    </w:p>
    <w:p w:rsidR="00B011FC" w:rsidRPr="00DF3A5D" w:rsidRDefault="00B011FC" w:rsidP="00B011FC">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14:ligatures w14:val="none"/>
        </w:rPr>
      </w:pPr>
      <w:r w:rsidRPr="00DF3A5D">
        <w:rPr>
          <w:rFonts w:ascii="Times New Roman" w:eastAsia="Times New Roman" w:hAnsi="Times New Roman" w:cs="Times New Roman"/>
          <w:b/>
          <w:sz w:val="24"/>
          <w:szCs w:val="24"/>
          <w:lang w:eastAsia="ru-RU"/>
          <w14:ligatures w14:val="none"/>
        </w:rPr>
        <w:t>Література</w:t>
      </w:r>
    </w:p>
    <w:p w:rsidR="00B011FC" w:rsidRPr="00DF3A5D" w:rsidRDefault="00B011FC" w:rsidP="00B011FC">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14:ligatures w14:val="none"/>
        </w:rPr>
      </w:pPr>
      <w:r w:rsidRPr="00DF3A5D">
        <w:rPr>
          <w:rFonts w:ascii="Times New Roman" w:eastAsia="Times New Roman" w:hAnsi="Times New Roman" w:cs="Times New Roman"/>
          <w:b/>
          <w:sz w:val="24"/>
          <w:szCs w:val="24"/>
          <w:lang w:eastAsia="ru-RU"/>
          <w14:ligatures w14:val="none"/>
        </w:rPr>
        <w:t>Основна:</w:t>
      </w:r>
    </w:p>
    <w:p w:rsidR="00B011FC" w:rsidRPr="00DF3A5D" w:rsidRDefault="00B011FC" w:rsidP="00B011FC">
      <w:pPr>
        <w:numPr>
          <w:ilvl w:val="0"/>
          <w:numId w:val="1"/>
        </w:numPr>
        <w:spacing w:line="254" w:lineRule="auto"/>
        <w:contextualSpacing/>
        <w:jc w:val="both"/>
        <w:rPr>
          <w:rFonts w:ascii="Times New Roman" w:hAnsi="Times New Roman" w:cs="Times New Roman"/>
          <w:sz w:val="24"/>
          <w:szCs w:val="24"/>
          <w:shd w:val="clear" w:color="auto" w:fill="FFFFFF"/>
          <w14:ligatures w14:val="none"/>
        </w:rPr>
      </w:pPr>
      <w:proofErr w:type="spellStart"/>
      <w:r w:rsidRPr="00DF3A5D">
        <w:rPr>
          <w:rFonts w:ascii="Times New Roman" w:hAnsi="Times New Roman" w:cs="Times New Roman"/>
          <w:sz w:val="24"/>
          <w:szCs w:val="24"/>
          <w:shd w:val="clear" w:color="auto" w:fill="FFFFFF"/>
          <w14:ligatures w14:val="none"/>
        </w:rPr>
        <w:t>Болсуновський</w:t>
      </w:r>
      <w:proofErr w:type="spellEnd"/>
      <w:r w:rsidRPr="00DF3A5D">
        <w:rPr>
          <w:rFonts w:ascii="Times New Roman" w:hAnsi="Times New Roman" w:cs="Times New Roman"/>
          <w:sz w:val="24"/>
          <w:szCs w:val="24"/>
          <w:shd w:val="clear" w:color="auto" w:fill="FFFFFF"/>
          <w14:ligatures w14:val="none"/>
        </w:rPr>
        <w:t xml:space="preserve">, Л. І. Воєнна історія: в 2 ч. / Л. І. </w:t>
      </w:r>
      <w:proofErr w:type="spellStart"/>
      <w:r w:rsidRPr="00DF3A5D">
        <w:rPr>
          <w:rFonts w:ascii="Times New Roman" w:hAnsi="Times New Roman" w:cs="Times New Roman"/>
          <w:sz w:val="24"/>
          <w:szCs w:val="24"/>
          <w:shd w:val="clear" w:color="auto" w:fill="FFFFFF"/>
          <w14:ligatures w14:val="none"/>
        </w:rPr>
        <w:t>Болсуновський</w:t>
      </w:r>
      <w:proofErr w:type="spellEnd"/>
      <w:r w:rsidRPr="00DF3A5D">
        <w:rPr>
          <w:rFonts w:ascii="Times New Roman" w:hAnsi="Times New Roman" w:cs="Times New Roman"/>
          <w:sz w:val="24"/>
          <w:szCs w:val="24"/>
          <w:shd w:val="clear" w:color="auto" w:fill="FFFFFF"/>
          <w14:ligatures w14:val="none"/>
        </w:rPr>
        <w:t>. – Одеса : МО України, Військова академія, 2012.</w:t>
      </w:r>
    </w:p>
    <w:p w:rsidR="00B011FC" w:rsidRPr="00DF3A5D" w:rsidRDefault="00B011FC" w:rsidP="00B011FC">
      <w:pPr>
        <w:numPr>
          <w:ilvl w:val="0"/>
          <w:numId w:val="1"/>
        </w:numPr>
        <w:spacing w:line="254" w:lineRule="auto"/>
        <w:contextualSpacing/>
        <w:jc w:val="both"/>
        <w:rPr>
          <w:rFonts w:ascii="Times New Roman" w:hAnsi="Times New Roman" w:cs="Times New Roman"/>
          <w:sz w:val="24"/>
          <w:szCs w:val="24"/>
          <w:shd w:val="clear" w:color="auto" w:fill="FFFFFF"/>
          <w14:ligatures w14:val="none"/>
        </w:rPr>
      </w:pPr>
      <w:r w:rsidRPr="00DF3A5D">
        <w:rPr>
          <w:rFonts w:ascii="Times New Roman" w:hAnsi="Times New Roman" w:cs="Times New Roman"/>
          <w:sz w:val="24"/>
          <w:szCs w:val="24"/>
          <w:shd w:val="clear" w:color="auto" w:fill="FFFFFF"/>
          <w14:ligatures w14:val="none"/>
        </w:rPr>
        <w:t xml:space="preserve">Войтович Л. Історія війн і військового мистецтва. Від зачатків військової організації до професійних найманих армій (бл. 3060 р. до Христа - початок XVI ст.): в 3-х томах. Т. 1 / Леонтій Войтович, Юрій </w:t>
      </w:r>
      <w:proofErr w:type="spellStart"/>
      <w:r w:rsidRPr="00DF3A5D">
        <w:rPr>
          <w:rFonts w:ascii="Times New Roman" w:hAnsi="Times New Roman" w:cs="Times New Roman"/>
          <w:sz w:val="24"/>
          <w:szCs w:val="24"/>
          <w:shd w:val="clear" w:color="auto" w:fill="FFFFFF"/>
          <w14:ligatures w14:val="none"/>
        </w:rPr>
        <w:t>Овсінський</w:t>
      </w:r>
      <w:proofErr w:type="spellEnd"/>
      <w:r w:rsidRPr="00DF3A5D">
        <w:rPr>
          <w:rFonts w:ascii="Times New Roman" w:hAnsi="Times New Roman" w:cs="Times New Roman"/>
          <w:sz w:val="24"/>
          <w:szCs w:val="24"/>
          <w:shd w:val="clear" w:color="auto" w:fill="FFFFFF"/>
          <w14:ligatures w14:val="none"/>
        </w:rPr>
        <w:t xml:space="preserve">. – Харків : Фоліо, 2017. – 894 с. : </w:t>
      </w:r>
      <w:proofErr w:type="spellStart"/>
      <w:r w:rsidRPr="00DF3A5D">
        <w:rPr>
          <w:rFonts w:ascii="Times New Roman" w:hAnsi="Times New Roman" w:cs="Times New Roman"/>
          <w:sz w:val="24"/>
          <w:szCs w:val="24"/>
          <w:shd w:val="clear" w:color="auto" w:fill="FFFFFF"/>
          <w14:ligatures w14:val="none"/>
        </w:rPr>
        <w:t>іл</w:t>
      </w:r>
      <w:proofErr w:type="spellEnd"/>
      <w:r w:rsidRPr="00DF3A5D">
        <w:rPr>
          <w:rFonts w:ascii="Times New Roman" w:hAnsi="Times New Roman" w:cs="Times New Roman"/>
          <w:sz w:val="24"/>
          <w:szCs w:val="24"/>
          <w:shd w:val="clear" w:color="auto" w:fill="FFFFFF"/>
          <w14:ligatures w14:val="none"/>
        </w:rPr>
        <w:t>.</w:t>
      </w:r>
    </w:p>
    <w:p w:rsidR="00B011FC" w:rsidRPr="00DF3A5D" w:rsidRDefault="00B011FC" w:rsidP="00B011FC">
      <w:pPr>
        <w:numPr>
          <w:ilvl w:val="0"/>
          <w:numId w:val="1"/>
        </w:numPr>
        <w:spacing w:line="254" w:lineRule="auto"/>
        <w:contextualSpacing/>
        <w:jc w:val="both"/>
        <w:rPr>
          <w:rFonts w:ascii="Times New Roman" w:hAnsi="Times New Roman" w:cs="Times New Roman"/>
          <w:sz w:val="24"/>
          <w:szCs w:val="24"/>
          <w:shd w:val="clear" w:color="auto" w:fill="FFFFFF"/>
          <w14:ligatures w14:val="none"/>
        </w:rPr>
      </w:pPr>
      <w:r w:rsidRPr="00DF3A5D">
        <w:rPr>
          <w:rFonts w:ascii="Times New Roman" w:hAnsi="Times New Roman" w:cs="Times New Roman"/>
          <w:sz w:val="24"/>
          <w:szCs w:val="24"/>
          <w:shd w:val="clear" w:color="auto" w:fill="FFFFFF"/>
          <w14:ligatures w14:val="none"/>
        </w:rPr>
        <w:t xml:space="preserve">Войтович Л. Історія війн і військового мистецтва. Від професійних найманих армій до масових армій (початок </w:t>
      </w:r>
      <w:proofErr w:type="spellStart"/>
      <w:r w:rsidRPr="00DF3A5D">
        <w:rPr>
          <w:rFonts w:ascii="Times New Roman" w:hAnsi="Times New Roman" w:cs="Times New Roman"/>
          <w:sz w:val="24"/>
          <w:szCs w:val="24"/>
          <w:shd w:val="clear" w:color="auto" w:fill="FFFFFF"/>
          <w14:ligatures w14:val="none"/>
        </w:rPr>
        <w:t>ХVІ</w:t>
      </w:r>
      <w:proofErr w:type="spellEnd"/>
      <w:r w:rsidRPr="00DF3A5D">
        <w:rPr>
          <w:rFonts w:ascii="Times New Roman" w:hAnsi="Times New Roman" w:cs="Times New Roman"/>
          <w:sz w:val="24"/>
          <w:szCs w:val="24"/>
          <w:shd w:val="clear" w:color="auto" w:fill="FFFFFF"/>
          <w14:ligatures w14:val="none"/>
        </w:rPr>
        <w:t xml:space="preserve"> – початок ХХ ст.): в 3-х томах. Т. 2 / Леонтій Войтович, Юрій </w:t>
      </w:r>
      <w:proofErr w:type="spellStart"/>
      <w:r w:rsidRPr="00DF3A5D">
        <w:rPr>
          <w:rFonts w:ascii="Times New Roman" w:hAnsi="Times New Roman" w:cs="Times New Roman"/>
          <w:sz w:val="24"/>
          <w:szCs w:val="24"/>
          <w:shd w:val="clear" w:color="auto" w:fill="FFFFFF"/>
          <w14:ligatures w14:val="none"/>
        </w:rPr>
        <w:t>Овсінський</w:t>
      </w:r>
      <w:proofErr w:type="spellEnd"/>
      <w:r w:rsidRPr="00DF3A5D">
        <w:rPr>
          <w:rFonts w:ascii="Times New Roman" w:hAnsi="Times New Roman" w:cs="Times New Roman"/>
          <w:sz w:val="24"/>
          <w:szCs w:val="24"/>
          <w:shd w:val="clear" w:color="auto" w:fill="FFFFFF"/>
          <w14:ligatures w14:val="none"/>
        </w:rPr>
        <w:t xml:space="preserve">. – Харків : Фоліо, 2017. – 894 с. : </w:t>
      </w:r>
      <w:proofErr w:type="spellStart"/>
      <w:r w:rsidRPr="00DF3A5D">
        <w:rPr>
          <w:rFonts w:ascii="Times New Roman" w:hAnsi="Times New Roman" w:cs="Times New Roman"/>
          <w:sz w:val="24"/>
          <w:szCs w:val="24"/>
          <w:shd w:val="clear" w:color="auto" w:fill="FFFFFF"/>
          <w14:ligatures w14:val="none"/>
        </w:rPr>
        <w:t>іл</w:t>
      </w:r>
      <w:proofErr w:type="spellEnd"/>
      <w:r w:rsidRPr="00DF3A5D">
        <w:rPr>
          <w:rFonts w:ascii="Times New Roman" w:hAnsi="Times New Roman" w:cs="Times New Roman"/>
          <w:sz w:val="24"/>
          <w:szCs w:val="24"/>
          <w:shd w:val="clear" w:color="auto" w:fill="FFFFFF"/>
          <w14:ligatures w14:val="none"/>
        </w:rPr>
        <w:t>.</w:t>
      </w:r>
    </w:p>
    <w:p w:rsidR="00B011FC" w:rsidRPr="00DF3A5D" w:rsidRDefault="00B011FC" w:rsidP="00B011FC">
      <w:pPr>
        <w:numPr>
          <w:ilvl w:val="0"/>
          <w:numId w:val="1"/>
        </w:numPr>
        <w:spacing w:line="254" w:lineRule="auto"/>
        <w:contextualSpacing/>
        <w:jc w:val="both"/>
        <w:rPr>
          <w:rFonts w:ascii="Times New Roman" w:hAnsi="Times New Roman" w:cs="Times New Roman"/>
          <w:sz w:val="24"/>
          <w:szCs w:val="24"/>
          <w:shd w:val="clear" w:color="auto" w:fill="FFFFFF"/>
          <w14:ligatures w14:val="none"/>
        </w:rPr>
      </w:pPr>
      <w:r w:rsidRPr="00DF3A5D">
        <w:rPr>
          <w:rFonts w:ascii="Times New Roman" w:hAnsi="Times New Roman" w:cs="Times New Roman"/>
          <w:sz w:val="24"/>
          <w:szCs w:val="24"/>
          <w:shd w:val="clear" w:color="auto" w:fill="FFFFFF"/>
          <w14:ligatures w14:val="none"/>
        </w:rPr>
        <w:t xml:space="preserve">Войтович Л. Історія війн і військового мистецтва. Від масових армій до відродження професійних армій (ХХ – початок ХХІ ст.): в 3-х томах. Т. 3 / Леонтій Войтович, Юрій </w:t>
      </w:r>
      <w:proofErr w:type="spellStart"/>
      <w:r w:rsidRPr="00DF3A5D">
        <w:rPr>
          <w:rFonts w:ascii="Times New Roman" w:hAnsi="Times New Roman" w:cs="Times New Roman"/>
          <w:sz w:val="24"/>
          <w:szCs w:val="24"/>
          <w:shd w:val="clear" w:color="auto" w:fill="FFFFFF"/>
          <w14:ligatures w14:val="none"/>
        </w:rPr>
        <w:t>Овсінський</w:t>
      </w:r>
      <w:proofErr w:type="spellEnd"/>
      <w:r w:rsidRPr="00DF3A5D">
        <w:rPr>
          <w:rFonts w:ascii="Times New Roman" w:hAnsi="Times New Roman" w:cs="Times New Roman"/>
          <w:sz w:val="24"/>
          <w:szCs w:val="24"/>
          <w:shd w:val="clear" w:color="auto" w:fill="FFFFFF"/>
          <w14:ligatures w14:val="none"/>
        </w:rPr>
        <w:t xml:space="preserve">. – Харків : Фоліо, 2019. – 784 с. : </w:t>
      </w:r>
      <w:proofErr w:type="spellStart"/>
      <w:r w:rsidRPr="00DF3A5D">
        <w:rPr>
          <w:rFonts w:ascii="Times New Roman" w:hAnsi="Times New Roman" w:cs="Times New Roman"/>
          <w:sz w:val="24"/>
          <w:szCs w:val="24"/>
          <w:shd w:val="clear" w:color="auto" w:fill="FFFFFF"/>
          <w14:ligatures w14:val="none"/>
        </w:rPr>
        <w:t>іл</w:t>
      </w:r>
      <w:proofErr w:type="spellEnd"/>
      <w:r w:rsidRPr="00DF3A5D">
        <w:rPr>
          <w:rFonts w:ascii="Times New Roman" w:hAnsi="Times New Roman" w:cs="Times New Roman"/>
          <w:sz w:val="24"/>
          <w:szCs w:val="24"/>
          <w:shd w:val="clear" w:color="auto" w:fill="FFFFFF"/>
          <w14:ligatures w14:val="none"/>
        </w:rPr>
        <w:t>.</w:t>
      </w:r>
    </w:p>
    <w:p w:rsidR="00B011FC" w:rsidRPr="00DF3A5D" w:rsidRDefault="00B011FC" w:rsidP="00B011FC">
      <w:pPr>
        <w:numPr>
          <w:ilvl w:val="0"/>
          <w:numId w:val="1"/>
        </w:numPr>
        <w:spacing w:line="254" w:lineRule="auto"/>
        <w:contextualSpacing/>
        <w:jc w:val="both"/>
        <w:rPr>
          <w:rFonts w:ascii="Times New Roman" w:hAnsi="Times New Roman" w:cs="Times New Roman"/>
          <w:sz w:val="24"/>
          <w:szCs w:val="24"/>
          <w:shd w:val="clear" w:color="auto" w:fill="FFFFFF"/>
          <w14:ligatures w14:val="none"/>
        </w:rPr>
      </w:pPr>
      <w:r w:rsidRPr="00DF3A5D">
        <w:rPr>
          <w:rFonts w:ascii="Times New Roman" w:hAnsi="Times New Roman" w:cs="Times New Roman"/>
          <w:sz w:val="24"/>
          <w:szCs w:val="24"/>
          <w:shd w:val="clear" w:color="auto" w:fill="FFFFFF"/>
          <w14:ligatures w14:val="none"/>
        </w:rPr>
        <w:t xml:space="preserve">Історія українського війська / М. </w:t>
      </w:r>
      <w:proofErr w:type="spellStart"/>
      <w:r w:rsidRPr="00DF3A5D">
        <w:rPr>
          <w:rFonts w:ascii="Times New Roman" w:hAnsi="Times New Roman" w:cs="Times New Roman"/>
          <w:sz w:val="24"/>
          <w:szCs w:val="24"/>
          <w:shd w:val="clear" w:color="auto" w:fill="FFFFFF"/>
          <w14:ligatures w14:val="none"/>
        </w:rPr>
        <w:t>Відейко</w:t>
      </w:r>
      <w:proofErr w:type="spellEnd"/>
      <w:r w:rsidRPr="00DF3A5D">
        <w:rPr>
          <w:rFonts w:ascii="Times New Roman" w:hAnsi="Times New Roman" w:cs="Times New Roman"/>
          <w:sz w:val="24"/>
          <w:szCs w:val="24"/>
          <w:shd w:val="clear" w:color="auto" w:fill="FFFFFF"/>
          <w14:ligatures w14:val="none"/>
        </w:rPr>
        <w:t xml:space="preserve">, А. Галушка, В. </w:t>
      </w:r>
      <w:proofErr w:type="spellStart"/>
      <w:r w:rsidRPr="00DF3A5D">
        <w:rPr>
          <w:rFonts w:ascii="Times New Roman" w:hAnsi="Times New Roman" w:cs="Times New Roman"/>
          <w:sz w:val="24"/>
          <w:szCs w:val="24"/>
          <w:shd w:val="clear" w:color="auto" w:fill="FFFFFF"/>
          <w14:ligatures w14:val="none"/>
        </w:rPr>
        <w:t>Лободаєв</w:t>
      </w:r>
      <w:proofErr w:type="spellEnd"/>
      <w:r w:rsidRPr="00DF3A5D">
        <w:rPr>
          <w:rFonts w:ascii="Times New Roman" w:hAnsi="Times New Roman" w:cs="Times New Roman"/>
          <w:sz w:val="24"/>
          <w:szCs w:val="24"/>
          <w:shd w:val="clear" w:color="auto" w:fill="FFFFFF"/>
          <w14:ligatures w14:val="none"/>
        </w:rPr>
        <w:t xml:space="preserve">, М. Майоров, Я. </w:t>
      </w:r>
      <w:proofErr w:type="spellStart"/>
      <w:r w:rsidRPr="00DF3A5D">
        <w:rPr>
          <w:rFonts w:ascii="Times New Roman" w:hAnsi="Times New Roman" w:cs="Times New Roman"/>
          <w:sz w:val="24"/>
          <w:szCs w:val="24"/>
          <w:shd w:val="clear" w:color="auto" w:fill="FFFFFF"/>
          <w14:ligatures w14:val="none"/>
        </w:rPr>
        <w:t>Примаченко</w:t>
      </w:r>
      <w:proofErr w:type="spellEnd"/>
      <w:r w:rsidRPr="00DF3A5D">
        <w:rPr>
          <w:rFonts w:ascii="Times New Roman" w:hAnsi="Times New Roman" w:cs="Times New Roman"/>
          <w:sz w:val="24"/>
          <w:szCs w:val="24"/>
          <w:shd w:val="clear" w:color="auto" w:fill="FFFFFF"/>
          <w14:ligatures w14:val="none"/>
        </w:rPr>
        <w:t xml:space="preserve">, А. </w:t>
      </w:r>
      <w:proofErr w:type="spellStart"/>
      <w:r w:rsidRPr="00DF3A5D">
        <w:rPr>
          <w:rFonts w:ascii="Times New Roman" w:hAnsi="Times New Roman" w:cs="Times New Roman"/>
          <w:sz w:val="24"/>
          <w:szCs w:val="24"/>
          <w:shd w:val="clear" w:color="auto" w:fill="FFFFFF"/>
          <w14:ligatures w14:val="none"/>
        </w:rPr>
        <w:t>Руккас</w:t>
      </w:r>
      <w:proofErr w:type="spellEnd"/>
      <w:r w:rsidRPr="00DF3A5D">
        <w:rPr>
          <w:rFonts w:ascii="Times New Roman" w:hAnsi="Times New Roman" w:cs="Times New Roman"/>
          <w:sz w:val="24"/>
          <w:szCs w:val="24"/>
          <w:shd w:val="clear" w:color="auto" w:fill="FFFFFF"/>
          <w14:ligatures w14:val="none"/>
        </w:rPr>
        <w:t xml:space="preserve">, Є. Синиця, О. Сокирко, А. </w:t>
      </w:r>
      <w:proofErr w:type="spellStart"/>
      <w:r w:rsidRPr="00DF3A5D">
        <w:rPr>
          <w:rFonts w:ascii="Times New Roman" w:hAnsi="Times New Roman" w:cs="Times New Roman"/>
          <w:sz w:val="24"/>
          <w:szCs w:val="24"/>
          <w:shd w:val="clear" w:color="auto" w:fill="FFFFFF"/>
          <w14:ligatures w14:val="none"/>
        </w:rPr>
        <w:t>Харук</w:t>
      </w:r>
      <w:proofErr w:type="spellEnd"/>
      <w:r w:rsidRPr="00DF3A5D">
        <w:rPr>
          <w:rFonts w:ascii="Times New Roman" w:hAnsi="Times New Roman" w:cs="Times New Roman"/>
          <w:sz w:val="24"/>
          <w:szCs w:val="24"/>
          <w:shd w:val="clear" w:color="auto" w:fill="FFFFFF"/>
          <w14:ligatures w14:val="none"/>
        </w:rPr>
        <w:t xml:space="preserve">, Б. Черкас; Під </w:t>
      </w:r>
      <w:proofErr w:type="spellStart"/>
      <w:r w:rsidRPr="00DF3A5D">
        <w:rPr>
          <w:rFonts w:ascii="Times New Roman" w:hAnsi="Times New Roman" w:cs="Times New Roman"/>
          <w:sz w:val="24"/>
          <w:szCs w:val="24"/>
          <w:shd w:val="clear" w:color="auto" w:fill="FFFFFF"/>
          <w14:ligatures w14:val="none"/>
        </w:rPr>
        <w:t>заг</w:t>
      </w:r>
      <w:proofErr w:type="spellEnd"/>
      <w:r w:rsidRPr="00DF3A5D">
        <w:rPr>
          <w:rFonts w:ascii="Times New Roman" w:hAnsi="Times New Roman" w:cs="Times New Roman"/>
          <w:sz w:val="24"/>
          <w:szCs w:val="24"/>
          <w:shd w:val="clear" w:color="auto" w:fill="FFFFFF"/>
          <w14:ligatures w14:val="none"/>
        </w:rPr>
        <w:t>. ред. В. Павлова. Громадський просвітницький проект «LIKBE3. Історичний фронт». ‒ Х., 2016. ‒ 416 с.</w:t>
      </w:r>
    </w:p>
    <w:p w:rsidR="00B011FC" w:rsidRPr="00DF3A5D" w:rsidRDefault="00B011FC" w:rsidP="00B011FC">
      <w:pPr>
        <w:numPr>
          <w:ilvl w:val="0"/>
          <w:numId w:val="1"/>
        </w:numPr>
        <w:spacing w:line="254" w:lineRule="auto"/>
        <w:contextualSpacing/>
        <w:jc w:val="both"/>
        <w:rPr>
          <w:rFonts w:ascii="Times New Roman" w:hAnsi="Times New Roman" w:cs="Times New Roman"/>
          <w:sz w:val="24"/>
          <w:szCs w:val="24"/>
          <w:shd w:val="clear" w:color="auto" w:fill="FFFFFF"/>
          <w14:ligatures w14:val="none"/>
        </w:rPr>
      </w:pPr>
      <w:proofErr w:type="spellStart"/>
      <w:r w:rsidRPr="00DF3A5D">
        <w:rPr>
          <w:rFonts w:ascii="Times New Roman" w:hAnsi="Times New Roman" w:cs="Times New Roman"/>
          <w:sz w:val="24"/>
          <w:szCs w:val="24"/>
          <w:shd w:val="clear" w:color="auto" w:fill="FFFFFF"/>
          <w14:ligatures w14:val="none"/>
        </w:rPr>
        <w:t>Martel</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Gordon</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Twentieth-century</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war</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and</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conflict</w:t>
      </w:r>
      <w:proofErr w:type="spellEnd"/>
      <w:r w:rsidRPr="00DF3A5D">
        <w:rPr>
          <w:rFonts w:ascii="Times New Roman" w:hAnsi="Times New Roman" w:cs="Times New Roman"/>
          <w:sz w:val="24"/>
          <w:szCs w:val="24"/>
          <w:shd w:val="clear" w:color="auto" w:fill="FFFFFF"/>
          <w14:ligatures w14:val="none"/>
        </w:rPr>
        <w:t xml:space="preserve">: a </w:t>
      </w:r>
      <w:proofErr w:type="spellStart"/>
      <w:r w:rsidRPr="00DF3A5D">
        <w:rPr>
          <w:rFonts w:ascii="Times New Roman" w:hAnsi="Times New Roman" w:cs="Times New Roman"/>
          <w:sz w:val="24"/>
          <w:szCs w:val="24"/>
          <w:shd w:val="clear" w:color="auto" w:fill="FFFFFF"/>
          <w14:ligatures w14:val="none"/>
        </w:rPr>
        <w:t>concise</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encyclopedia</w:t>
      </w:r>
      <w:proofErr w:type="spellEnd"/>
      <w:r w:rsidRPr="00DF3A5D">
        <w:rPr>
          <w:rFonts w:ascii="Times New Roman" w:hAnsi="Times New Roman" w:cs="Times New Roman"/>
          <w:sz w:val="24"/>
          <w:szCs w:val="24"/>
          <w:shd w:val="clear" w:color="auto" w:fill="FFFFFF"/>
          <w14:ligatures w14:val="none"/>
        </w:rPr>
        <w:t xml:space="preserve"> / </w:t>
      </w:r>
      <w:proofErr w:type="spellStart"/>
      <w:r w:rsidRPr="00DF3A5D">
        <w:rPr>
          <w:rFonts w:ascii="Times New Roman" w:hAnsi="Times New Roman" w:cs="Times New Roman"/>
          <w:sz w:val="24"/>
          <w:szCs w:val="24"/>
          <w:shd w:val="clear" w:color="auto" w:fill="FFFFFF"/>
          <w14:ligatures w14:val="none"/>
        </w:rPr>
        <w:t>Gordon</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Martel</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Chichester</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England</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Wiley</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Blackwell</w:t>
      </w:r>
      <w:proofErr w:type="spellEnd"/>
      <w:r w:rsidRPr="00DF3A5D">
        <w:rPr>
          <w:rFonts w:ascii="Times New Roman" w:hAnsi="Times New Roman" w:cs="Times New Roman"/>
          <w:sz w:val="24"/>
          <w:szCs w:val="24"/>
          <w:shd w:val="clear" w:color="auto" w:fill="FFFFFF"/>
          <w14:ligatures w14:val="none"/>
        </w:rPr>
        <w:t xml:space="preserve">, 2015. – 436 с.  </w:t>
      </w:r>
    </w:p>
    <w:p w:rsidR="00B011FC" w:rsidRPr="00DF3A5D" w:rsidRDefault="00B011FC" w:rsidP="00B011FC">
      <w:pPr>
        <w:shd w:val="clear" w:color="auto" w:fill="FFFFFF"/>
        <w:spacing w:after="0" w:line="240" w:lineRule="auto"/>
        <w:ind w:firstLine="567"/>
        <w:jc w:val="both"/>
        <w:rPr>
          <w:rFonts w:ascii="Times New Roman" w:eastAsia="Times New Roman" w:hAnsi="Times New Roman" w:cs="Times New Roman"/>
          <w:sz w:val="24"/>
          <w:szCs w:val="24"/>
          <w14:ligatures w14:val="none"/>
        </w:rPr>
      </w:pPr>
    </w:p>
    <w:p w:rsidR="00B011FC" w:rsidRPr="00DF3A5D" w:rsidRDefault="00B011FC" w:rsidP="00B011FC">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4"/>
          <w:szCs w:val="24"/>
          <w14:ligatures w14:val="none"/>
        </w:rPr>
      </w:pPr>
      <w:r w:rsidRPr="00DF3A5D">
        <w:rPr>
          <w:rFonts w:ascii="Times New Roman" w:eastAsia="Times New Roman" w:hAnsi="Times New Roman" w:cs="Times New Roman"/>
          <w:b/>
          <w:sz w:val="24"/>
          <w:szCs w:val="24"/>
          <w:lang w:eastAsia="ru-RU"/>
          <w14:ligatures w14:val="none"/>
        </w:rPr>
        <w:t>Допоміжна</w:t>
      </w:r>
      <w:r w:rsidRPr="00DF3A5D">
        <w:rPr>
          <w:rFonts w:ascii="Times New Roman" w:eastAsia="Times New Roman" w:hAnsi="Times New Roman" w:cs="Times New Roman"/>
          <w:sz w:val="24"/>
          <w:szCs w:val="24"/>
          <w14:ligatures w14:val="none"/>
        </w:rPr>
        <w:t>:</w:t>
      </w:r>
    </w:p>
    <w:p w:rsidR="00B011FC" w:rsidRPr="00DF3A5D" w:rsidRDefault="00B011FC" w:rsidP="00B011FC">
      <w:pPr>
        <w:widowControl w:val="0"/>
        <w:autoSpaceDE w:val="0"/>
        <w:autoSpaceDN w:val="0"/>
        <w:adjustRightInd w:val="0"/>
        <w:spacing w:after="0" w:line="240" w:lineRule="auto"/>
        <w:ind w:firstLine="567"/>
        <w:contextualSpacing/>
        <w:jc w:val="both"/>
        <w:rPr>
          <w:rFonts w:ascii="Times New Roman" w:hAnsi="Times New Roman" w:cs="Times New Roman"/>
          <w:iCs/>
          <w:sz w:val="24"/>
          <w:szCs w:val="24"/>
          <w:shd w:val="clear" w:color="auto" w:fill="FFFFFF"/>
          <w14:ligatures w14:val="none"/>
        </w:rPr>
      </w:pPr>
      <w:r w:rsidRPr="00DF3A5D">
        <w:rPr>
          <w:rFonts w:ascii="Times New Roman" w:hAnsi="Times New Roman" w:cs="Times New Roman"/>
          <w:iCs/>
          <w:sz w:val="24"/>
          <w:szCs w:val="24"/>
          <w:shd w:val="clear" w:color="auto" w:fill="FFFFFF"/>
          <w14:ligatures w14:val="none"/>
        </w:rPr>
        <w:t xml:space="preserve">1. Україна в Другій світовій війні: погляд з ХХІ ст. У 2 </w:t>
      </w:r>
      <w:proofErr w:type="spellStart"/>
      <w:r w:rsidRPr="00DF3A5D">
        <w:rPr>
          <w:rFonts w:ascii="Times New Roman" w:hAnsi="Times New Roman" w:cs="Times New Roman"/>
          <w:iCs/>
          <w:sz w:val="24"/>
          <w:szCs w:val="24"/>
          <w:shd w:val="clear" w:color="auto" w:fill="FFFFFF"/>
          <w14:ligatures w14:val="none"/>
        </w:rPr>
        <w:t>кн</w:t>
      </w:r>
      <w:proofErr w:type="spellEnd"/>
      <w:r w:rsidRPr="00DF3A5D">
        <w:rPr>
          <w:rFonts w:ascii="Times New Roman" w:hAnsi="Times New Roman" w:cs="Times New Roman"/>
          <w:iCs/>
          <w:sz w:val="24"/>
          <w:szCs w:val="24"/>
          <w:shd w:val="clear" w:color="auto" w:fill="FFFFFF"/>
          <w14:ligatures w14:val="none"/>
        </w:rPr>
        <w:t>. : історичні нариси. Кн.1 / [</w:t>
      </w:r>
      <w:proofErr w:type="spellStart"/>
      <w:r w:rsidRPr="00DF3A5D">
        <w:rPr>
          <w:rFonts w:ascii="Times New Roman" w:hAnsi="Times New Roman" w:cs="Times New Roman"/>
          <w:iCs/>
          <w:sz w:val="24"/>
          <w:szCs w:val="24"/>
          <w:shd w:val="clear" w:color="auto" w:fill="FFFFFF"/>
          <w14:ligatures w14:val="none"/>
        </w:rPr>
        <w:t>А.Айсфельд</w:t>
      </w:r>
      <w:proofErr w:type="spellEnd"/>
      <w:r w:rsidRPr="00DF3A5D">
        <w:rPr>
          <w:rFonts w:ascii="Times New Roman" w:hAnsi="Times New Roman" w:cs="Times New Roman"/>
          <w:iCs/>
          <w:sz w:val="24"/>
          <w:szCs w:val="24"/>
          <w:shd w:val="clear" w:color="auto" w:fill="FFFFFF"/>
          <w14:ligatures w14:val="none"/>
        </w:rPr>
        <w:t xml:space="preserve">, І. Вєтров, Т. </w:t>
      </w:r>
      <w:proofErr w:type="spellStart"/>
      <w:r w:rsidRPr="00DF3A5D">
        <w:rPr>
          <w:rFonts w:ascii="Times New Roman" w:hAnsi="Times New Roman" w:cs="Times New Roman"/>
          <w:iCs/>
          <w:sz w:val="24"/>
          <w:szCs w:val="24"/>
          <w:shd w:val="clear" w:color="auto" w:fill="FFFFFF"/>
          <w14:ligatures w14:val="none"/>
        </w:rPr>
        <w:t>Вінцковський</w:t>
      </w:r>
      <w:proofErr w:type="spellEnd"/>
      <w:r w:rsidRPr="00DF3A5D">
        <w:rPr>
          <w:rFonts w:ascii="Times New Roman" w:hAnsi="Times New Roman" w:cs="Times New Roman"/>
          <w:iCs/>
          <w:sz w:val="24"/>
          <w:szCs w:val="24"/>
          <w:shd w:val="clear" w:color="auto" w:fill="FFFFFF"/>
          <w14:ligatures w14:val="none"/>
        </w:rPr>
        <w:t xml:space="preserve"> та ін.]; </w:t>
      </w:r>
      <w:proofErr w:type="spellStart"/>
      <w:r w:rsidRPr="00DF3A5D">
        <w:rPr>
          <w:rFonts w:ascii="Times New Roman" w:hAnsi="Times New Roman" w:cs="Times New Roman"/>
          <w:iCs/>
          <w:sz w:val="24"/>
          <w:szCs w:val="24"/>
          <w:shd w:val="clear" w:color="auto" w:fill="FFFFFF"/>
          <w14:ligatures w14:val="none"/>
        </w:rPr>
        <w:t>редкол</w:t>
      </w:r>
      <w:proofErr w:type="spellEnd"/>
      <w:r w:rsidRPr="00DF3A5D">
        <w:rPr>
          <w:rFonts w:ascii="Times New Roman" w:hAnsi="Times New Roman" w:cs="Times New Roman"/>
          <w:iCs/>
          <w:sz w:val="24"/>
          <w:szCs w:val="24"/>
          <w:shd w:val="clear" w:color="auto" w:fill="FFFFFF"/>
          <w14:ligatures w14:val="none"/>
        </w:rPr>
        <w:t>.: В. А. Смолій (голова колегії) та ін. — К. : Наукова думка, 2011. — 731 с.</w:t>
      </w:r>
    </w:p>
    <w:p w:rsidR="00B011FC" w:rsidRPr="00DF3A5D" w:rsidRDefault="00B011FC" w:rsidP="00B011FC">
      <w:pPr>
        <w:widowControl w:val="0"/>
        <w:autoSpaceDE w:val="0"/>
        <w:autoSpaceDN w:val="0"/>
        <w:adjustRightInd w:val="0"/>
        <w:spacing w:after="0" w:line="240" w:lineRule="auto"/>
        <w:ind w:firstLine="567"/>
        <w:contextualSpacing/>
        <w:jc w:val="both"/>
        <w:rPr>
          <w:rFonts w:ascii="Times New Roman" w:hAnsi="Times New Roman" w:cs="Times New Roman"/>
          <w:iCs/>
          <w:sz w:val="24"/>
          <w:szCs w:val="24"/>
          <w:shd w:val="clear" w:color="auto" w:fill="FFFFFF"/>
          <w14:ligatures w14:val="none"/>
        </w:rPr>
      </w:pPr>
      <w:r w:rsidRPr="00DF3A5D">
        <w:rPr>
          <w:rFonts w:ascii="Times New Roman" w:hAnsi="Times New Roman" w:cs="Times New Roman"/>
          <w:iCs/>
          <w:sz w:val="24"/>
          <w:szCs w:val="24"/>
          <w:shd w:val="clear" w:color="auto" w:fill="FFFFFF"/>
          <w14:ligatures w14:val="none"/>
        </w:rPr>
        <w:t xml:space="preserve">2. </w:t>
      </w:r>
      <w:proofErr w:type="spellStart"/>
      <w:r w:rsidRPr="00DF3A5D">
        <w:rPr>
          <w:rFonts w:ascii="Times New Roman" w:hAnsi="Times New Roman" w:cs="Times New Roman"/>
          <w:iCs/>
          <w:sz w:val="24"/>
          <w:szCs w:val="24"/>
          <w:shd w:val="clear" w:color="auto" w:fill="FFFFFF"/>
          <w14:ligatures w14:val="none"/>
        </w:rPr>
        <w:t>Черчілль</w:t>
      </w:r>
      <w:proofErr w:type="spellEnd"/>
      <w:r w:rsidRPr="00DF3A5D">
        <w:rPr>
          <w:rFonts w:ascii="Times New Roman" w:hAnsi="Times New Roman" w:cs="Times New Roman"/>
          <w:iCs/>
          <w:sz w:val="24"/>
          <w:szCs w:val="24"/>
          <w:shd w:val="clear" w:color="auto" w:fill="FFFFFF"/>
          <w14:ligatures w14:val="none"/>
        </w:rPr>
        <w:t xml:space="preserve"> В. Спогади про Другу світову війну. Т. 1 / В. </w:t>
      </w:r>
      <w:proofErr w:type="spellStart"/>
      <w:r w:rsidRPr="00DF3A5D">
        <w:rPr>
          <w:rFonts w:ascii="Times New Roman" w:hAnsi="Times New Roman" w:cs="Times New Roman"/>
          <w:iCs/>
          <w:sz w:val="24"/>
          <w:szCs w:val="24"/>
          <w:shd w:val="clear" w:color="auto" w:fill="FFFFFF"/>
          <w14:ligatures w14:val="none"/>
        </w:rPr>
        <w:t>Черчілль</w:t>
      </w:r>
      <w:proofErr w:type="spellEnd"/>
      <w:r w:rsidRPr="00DF3A5D">
        <w:rPr>
          <w:rFonts w:ascii="Times New Roman" w:hAnsi="Times New Roman" w:cs="Times New Roman"/>
          <w:iCs/>
          <w:sz w:val="24"/>
          <w:szCs w:val="24"/>
          <w:shd w:val="clear" w:color="auto" w:fill="FFFFFF"/>
          <w14:ligatures w14:val="none"/>
        </w:rPr>
        <w:t xml:space="preserve"> ; з </w:t>
      </w:r>
      <w:proofErr w:type="spellStart"/>
      <w:r w:rsidRPr="00DF3A5D">
        <w:rPr>
          <w:rFonts w:ascii="Times New Roman" w:hAnsi="Times New Roman" w:cs="Times New Roman"/>
          <w:iCs/>
          <w:sz w:val="24"/>
          <w:szCs w:val="24"/>
          <w:shd w:val="clear" w:color="auto" w:fill="FFFFFF"/>
          <w14:ligatures w14:val="none"/>
        </w:rPr>
        <w:t>англ</w:t>
      </w:r>
      <w:proofErr w:type="spellEnd"/>
      <w:r w:rsidRPr="00DF3A5D">
        <w:rPr>
          <w:rFonts w:ascii="Times New Roman" w:hAnsi="Times New Roman" w:cs="Times New Roman"/>
          <w:iCs/>
          <w:sz w:val="24"/>
          <w:szCs w:val="24"/>
          <w:shd w:val="clear" w:color="auto" w:fill="FFFFFF"/>
          <w14:ligatures w14:val="none"/>
        </w:rPr>
        <w:t xml:space="preserve">. пер. П. </w:t>
      </w:r>
      <w:proofErr w:type="spellStart"/>
      <w:r w:rsidRPr="00DF3A5D">
        <w:rPr>
          <w:rFonts w:ascii="Times New Roman" w:hAnsi="Times New Roman" w:cs="Times New Roman"/>
          <w:iCs/>
          <w:sz w:val="24"/>
          <w:szCs w:val="24"/>
          <w:shd w:val="clear" w:color="auto" w:fill="FFFFFF"/>
          <w14:ligatures w14:val="none"/>
        </w:rPr>
        <w:t>Таращук</w:t>
      </w:r>
      <w:proofErr w:type="spellEnd"/>
      <w:r w:rsidRPr="00DF3A5D">
        <w:rPr>
          <w:rFonts w:ascii="Times New Roman" w:hAnsi="Times New Roman" w:cs="Times New Roman"/>
          <w:iCs/>
          <w:sz w:val="24"/>
          <w:szCs w:val="24"/>
          <w:shd w:val="clear" w:color="auto" w:fill="FFFFFF"/>
          <w14:ligatures w14:val="none"/>
        </w:rPr>
        <w:t xml:space="preserve">. — Київ: Вид-во </w:t>
      </w:r>
      <w:proofErr w:type="spellStart"/>
      <w:r w:rsidRPr="00DF3A5D">
        <w:rPr>
          <w:rFonts w:ascii="Times New Roman" w:hAnsi="Times New Roman" w:cs="Times New Roman"/>
          <w:iCs/>
          <w:sz w:val="24"/>
          <w:szCs w:val="24"/>
          <w:shd w:val="clear" w:color="auto" w:fill="FFFFFF"/>
          <w14:ligatures w14:val="none"/>
        </w:rPr>
        <w:t>Жупанського</w:t>
      </w:r>
      <w:proofErr w:type="spellEnd"/>
      <w:r w:rsidRPr="00DF3A5D">
        <w:rPr>
          <w:rFonts w:ascii="Times New Roman" w:hAnsi="Times New Roman" w:cs="Times New Roman"/>
          <w:iCs/>
          <w:sz w:val="24"/>
          <w:szCs w:val="24"/>
          <w:shd w:val="clear" w:color="auto" w:fill="FFFFFF"/>
          <w14:ligatures w14:val="none"/>
        </w:rPr>
        <w:t>, 2018. — 496 с.</w:t>
      </w:r>
    </w:p>
    <w:p w:rsidR="00B011FC" w:rsidRPr="00DF3A5D" w:rsidRDefault="00B011FC" w:rsidP="00B011F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14:ligatures w14:val="none"/>
        </w:rPr>
      </w:pPr>
    </w:p>
    <w:p w:rsidR="00B011FC" w:rsidRPr="00DF3A5D" w:rsidRDefault="00B011FC" w:rsidP="00B011F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14:ligatures w14:val="none"/>
        </w:rPr>
      </w:pPr>
      <w:r w:rsidRPr="00DF3A5D">
        <w:rPr>
          <w:rFonts w:ascii="Times New Roman" w:eastAsia="Times New Roman" w:hAnsi="Times New Roman" w:cs="Times New Roman"/>
          <w:b/>
          <w:sz w:val="24"/>
          <w:szCs w:val="24"/>
          <w:lang w:eastAsia="ru-RU"/>
          <w14:ligatures w14:val="none"/>
        </w:rPr>
        <w:t>Зміст лекції</w:t>
      </w:r>
    </w:p>
    <w:p w:rsidR="00B011FC" w:rsidRPr="00DF3A5D" w:rsidRDefault="00B011FC" w:rsidP="00B011FC">
      <w:pPr>
        <w:shd w:val="clear" w:color="auto" w:fill="FFFFFF"/>
        <w:spacing w:after="0" w:line="240" w:lineRule="auto"/>
        <w:jc w:val="both"/>
        <w:rPr>
          <w:rFonts w:ascii="Times New Roman" w:eastAsia="Times New Roman" w:hAnsi="Times New Roman" w:cs="Times New Roman"/>
          <w:sz w:val="24"/>
          <w:szCs w:val="24"/>
          <w:lang w:eastAsia="uk-UA"/>
        </w:rPr>
      </w:pP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b/>
          <w:sz w:val="24"/>
          <w:szCs w:val="24"/>
          <w:lang w:eastAsia="ru-RU"/>
          <w14:ligatures w14:val="none"/>
        </w:rPr>
        <w:t>Холодна війна</w:t>
      </w:r>
      <w:r w:rsidRPr="00DF3A5D">
        <w:rPr>
          <w:rFonts w:ascii="Times New Roman" w:eastAsia="Times New Roman" w:hAnsi="Times New Roman" w:cs="Times New Roman"/>
          <w:sz w:val="24"/>
          <w:szCs w:val="24"/>
          <w:lang w:eastAsia="ru-RU"/>
          <w14:ligatures w14:val="none"/>
        </w:rPr>
        <w:t xml:space="preserve"> – назва періоду конфронтації між західними державами і країнами радянського блоку (СРСР і його сателітами) після закінчення Другої світової війни (з кінця 1940-х до кінця 1980-х рр.).</w:t>
      </w:r>
    </w:p>
    <w:p w:rsidR="00B011FC" w:rsidRPr="00DF3A5D" w:rsidRDefault="00B011FC" w:rsidP="00B011FC">
      <w:pPr>
        <w:spacing w:after="0" w:line="240" w:lineRule="auto"/>
        <w:ind w:firstLine="567"/>
        <w:jc w:val="center"/>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b/>
          <w:sz w:val="24"/>
          <w:szCs w:val="24"/>
          <w:lang w:eastAsia="ru-RU"/>
          <w14:ligatures w14:val="none"/>
        </w:rPr>
        <w:t>Причини</w:t>
      </w:r>
      <w:r w:rsidRPr="00DF3A5D">
        <w:rPr>
          <w:rFonts w:ascii="Times New Roman" w:eastAsia="Times New Roman" w:hAnsi="Times New Roman" w:cs="Times New Roman"/>
          <w:sz w:val="24"/>
          <w:szCs w:val="24"/>
          <w:lang w:eastAsia="ru-RU"/>
          <w14:ligatures w14:val="none"/>
        </w:rPr>
        <w:t>:</w:t>
      </w: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lang w:eastAsia="ru-RU"/>
          <w14:ligatures w14:val="none"/>
        </w:rPr>
        <w:t>1) різні підходи союзників по антигітлерівській коаліції до післявоєнного облаштування світу.</w:t>
      </w: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lang w:eastAsia="ru-RU"/>
          <w14:ligatures w14:val="none"/>
        </w:rPr>
        <w:t xml:space="preserve">2) перетворення СРСР та США на наддержави  </w:t>
      </w: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lang w:eastAsia="ru-RU"/>
          <w14:ligatures w14:val="none"/>
        </w:rPr>
        <w:t>3) розкол світу на соціалістичні та капіталістичні країни.</w:t>
      </w: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lang w:eastAsia="ru-RU"/>
          <w14:ligatures w14:val="none"/>
        </w:rPr>
        <w:t>4) боротьба за сфери впливу між СРСР і США.</w:t>
      </w: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shd w:val="clear" w:color="auto" w:fill="CCCCCC"/>
          <w:lang w:eastAsia="ru-RU"/>
          <w14:ligatures w14:val="none"/>
        </w:rPr>
      </w:pP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shd w:val="clear" w:color="auto" w:fill="FFFFFF"/>
          <w:lang w:eastAsia="ru-RU"/>
          <w14:ligatures w14:val="none"/>
        </w:rPr>
      </w:pPr>
      <w:r w:rsidRPr="00DF3A5D">
        <w:rPr>
          <w:rFonts w:ascii="Times New Roman" w:eastAsia="Times New Roman" w:hAnsi="Times New Roman" w:cs="Times New Roman"/>
          <w:sz w:val="24"/>
          <w:szCs w:val="24"/>
          <w:shd w:val="clear" w:color="auto" w:fill="FFFFFF"/>
          <w:lang w:eastAsia="ru-RU"/>
          <w14:ligatures w14:val="none"/>
        </w:rPr>
        <w:t>Початок «холодної війни» – промова Черчилля </w:t>
      </w:r>
      <w:r w:rsidRPr="00DF3A5D">
        <w:rPr>
          <w:rFonts w:ascii="Times New Roman" w:eastAsia="Times New Roman" w:hAnsi="Times New Roman" w:cs="Times New Roman"/>
          <w:b/>
          <w:sz w:val="24"/>
          <w:szCs w:val="24"/>
          <w:shd w:val="clear" w:color="auto" w:fill="FFFFFF"/>
          <w:lang w:eastAsia="ru-RU"/>
          <w14:ligatures w14:val="none"/>
        </w:rPr>
        <w:t>5 березня 1946 р.</w:t>
      </w:r>
      <w:r w:rsidRPr="00DF3A5D">
        <w:rPr>
          <w:rFonts w:ascii="Times New Roman" w:eastAsia="Times New Roman" w:hAnsi="Times New Roman" w:cs="Times New Roman"/>
          <w:sz w:val="24"/>
          <w:szCs w:val="24"/>
          <w:shd w:val="clear" w:color="auto" w:fill="FFFFFF"/>
          <w:lang w:eastAsia="ru-RU"/>
          <w14:ligatures w14:val="none"/>
        </w:rPr>
        <w:t xml:space="preserve"> в американському місті </w:t>
      </w:r>
      <w:proofErr w:type="spellStart"/>
      <w:r w:rsidRPr="00DF3A5D">
        <w:rPr>
          <w:rFonts w:ascii="Times New Roman" w:eastAsia="Times New Roman" w:hAnsi="Times New Roman" w:cs="Times New Roman"/>
          <w:sz w:val="24"/>
          <w:szCs w:val="24"/>
          <w:shd w:val="clear" w:color="auto" w:fill="FFFFFF"/>
          <w:lang w:eastAsia="ru-RU"/>
          <w14:ligatures w14:val="none"/>
        </w:rPr>
        <w:t>Фултоні</w:t>
      </w:r>
      <w:proofErr w:type="spellEnd"/>
      <w:r w:rsidRPr="00DF3A5D">
        <w:rPr>
          <w:rFonts w:ascii="Times New Roman" w:eastAsia="Times New Roman" w:hAnsi="Times New Roman" w:cs="Times New Roman"/>
          <w:sz w:val="24"/>
          <w:szCs w:val="24"/>
          <w:shd w:val="clear" w:color="auto" w:fill="FFFFFF"/>
          <w:lang w:eastAsia="ru-RU"/>
          <w14:ligatures w14:val="none"/>
        </w:rPr>
        <w:t xml:space="preserve"> (США).</w:t>
      </w:r>
    </w:p>
    <w:p w:rsidR="00B011FC" w:rsidRPr="00DF3A5D" w:rsidRDefault="00B011FC" w:rsidP="00B011FC">
      <w:pPr>
        <w:spacing w:after="0" w:line="240" w:lineRule="auto"/>
        <w:ind w:firstLine="567"/>
        <w:jc w:val="center"/>
        <w:rPr>
          <w:rFonts w:ascii="Times New Roman" w:eastAsia="Times New Roman" w:hAnsi="Times New Roman" w:cs="Times New Roman"/>
          <w:i/>
          <w:sz w:val="24"/>
          <w:szCs w:val="24"/>
          <w:u w:val="single"/>
          <w:lang w:eastAsia="ru-RU"/>
          <w14:ligatures w14:val="none"/>
        </w:rPr>
      </w:pPr>
      <w:r w:rsidRPr="00DF3A5D">
        <w:rPr>
          <w:rFonts w:ascii="Times New Roman" w:eastAsia="Times New Roman" w:hAnsi="Times New Roman" w:cs="Times New Roman"/>
          <w:i/>
          <w:sz w:val="24"/>
          <w:szCs w:val="24"/>
          <w:u w:val="single"/>
          <w:lang w:eastAsia="ru-RU"/>
          <w14:ligatures w14:val="none"/>
        </w:rPr>
        <w:t>Характеристика:</w:t>
      </w:r>
    </w:p>
    <w:p w:rsidR="00B011FC" w:rsidRPr="00DF3A5D" w:rsidRDefault="00B011FC" w:rsidP="00B011FC">
      <w:pPr>
        <w:numPr>
          <w:ilvl w:val="0"/>
          <w:numId w:val="5"/>
        </w:numPr>
        <w:tabs>
          <w:tab w:val="num" w:pos="0"/>
        </w:tabs>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lang w:eastAsia="ru-RU"/>
          <w14:ligatures w14:val="none"/>
        </w:rPr>
        <w:t>формування військово-політичних блоків (НАТО та ОВД);</w:t>
      </w:r>
    </w:p>
    <w:p w:rsidR="00B011FC" w:rsidRPr="00DF3A5D" w:rsidRDefault="00B011FC" w:rsidP="00B011FC">
      <w:pPr>
        <w:numPr>
          <w:ilvl w:val="0"/>
          <w:numId w:val="5"/>
        </w:numPr>
        <w:tabs>
          <w:tab w:val="num" w:pos="0"/>
        </w:tabs>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lang w:eastAsia="ru-RU"/>
          <w14:ligatures w14:val="none"/>
        </w:rPr>
        <w:t>гонка озброєнь, мілітаризація економіки;</w:t>
      </w:r>
    </w:p>
    <w:p w:rsidR="00B011FC" w:rsidRPr="00DF3A5D" w:rsidRDefault="00B011FC" w:rsidP="00B011FC">
      <w:pPr>
        <w:numPr>
          <w:ilvl w:val="0"/>
          <w:numId w:val="5"/>
        </w:numPr>
        <w:tabs>
          <w:tab w:val="num" w:pos="0"/>
        </w:tabs>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lang w:eastAsia="ru-RU"/>
          <w14:ligatures w14:val="none"/>
        </w:rPr>
        <w:t>шпигунство, ідеологічна війна;</w:t>
      </w:r>
    </w:p>
    <w:p w:rsidR="00B011FC" w:rsidRPr="00DF3A5D" w:rsidRDefault="00B011FC" w:rsidP="00B011FC">
      <w:pPr>
        <w:numPr>
          <w:ilvl w:val="0"/>
          <w:numId w:val="5"/>
        </w:numPr>
        <w:tabs>
          <w:tab w:val="num" w:pos="0"/>
        </w:tabs>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lang w:eastAsia="ru-RU"/>
          <w14:ligatures w14:val="none"/>
        </w:rPr>
        <w:t>локальні конфлікти по всьому світі;</w:t>
      </w:r>
    </w:p>
    <w:p w:rsidR="00B011FC" w:rsidRPr="00DF3A5D" w:rsidRDefault="00B011FC" w:rsidP="00B011FC">
      <w:pPr>
        <w:numPr>
          <w:ilvl w:val="0"/>
          <w:numId w:val="5"/>
        </w:numPr>
        <w:tabs>
          <w:tab w:val="num" w:pos="0"/>
        </w:tabs>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lang w:eastAsia="ru-RU"/>
          <w14:ligatures w14:val="none"/>
        </w:rPr>
        <w:t>боротьба за вплив у країнах третього світу.</w:t>
      </w: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lang w:eastAsia="ru-RU"/>
          <w14:ligatures w14:val="none"/>
        </w:rPr>
      </w:pP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lang w:eastAsia="ru-RU"/>
          <w14:ligatures w14:val="none"/>
        </w:rPr>
        <w:t xml:space="preserve">США та СРСР створили свої сфери впливу, закріпивши їх військово-політичними блоками – НАТО та ОВД. </w:t>
      </w: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shd w:val="clear" w:color="auto" w:fill="FFFFFF"/>
          <w:lang w:eastAsia="ru-RU"/>
          <w14:ligatures w14:val="none"/>
        </w:rPr>
      </w:pPr>
      <w:r w:rsidRPr="00DF3A5D">
        <w:rPr>
          <w:rFonts w:ascii="Times New Roman" w:eastAsia="Times New Roman" w:hAnsi="Times New Roman" w:cs="Times New Roman"/>
          <w:b/>
          <w:sz w:val="24"/>
          <w:szCs w:val="24"/>
          <w:shd w:val="clear" w:color="auto" w:fill="FFFFFF"/>
          <w:lang w:eastAsia="ru-RU"/>
          <w14:ligatures w14:val="none"/>
        </w:rPr>
        <w:t>4 квітня 1949 р.</w:t>
      </w:r>
      <w:r w:rsidRPr="00DF3A5D">
        <w:rPr>
          <w:rFonts w:ascii="Times New Roman" w:eastAsia="Times New Roman" w:hAnsi="Times New Roman" w:cs="Times New Roman"/>
          <w:sz w:val="24"/>
          <w:szCs w:val="24"/>
          <w:shd w:val="clear" w:color="auto" w:fill="FFFFFF"/>
          <w:lang w:eastAsia="ru-RU"/>
          <w14:ligatures w14:val="none"/>
        </w:rPr>
        <w:t xml:space="preserve"> міністри закордонних справ Бельгії, Ісландії, Данії, Канади, Люксембургу, Нідерландів, Норвегії, Португалії, Італії, Велико</w:t>
      </w:r>
      <w:r w:rsidRPr="00DF3A5D">
        <w:rPr>
          <w:rFonts w:ascii="Times New Roman" w:eastAsia="Times New Roman" w:hAnsi="Times New Roman" w:cs="Times New Roman"/>
          <w:sz w:val="24"/>
          <w:szCs w:val="24"/>
          <w:shd w:val="clear" w:color="auto" w:fill="FFFFFF"/>
          <w:lang w:eastAsia="ru-RU"/>
          <w14:ligatures w14:val="none"/>
        </w:rPr>
        <w:softHyphen/>
        <w:t>британії, Франції та США уклали у Вашингтоні Північноатлантич</w:t>
      </w:r>
      <w:r w:rsidRPr="00DF3A5D">
        <w:rPr>
          <w:rFonts w:ascii="Times New Roman" w:eastAsia="Times New Roman" w:hAnsi="Times New Roman" w:cs="Times New Roman"/>
          <w:sz w:val="24"/>
          <w:szCs w:val="24"/>
          <w:shd w:val="clear" w:color="auto" w:fill="FFFFFF"/>
          <w:lang w:eastAsia="ru-RU"/>
          <w14:ligatures w14:val="none"/>
        </w:rPr>
        <w:softHyphen/>
        <w:t>ний пакт (</w:t>
      </w:r>
      <w:r w:rsidRPr="00DF3A5D">
        <w:rPr>
          <w:rFonts w:ascii="Times New Roman" w:eastAsia="Times New Roman" w:hAnsi="Times New Roman" w:cs="Times New Roman"/>
          <w:b/>
          <w:sz w:val="24"/>
          <w:szCs w:val="24"/>
          <w:shd w:val="clear" w:color="auto" w:fill="FFFFFF"/>
          <w:lang w:eastAsia="ru-RU"/>
          <w14:ligatures w14:val="none"/>
        </w:rPr>
        <w:t>НАТО</w:t>
      </w:r>
      <w:r w:rsidRPr="00DF3A5D">
        <w:rPr>
          <w:rFonts w:ascii="Times New Roman" w:eastAsia="Times New Roman" w:hAnsi="Times New Roman" w:cs="Times New Roman"/>
          <w:sz w:val="24"/>
          <w:szCs w:val="24"/>
          <w:shd w:val="clear" w:color="auto" w:fill="FFFFFF"/>
          <w:lang w:eastAsia="ru-RU"/>
          <w14:ligatures w14:val="none"/>
        </w:rPr>
        <w:t xml:space="preserve">). 1952 р. до НАТО увійшли Греція та Туреччина, у 1955 р. – </w:t>
      </w:r>
      <w:proofErr w:type="spellStart"/>
      <w:r w:rsidRPr="00DF3A5D">
        <w:rPr>
          <w:rFonts w:ascii="Times New Roman" w:eastAsia="Times New Roman" w:hAnsi="Times New Roman" w:cs="Times New Roman"/>
          <w:sz w:val="24"/>
          <w:szCs w:val="24"/>
          <w:shd w:val="clear" w:color="auto" w:fill="FFFFFF"/>
          <w:lang w:eastAsia="ru-RU"/>
          <w14:ligatures w14:val="none"/>
        </w:rPr>
        <w:t>ФРН</w:t>
      </w:r>
      <w:proofErr w:type="spellEnd"/>
      <w:r w:rsidRPr="00DF3A5D">
        <w:rPr>
          <w:rFonts w:ascii="Times New Roman" w:eastAsia="Times New Roman" w:hAnsi="Times New Roman" w:cs="Times New Roman"/>
          <w:sz w:val="24"/>
          <w:szCs w:val="24"/>
          <w:shd w:val="clear" w:color="auto" w:fill="FFFFFF"/>
          <w:lang w:eastAsia="ru-RU"/>
          <w14:ligatures w14:val="none"/>
        </w:rPr>
        <w:t>. </w:t>
      </w: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shd w:val="clear" w:color="auto" w:fill="FFFFFF"/>
          <w:lang w:eastAsia="ru-RU"/>
          <w14:ligatures w14:val="none"/>
        </w:rPr>
        <w:t xml:space="preserve">З іншого боку СРСР та його союзники створили у травні </w:t>
      </w:r>
      <w:r w:rsidRPr="00DF3A5D">
        <w:rPr>
          <w:rFonts w:ascii="Times New Roman" w:eastAsia="Times New Roman" w:hAnsi="Times New Roman" w:cs="Times New Roman"/>
          <w:b/>
          <w:sz w:val="24"/>
          <w:szCs w:val="24"/>
          <w:shd w:val="clear" w:color="auto" w:fill="FFFFFF"/>
          <w:lang w:eastAsia="ru-RU"/>
          <w14:ligatures w14:val="none"/>
        </w:rPr>
        <w:t>1955 р.</w:t>
      </w:r>
      <w:r w:rsidRPr="00DF3A5D">
        <w:rPr>
          <w:rFonts w:ascii="Times New Roman" w:eastAsia="Times New Roman" w:hAnsi="Times New Roman" w:cs="Times New Roman"/>
          <w:sz w:val="24"/>
          <w:szCs w:val="24"/>
          <w:shd w:val="clear" w:color="auto" w:fill="FFFFFF"/>
          <w:lang w:eastAsia="ru-RU"/>
          <w14:ligatures w14:val="none"/>
        </w:rPr>
        <w:t xml:space="preserve"> </w:t>
      </w:r>
      <w:r w:rsidRPr="00DF3A5D">
        <w:rPr>
          <w:rFonts w:ascii="Times New Roman" w:eastAsia="Times New Roman" w:hAnsi="Times New Roman" w:cs="Times New Roman"/>
          <w:b/>
          <w:sz w:val="24"/>
          <w:szCs w:val="24"/>
          <w:shd w:val="clear" w:color="auto" w:fill="FFFFFF"/>
          <w:lang w:eastAsia="ru-RU"/>
          <w14:ligatures w14:val="none"/>
        </w:rPr>
        <w:t>Організацію Варшавського договору</w:t>
      </w:r>
      <w:r w:rsidRPr="00DF3A5D">
        <w:rPr>
          <w:rFonts w:ascii="Times New Roman" w:eastAsia="Times New Roman" w:hAnsi="Times New Roman" w:cs="Times New Roman"/>
          <w:sz w:val="24"/>
          <w:szCs w:val="24"/>
          <w:shd w:val="clear" w:color="auto" w:fill="FFFFFF"/>
          <w:lang w:eastAsia="ru-RU"/>
          <w14:ligatures w14:val="none"/>
        </w:rPr>
        <w:t xml:space="preserve"> (Албанія, Болгарія, Угорщина, </w:t>
      </w:r>
      <w:proofErr w:type="spellStart"/>
      <w:r w:rsidRPr="00DF3A5D">
        <w:rPr>
          <w:rFonts w:ascii="Times New Roman" w:eastAsia="Times New Roman" w:hAnsi="Times New Roman" w:cs="Times New Roman"/>
          <w:sz w:val="24"/>
          <w:szCs w:val="24"/>
          <w:shd w:val="clear" w:color="auto" w:fill="FFFFFF"/>
          <w:lang w:eastAsia="ru-RU"/>
          <w14:ligatures w14:val="none"/>
        </w:rPr>
        <w:t>НДР</w:t>
      </w:r>
      <w:proofErr w:type="spellEnd"/>
      <w:r w:rsidRPr="00DF3A5D">
        <w:rPr>
          <w:rFonts w:ascii="Times New Roman" w:eastAsia="Times New Roman" w:hAnsi="Times New Roman" w:cs="Times New Roman"/>
          <w:sz w:val="24"/>
          <w:szCs w:val="24"/>
          <w:shd w:val="clear" w:color="auto" w:fill="FFFFFF"/>
          <w:lang w:eastAsia="ru-RU"/>
          <w14:ligatures w14:val="none"/>
        </w:rPr>
        <w:t>, Польща, Румунія, Чехословаччина та Радянський Союз).</w:t>
      </w: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lang w:eastAsia="ru-RU"/>
          <w14:ligatures w14:val="none"/>
        </w:rPr>
        <w:t>Сполучені Штати та СРСР регулярно вступали у пряме військове протистояння (52 епізоди по всьому світу).</w:t>
      </w:r>
    </w:p>
    <w:p w:rsidR="00B011FC" w:rsidRPr="00DF3A5D" w:rsidRDefault="00B011FC" w:rsidP="00B011FC">
      <w:pPr>
        <w:spacing w:after="0" w:line="240" w:lineRule="auto"/>
        <w:ind w:left="720" w:firstLine="567"/>
        <w:jc w:val="both"/>
        <w:rPr>
          <w:rFonts w:ascii="Times New Roman" w:eastAsia="Times New Roman" w:hAnsi="Times New Roman" w:cs="Times New Roman"/>
          <w:sz w:val="24"/>
          <w:szCs w:val="24"/>
          <w:lang w:eastAsia="ru-RU"/>
          <w14:ligatures w14:val="none"/>
        </w:rPr>
      </w:pPr>
    </w:p>
    <w:p w:rsidR="00B011FC" w:rsidRPr="00DF3A5D" w:rsidRDefault="00B011FC" w:rsidP="00B011FC">
      <w:pPr>
        <w:spacing w:after="0" w:line="240" w:lineRule="auto"/>
        <w:ind w:firstLine="567"/>
        <w:jc w:val="center"/>
        <w:rPr>
          <w:rFonts w:ascii="Times New Roman" w:eastAsia="Times New Roman" w:hAnsi="Times New Roman" w:cs="Times New Roman"/>
          <w:b/>
          <w:sz w:val="24"/>
          <w:szCs w:val="24"/>
          <w:lang w:eastAsia="ru-RU"/>
          <w14:ligatures w14:val="none"/>
        </w:rPr>
      </w:pPr>
      <w:r w:rsidRPr="00DF3A5D">
        <w:rPr>
          <w:rFonts w:ascii="Times New Roman" w:eastAsia="Times New Roman" w:hAnsi="Times New Roman" w:cs="Times New Roman"/>
          <w:b/>
          <w:sz w:val="24"/>
          <w:szCs w:val="24"/>
          <w:lang w:eastAsia="ru-RU"/>
          <w14:ligatures w14:val="none"/>
        </w:rPr>
        <w:t>Етапи</w:t>
      </w: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lang w:eastAsia="ru-RU"/>
          <w14:ligatures w14:val="none"/>
        </w:rPr>
        <w:t>I. 1946-1975 рр.</w:t>
      </w:r>
    </w:p>
    <w:p w:rsidR="00B011FC" w:rsidRPr="00DF3A5D" w:rsidRDefault="00B011FC" w:rsidP="00B011FC">
      <w:pPr>
        <w:spacing w:after="0" w:line="240" w:lineRule="auto"/>
        <w:ind w:firstLine="567"/>
        <w:jc w:val="both"/>
        <w:rPr>
          <w:rFonts w:ascii="Times New Roman" w:eastAsia="Times New Roman" w:hAnsi="Times New Roman" w:cs="Times New Roman"/>
          <w:sz w:val="24"/>
          <w:szCs w:val="24"/>
          <w:lang w:eastAsia="ru-RU"/>
          <w14:ligatures w14:val="none"/>
        </w:rPr>
      </w:pPr>
      <w:r w:rsidRPr="00DF3A5D">
        <w:rPr>
          <w:rFonts w:ascii="Times New Roman" w:eastAsia="Times New Roman" w:hAnsi="Times New Roman" w:cs="Times New Roman"/>
          <w:sz w:val="24"/>
          <w:szCs w:val="24"/>
          <w:lang w:eastAsia="ru-RU"/>
          <w14:ligatures w14:val="none"/>
        </w:rPr>
        <w:t>II. 1975-1985 рр.</w:t>
      </w:r>
    </w:p>
    <w:p w:rsidR="00B011FC" w:rsidRPr="00DF3A5D" w:rsidRDefault="00B011FC" w:rsidP="00B011FC">
      <w:pPr>
        <w:spacing w:after="0" w:line="240" w:lineRule="auto"/>
        <w:ind w:firstLine="567"/>
        <w:jc w:val="center"/>
        <w:rPr>
          <w:rFonts w:ascii="Times New Roman" w:eastAsia="Times New Roman" w:hAnsi="Times New Roman" w:cs="Times New Roman"/>
          <w:b/>
          <w:sz w:val="24"/>
          <w:szCs w:val="24"/>
          <w:lang w:eastAsia="ru-RU"/>
          <w14:ligatures w14:val="none"/>
        </w:rPr>
      </w:pPr>
      <w:r w:rsidRPr="00DF3A5D">
        <w:rPr>
          <w:rFonts w:ascii="Times New Roman" w:eastAsia="Times New Roman" w:hAnsi="Times New Roman" w:cs="Times New Roman"/>
          <w:b/>
          <w:sz w:val="24"/>
          <w:szCs w:val="24"/>
          <w:lang w:eastAsia="ru-RU"/>
          <w14:ligatures w14:val="none"/>
        </w:rPr>
        <w:t>Прояви:</w:t>
      </w:r>
    </w:p>
    <w:p w:rsidR="00B011FC" w:rsidRPr="00DF3A5D" w:rsidRDefault="00B011FC" w:rsidP="00B011FC">
      <w:pPr>
        <w:spacing w:after="0" w:line="240" w:lineRule="auto"/>
        <w:ind w:firstLine="567"/>
        <w:jc w:val="both"/>
        <w:rPr>
          <w:rFonts w:ascii="Times New Roman" w:eastAsia="Times New Roman" w:hAnsi="Times New Roman" w:cs="Times New Roman"/>
          <w:b/>
          <w:sz w:val="24"/>
          <w:szCs w:val="24"/>
          <w:lang w:eastAsia="ru-RU"/>
          <w14:ligatures w14:val="none"/>
        </w:rPr>
      </w:pPr>
      <w:r w:rsidRPr="00DF3A5D">
        <w:rPr>
          <w:rFonts w:ascii="Times New Roman" w:eastAsia="Times New Roman" w:hAnsi="Times New Roman" w:cs="Times New Roman"/>
          <w:sz w:val="24"/>
          <w:szCs w:val="24"/>
          <w:lang w:eastAsia="ru-RU"/>
          <w14:ligatures w14:val="none"/>
        </w:rPr>
        <w:t>Локальні конфлікти часів холодної війни</w:t>
      </w:r>
    </w:p>
    <w:p w:rsidR="00DA7BCD" w:rsidRPr="00DF3A5D" w:rsidRDefault="00DA7BCD">
      <w:pPr>
        <w:rPr>
          <w:rFonts w:ascii="Times New Roman" w:hAnsi="Times New Roman" w:cs="Times New Roman"/>
          <w:sz w:val="24"/>
          <w:szCs w:val="24"/>
        </w:rPr>
      </w:pPr>
    </w:p>
    <w:p w:rsidR="00B011FC" w:rsidRPr="00DF3A5D" w:rsidRDefault="00550A42" w:rsidP="00550A42">
      <w:pPr>
        <w:spacing w:after="0" w:line="240" w:lineRule="auto"/>
        <w:ind w:firstLine="567"/>
        <w:jc w:val="both"/>
        <w:rPr>
          <w:rFonts w:ascii="Times New Roman" w:hAnsi="Times New Roman" w:cs="Times New Roman"/>
          <w:sz w:val="24"/>
          <w:szCs w:val="24"/>
          <w:shd w:val="clear" w:color="auto" w:fill="FFFFFF"/>
        </w:rPr>
      </w:pPr>
      <w:r w:rsidRPr="00DF3A5D">
        <w:rPr>
          <w:rFonts w:ascii="Times New Roman" w:hAnsi="Times New Roman" w:cs="Times New Roman"/>
          <w:b/>
          <w:bCs/>
          <w:sz w:val="24"/>
          <w:szCs w:val="24"/>
          <w:shd w:val="clear" w:color="auto" w:fill="FFFFFF"/>
        </w:rPr>
        <w:t>Доктрина Трумена</w:t>
      </w:r>
      <w:r w:rsidR="00B011FC" w:rsidRPr="00DF3A5D">
        <w:rPr>
          <w:rFonts w:ascii="Times New Roman" w:hAnsi="Times New Roman" w:cs="Times New Roman"/>
          <w:sz w:val="24"/>
          <w:szCs w:val="24"/>
          <w:shd w:val="clear" w:color="auto" w:fill="FFFFFF"/>
        </w:rPr>
        <w:t> — зовнішньополітична програма, основою якої була політика «стримування» </w:t>
      </w:r>
      <w:r w:rsidR="00DF3A5D" w:rsidRPr="00DF3A5D">
        <w:rPr>
          <w:rFonts w:ascii="Times New Roman" w:hAnsi="Times New Roman" w:cs="Times New Roman"/>
          <w:sz w:val="24"/>
          <w:szCs w:val="24"/>
        </w:rPr>
        <w:t>СРСР</w:t>
      </w:r>
      <w:r w:rsidR="00B011FC" w:rsidRPr="00DF3A5D">
        <w:rPr>
          <w:rFonts w:ascii="Times New Roman" w:hAnsi="Times New Roman" w:cs="Times New Roman"/>
          <w:sz w:val="24"/>
          <w:szCs w:val="24"/>
          <w:shd w:val="clear" w:color="auto" w:fill="FFFFFF"/>
        </w:rPr>
        <w:t xml:space="preserve"> та знищення комуністичного режиму. Висунута 1947 </w:t>
      </w:r>
      <w:r w:rsidRPr="00DF3A5D">
        <w:rPr>
          <w:rFonts w:ascii="Times New Roman" w:hAnsi="Times New Roman" w:cs="Times New Roman"/>
          <w:sz w:val="24"/>
          <w:szCs w:val="24"/>
          <w:shd w:val="clear" w:color="auto" w:fill="FFFFFF"/>
        </w:rPr>
        <w:t xml:space="preserve">р. </w:t>
      </w:r>
      <w:r w:rsidR="00B011FC" w:rsidRPr="00DF3A5D">
        <w:rPr>
          <w:rFonts w:ascii="Times New Roman" w:hAnsi="Times New Roman" w:cs="Times New Roman"/>
          <w:sz w:val="24"/>
          <w:szCs w:val="24"/>
          <w:shd w:val="clear" w:color="auto" w:fill="FFFFFF"/>
        </w:rPr>
        <w:t>президентом США </w:t>
      </w:r>
      <w:hyperlink r:id="rId5" w:tooltip="Трумен, Гаррі" w:history="1">
        <w:r w:rsidR="00B011FC" w:rsidRPr="00DF3A5D">
          <w:rPr>
            <w:rStyle w:val="a4"/>
            <w:rFonts w:ascii="Times New Roman" w:hAnsi="Times New Roman" w:cs="Times New Roman"/>
            <w:color w:val="auto"/>
            <w:sz w:val="24"/>
            <w:szCs w:val="24"/>
            <w:u w:val="none"/>
            <w:shd w:val="clear" w:color="auto" w:fill="FFFFFF"/>
          </w:rPr>
          <w:t>Г. Труменом</w:t>
        </w:r>
      </w:hyperlink>
      <w:r w:rsidR="00B011FC" w:rsidRPr="00DF3A5D">
        <w:rPr>
          <w:rFonts w:ascii="Times New Roman" w:hAnsi="Times New Roman" w:cs="Times New Roman"/>
          <w:sz w:val="24"/>
          <w:szCs w:val="24"/>
          <w:shd w:val="clear" w:color="auto" w:fill="FFFFFF"/>
        </w:rPr>
        <w:t>. Фактично йшлося про перехід США до активної </w:t>
      </w:r>
      <w:hyperlink r:id="rId6" w:tooltip="Конфронтація" w:history="1">
        <w:r w:rsidR="00B011FC" w:rsidRPr="00DF3A5D">
          <w:rPr>
            <w:rStyle w:val="a4"/>
            <w:rFonts w:ascii="Times New Roman" w:hAnsi="Times New Roman" w:cs="Times New Roman"/>
            <w:color w:val="auto"/>
            <w:sz w:val="24"/>
            <w:szCs w:val="24"/>
            <w:u w:val="none"/>
            <w:shd w:val="clear" w:color="auto" w:fill="FFFFFF"/>
          </w:rPr>
          <w:t>конфронтації</w:t>
        </w:r>
      </w:hyperlink>
      <w:r w:rsidR="00B011FC" w:rsidRPr="00DF3A5D">
        <w:rPr>
          <w:rFonts w:ascii="Times New Roman" w:hAnsi="Times New Roman" w:cs="Times New Roman"/>
          <w:sz w:val="24"/>
          <w:szCs w:val="24"/>
          <w:shd w:val="clear" w:color="auto" w:fill="FFFFFF"/>
        </w:rPr>
        <w:t> з СРСР.</w:t>
      </w:r>
    </w:p>
    <w:p w:rsidR="00B011FC" w:rsidRPr="00DF3A5D" w:rsidRDefault="00B011FC"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Доктрина відома як послання Г. Трумена конгресу США від 12.03.1947 про надання економічної підтримки урядам Греції та Туреччини (400 млн доларів). 22.06.1947 американський президент підписав документ, який передбачав виділення 250 млн доларів для Греції та 150 млн доларів для Туреччини. Оновлена зовнішня політика, яку проголосило американське керівництво, передбачала також боротьбу з поширенням комунізму в цих країнах.</w:t>
      </w:r>
    </w:p>
    <w:p w:rsidR="00B011FC" w:rsidRPr="00DF3A5D" w:rsidRDefault="00B011FC" w:rsidP="00550A42">
      <w:pPr>
        <w:spacing w:after="0" w:line="240" w:lineRule="auto"/>
        <w:ind w:firstLine="567"/>
        <w:jc w:val="center"/>
        <w:rPr>
          <w:rFonts w:ascii="Times New Roman" w:hAnsi="Times New Roman" w:cs="Times New Roman"/>
          <w:b/>
          <w:sz w:val="24"/>
          <w:szCs w:val="24"/>
        </w:rPr>
      </w:pPr>
      <w:r w:rsidRPr="00DF3A5D">
        <w:rPr>
          <w:rFonts w:ascii="Times New Roman" w:hAnsi="Times New Roman" w:cs="Times New Roman"/>
          <w:b/>
          <w:sz w:val="24"/>
          <w:szCs w:val="24"/>
        </w:rPr>
        <w:t>Характеристика</w:t>
      </w:r>
    </w:p>
    <w:p w:rsidR="00B011FC" w:rsidRPr="00DF3A5D" w:rsidRDefault="00B011FC"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Г. Трумен визначив зміст суперництва між США і СРСР як конфлікт між демократією та тоталітаризмом. Доктрина Трумена мала на меті ізолювати та послабити СРСР і держави, що були його союзниками; наголошувалось на загрозі тоталітарних держав миру та безпеці.</w:t>
      </w:r>
    </w:p>
    <w:p w:rsidR="00B011FC" w:rsidRPr="00DF3A5D" w:rsidRDefault="00B011FC"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Основні положення політики «стримування» обґрунтовано в т. з. «Довгій телеграмі» (1946) посла США в СРСР </w:t>
      </w:r>
      <w:proofErr w:type="spellStart"/>
      <w:r w:rsidRPr="00DF3A5D">
        <w:rPr>
          <w:rFonts w:ascii="Times New Roman" w:hAnsi="Times New Roman" w:cs="Times New Roman"/>
          <w:sz w:val="24"/>
          <w:szCs w:val="24"/>
        </w:rPr>
        <w:t>Дж</w:t>
      </w:r>
      <w:proofErr w:type="spellEnd"/>
      <w:r w:rsidRPr="00DF3A5D">
        <w:rPr>
          <w:rFonts w:ascii="Times New Roman" w:hAnsi="Times New Roman" w:cs="Times New Roman"/>
          <w:sz w:val="24"/>
          <w:szCs w:val="24"/>
        </w:rPr>
        <w:t xml:space="preserve">. </w:t>
      </w:r>
      <w:proofErr w:type="spellStart"/>
      <w:r w:rsidRPr="00DF3A5D">
        <w:rPr>
          <w:rFonts w:ascii="Times New Roman" w:hAnsi="Times New Roman" w:cs="Times New Roman"/>
          <w:sz w:val="24"/>
          <w:szCs w:val="24"/>
        </w:rPr>
        <w:t>Кеннана</w:t>
      </w:r>
      <w:proofErr w:type="spellEnd"/>
      <w:r w:rsidRPr="00DF3A5D">
        <w:rPr>
          <w:rFonts w:ascii="Times New Roman" w:hAnsi="Times New Roman" w:cs="Times New Roman"/>
          <w:sz w:val="24"/>
          <w:szCs w:val="24"/>
        </w:rPr>
        <w:t xml:space="preserve">. Йшлося про неможливість співіснування США і СРСР у рамках миру, оскільки СРСР прагнув до постійного розширення своєї територіальної та ідеологічної сфери впливу, намагаючись забезпечити перемогу комунізму в світі. Для запобігання цій загрозі пропонувалась активна протидія поширенню радянського впливу в усіх </w:t>
      </w:r>
      <w:r w:rsidRPr="00DF3A5D">
        <w:rPr>
          <w:rFonts w:ascii="Times New Roman" w:hAnsi="Times New Roman" w:cs="Times New Roman"/>
          <w:sz w:val="24"/>
          <w:szCs w:val="24"/>
        </w:rPr>
        <w:lastRenderedPageBreak/>
        <w:t>частинах світу. США мали підтримати своїх союзників та об’єднати під егідою США в єдиний блок держави, яким загрожувала радянська експансія.</w:t>
      </w:r>
    </w:p>
    <w:p w:rsidR="00B011FC" w:rsidRPr="00DF3A5D" w:rsidRDefault="00B011FC"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 xml:space="preserve">Ідеї </w:t>
      </w:r>
      <w:proofErr w:type="spellStart"/>
      <w:r w:rsidRPr="00DF3A5D">
        <w:rPr>
          <w:rFonts w:ascii="Times New Roman" w:hAnsi="Times New Roman" w:cs="Times New Roman"/>
          <w:sz w:val="24"/>
          <w:szCs w:val="24"/>
        </w:rPr>
        <w:t>Дж</w:t>
      </w:r>
      <w:proofErr w:type="spellEnd"/>
      <w:r w:rsidRPr="00DF3A5D">
        <w:rPr>
          <w:rFonts w:ascii="Times New Roman" w:hAnsi="Times New Roman" w:cs="Times New Roman"/>
          <w:sz w:val="24"/>
          <w:szCs w:val="24"/>
        </w:rPr>
        <w:t xml:space="preserve">. </w:t>
      </w:r>
      <w:proofErr w:type="spellStart"/>
      <w:r w:rsidRPr="00DF3A5D">
        <w:rPr>
          <w:rFonts w:ascii="Times New Roman" w:hAnsi="Times New Roman" w:cs="Times New Roman"/>
          <w:sz w:val="24"/>
          <w:szCs w:val="24"/>
        </w:rPr>
        <w:t>Кеннана</w:t>
      </w:r>
      <w:proofErr w:type="spellEnd"/>
      <w:r w:rsidRPr="00DF3A5D">
        <w:rPr>
          <w:rFonts w:ascii="Times New Roman" w:hAnsi="Times New Roman" w:cs="Times New Roman"/>
          <w:sz w:val="24"/>
          <w:szCs w:val="24"/>
        </w:rPr>
        <w:t xml:space="preserve"> та доктрина Трумена сприяли консолідації антирадянського блоку і створенню НАТО.</w:t>
      </w:r>
    </w:p>
    <w:p w:rsidR="00B011FC" w:rsidRPr="00DF3A5D" w:rsidRDefault="00B011FC" w:rsidP="00550A42">
      <w:pPr>
        <w:spacing w:after="0" w:line="240" w:lineRule="auto"/>
        <w:ind w:firstLine="567"/>
        <w:jc w:val="center"/>
        <w:rPr>
          <w:rFonts w:ascii="Times New Roman" w:hAnsi="Times New Roman" w:cs="Times New Roman"/>
          <w:b/>
          <w:sz w:val="24"/>
          <w:szCs w:val="24"/>
        </w:rPr>
      </w:pPr>
      <w:r w:rsidRPr="00DF3A5D">
        <w:rPr>
          <w:rFonts w:ascii="Times New Roman" w:hAnsi="Times New Roman" w:cs="Times New Roman"/>
          <w:b/>
          <w:sz w:val="24"/>
          <w:szCs w:val="24"/>
        </w:rPr>
        <w:t>Значення</w:t>
      </w:r>
    </w:p>
    <w:p w:rsidR="00B011FC" w:rsidRPr="00DF3A5D" w:rsidRDefault="00B011FC"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 xml:space="preserve">Програма економічної допомоги стала дієвим засобом впливу США в розбудові післявоєнної системи міжнародних відносин. Доктрина Трумена 1947 призвела до кардинальних змін в </w:t>
      </w:r>
      <w:proofErr w:type="spellStart"/>
      <w:r w:rsidRPr="00DF3A5D">
        <w:rPr>
          <w:rFonts w:ascii="Times New Roman" w:hAnsi="Times New Roman" w:cs="Times New Roman"/>
          <w:sz w:val="24"/>
          <w:szCs w:val="24"/>
        </w:rPr>
        <w:t>американсько</w:t>
      </w:r>
      <w:proofErr w:type="spellEnd"/>
      <w:r w:rsidRPr="00DF3A5D">
        <w:rPr>
          <w:rFonts w:ascii="Times New Roman" w:hAnsi="Times New Roman" w:cs="Times New Roman"/>
          <w:sz w:val="24"/>
          <w:szCs w:val="24"/>
        </w:rPr>
        <w:t>-радянських відносинах. У радянській історіографії саме доктрину Трумена вважали початком періоду холодної війни та прямої конфронтації двох наддержав.</w:t>
      </w:r>
    </w:p>
    <w:p w:rsidR="00B011FC" w:rsidRPr="00DF3A5D" w:rsidRDefault="00B011FC" w:rsidP="00550A42">
      <w:pPr>
        <w:spacing w:after="0" w:line="240" w:lineRule="auto"/>
        <w:ind w:firstLine="567"/>
        <w:jc w:val="both"/>
        <w:rPr>
          <w:rFonts w:ascii="Times New Roman" w:hAnsi="Times New Roman" w:cs="Times New Roman"/>
          <w:sz w:val="24"/>
          <w:szCs w:val="24"/>
        </w:rPr>
      </w:pPr>
    </w:p>
    <w:p w:rsidR="00B011FC" w:rsidRPr="00DF3A5D" w:rsidRDefault="00550A42" w:rsidP="00550A42">
      <w:pPr>
        <w:pStyle w:val="a3"/>
        <w:autoSpaceDE w:val="0"/>
        <w:autoSpaceDN w:val="0"/>
        <w:adjustRightInd w:val="0"/>
        <w:spacing w:after="0" w:line="240" w:lineRule="auto"/>
        <w:jc w:val="both"/>
        <w:rPr>
          <w:rFonts w:ascii="Times New Roman" w:eastAsiaTheme="minorEastAsia" w:hAnsi="Times New Roman" w:cs="Times New Roman"/>
          <w:b/>
          <w:bCs/>
          <w:i/>
          <w:iCs/>
          <w:kern w:val="24"/>
          <w:sz w:val="24"/>
          <w:szCs w:val="24"/>
          <w14:ligatures w14:val="none"/>
        </w:rPr>
      </w:pPr>
      <w:r w:rsidRPr="00DF3A5D">
        <w:rPr>
          <w:rFonts w:ascii="Times New Roman" w:eastAsiaTheme="minorEastAsia" w:hAnsi="Times New Roman" w:cs="Times New Roman"/>
          <w:b/>
          <w:bCs/>
          <w:i/>
          <w:iCs/>
          <w:kern w:val="24"/>
          <w:sz w:val="24"/>
          <w:szCs w:val="24"/>
          <w14:ligatures w14:val="none"/>
        </w:rPr>
        <w:t xml:space="preserve">2. </w:t>
      </w:r>
      <w:proofErr w:type="spellStart"/>
      <w:r w:rsidRPr="00DF3A5D">
        <w:rPr>
          <w:rFonts w:ascii="Times New Roman" w:eastAsiaTheme="minorEastAsia" w:hAnsi="Times New Roman" w:cs="Times New Roman"/>
          <w:b/>
          <w:bCs/>
          <w:i/>
          <w:iCs/>
          <w:kern w:val="24"/>
          <w:sz w:val="24"/>
          <w:szCs w:val="24"/>
          <w14:ligatures w14:val="none"/>
        </w:rPr>
        <w:t>Дюнкеркський</w:t>
      </w:r>
      <w:proofErr w:type="spellEnd"/>
      <w:r w:rsidRPr="00DF3A5D">
        <w:rPr>
          <w:rFonts w:ascii="Times New Roman" w:eastAsiaTheme="minorEastAsia" w:hAnsi="Times New Roman" w:cs="Times New Roman"/>
          <w:b/>
          <w:bCs/>
          <w:i/>
          <w:iCs/>
          <w:kern w:val="24"/>
          <w:sz w:val="24"/>
          <w:szCs w:val="24"/>
          <w14:ligatures w14:val="none"/>
        </w:rPr>
        <w:t xml:space="preserve"> пакт 1947 р. </w:t>
      </w:r>
    </w:p>
    <w:p w:rsidR="00B011FC" w:rsidRPr="00DF3A5D" w:rsidRDefault="00B011FC" w:rsidP="00550A42">
      <w:pPr>
        <w:spacing w:after="0" w:line="240" w:lineRule="auto"/>
        <w:ind w:firstLine="567"/>
        <w:jc w:val="both"/>
        <w:rPr>
          <w:rFonts w:ascii="Times New Roman" w:hAnsi="Times New Roman" w:cs="Times New Roman"/>
          <w:sz w:val="24"/>
          <w:szCs w:val="24"/>
        </w:rPr>
      </w:pPr>
      <w:proofErr w:type="spellStart"/>
      <w:r w:rsidRPr="00DF3A5D">
        <w:rPr>
          <w:rFonts w:ascii="Times New Roman" w:hAnsi="Times New Roman" w:cs="Times New Roman"/>
          <w:b/>
          <w:bCs/>
          <w:sz w:val="24"/>
          <w:szCs w:val="24"/>
        </w:rPr>
        <w:t>Дюнкеркський</w:t>
      </w:r>
      <w:proofErr w:type="spellEnd"/>
      <w:r w:rsidRPr="00DF3A5D">
        <w:rPr>
          <w:rFonts w:ascii="Times New Roman" w:hAnsi="Times New Roman" w:cs="Times New Roman"/>
          <w:b/>
          <w:bCs/>
          <w:sz w:val="24"/>
          <w:szCs w:val="24"/>
        </w:rPr>
        <w:t xml:space="preserve"> пакт</w:t>
      </w:r>
      <w:r w:rsidRPr="00DF3A5D">
        <w:rPr>
          <w:rFonts w:ascii="Times New Roman" w:hAnsi="Times New Roman" w:cs="Times New Roman"/>
          <w:sz w:val="24"/>
          <w:szCs w:val="24"/>
        </w:rPr>
        <w:t> — договір між Францією і Великою Британією про союз і взаємодопомогу строком на 50 років, підписаний 4 березня 1947 р. в місті Дюнкерк для зміцнення європейської безпеки та запобігання можливої ​​агресії з боку Німеччини за умови її можливого об'єднання під егідою СРСР, а також зміцнення економічних зв'язків між двома країнами. Пакт вступив в дію 8 вересня 1947 року. 17 березня 1948 року Пакт був розширений Брюссельським договором та закріплений Договором НАТО від 4 квітня 1949 р.</w:t>
      </w:r>
    </w:p>
    <w:p w:rsidR="00B011FC" w:rsidRPr="00DF3A5D" w:rsidRDefault="00B011FC" w:rsidP="00307854">
      <w:pPr>
        <w:spacing w:after="0" w:line="240" w:lineRule="auto"/>
        <w:ind w:firstLine="567"/>
        <w:jc w:val="center"/>
        <w:rPr>
          <w:rFonts w:ascii="Times New Roman" w:hAnsi="Times New Roman" w:cs="Times New Roman"/>
          <w:i/>
          <w:sz w:val="24"/>
          <w:szCs w:val="24"/>
          <w:u w:val="single"/>
        </w:rPr>
      </w:pPr>
      <w:r w:rsidRPr="00DF3A5D">
        <w:rPr>
          <w:rFonts w:ascii="Times New Roman" w:hAnsi="Times New Roman" w:cs="Times New Roman"/>
          <w:i/>
          <w:sz w:val="24"/>
          <w:szCs w:val="24"/>
          <w:u w:val="single"/>
        </w:rPr>
        <w:t>Передумови підписання</w:t>
      </w:r>
    </w:p>
    <w:p w:rsidR="00550A42" w:rsidRPr="00DF3A5D" w:rsidRDefault="00B011FC"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Доступні тепер документальні свідчення показують, що поверхнева інтерпретація назви та направлення дії договору швидше вводять в оману — головною турботою країн заходу була радянська загроза, тож укладання договору показало ступінь стурбованості відповідальних осіб провідних західноєвропейських урядів загрозою із сходу. Причиною того, що назва договору була формально</w:t>
      </w:r>
      <w:r w:rsidR="00477A7D">
        <w:rPr>
          <w:rFonts w:ascii="Times New Roman" w:hAnsi="Times New Roman" w:cs="Times New Roman"/>
          <w:sz w:val="24"/>
          <w:szCs w:val="24"/>
        </w:rPr>
        <w:t xml:space="preserve"> спрямована проти Німеччини мала</w:t>
      </w:r>
      <w:bookmarkStart w:id="0" w:name="_GoBack"/>
      <w:bookmarkEnd w:id="0"/>
      <w:r w:rsidRPr="00DF3A5D">
        <w:rPr>
          <w:rFonts w:ascii="Times New Roman" w:hAnsi="Times New Roman" w:cs="Times New Roman"/>
          <w:sz w:val="24"/>
          <w:szCs w:val="24"/>
        </w:rPr>
        <w:t xml:space="preserve"> здебільшого тактичний характер. Так, один провідний французький дипломат ще в 1945 вважав само собою зрозумілим, що німецька загроза може служити лише «приводом» для англо-французького договору про безпеку. Власні погляди міністра закордонних справ Франції Жоржа Бідо стали досить ясно виражені в останній рік перед підписанням договору і підтвердили, що формально договір був спрямований проти Німеччини, але по-суті був антирадянським</w:t>
      </w:r>
      <w:r w:rsidR="00550A42" w:rsidRPr="00DF3A5D">
        <w:rPr>
          <w:rFonts w:ascii="Times New Roman" w:hAnsi="Times New Roman" w:cs="Times New Roman"/>
          <w:sz w:val="24"/>
          <w:szCs w:val="24"/>
        </w:rPr>
        <w:t>.</w:t>
      </w:r>
    </w:p>
    <w:p w:rsidR="00550A42" w:rsidRPr="00DF3A5D" w:rsidRDefault="00550A42" w:rsidP="00550A42">
      <w:pPr>
        <w:spacing w:after="0" w:line="240" w:lineRule="auto"/>
        <w:ind w:firstLine="567"/>
        <w:jc w:val="both"/>
        <w:rPr>
          <w:rFonts w:ascii="Times New Roman" w:hAnsi="Times New Roman" w:cs="Times New Roman"/>
          <w:sz w:val="24"/>
          <w:szCs w:val="24"/>
        </w:rPr>
      </w:pPr>
    </w:p>
    <w:p w:rsidR="00550A42" w:rsidRPr="00DF3A5D" w:rsidRDefault="00550A42" w:rsidP="00550A42">
      <w:pPr>
        <w:spacing w:after="0" w:line="240" w:lineRule="auto"/>
        <w:ind w:firstLine="567"/>
        <w:jc w:val="both"/>
        <w:rPr>
          <w:rFonts w:ascii="Times New Roman" w:hAnsi="Times New Roman" w:cs="Times New Roman"/>
          <w:b/>
          <w:i/>
          <w:sz w:val="24"/>
          <w:szCs w:val="24"/>
        </w:rPr>
      </w:pPr>
      <w:r w:rsidRPr="00DF3A5D">
        <w:rPr>
          <w:rFonts w:ascii="Times New Roman" w:hAnsi="Times New Roman" w:cs="Times New Roman"/>
          <w:b/>
          <w:i/>
          <w:sz w:val="24"/>
          <w:szCs w:val="24"/>
        </w:rPr>
        <w:t xml:space="preserve">3. </w:t>
      </w:r>
      <w:r w:rsidRPr="00DF3A5D">
        <w:rPr>
          <w:rFonts w:ascii="Times New Roman" w:eastAsiaTheme="minorEastAsia" w:hAnsi="Times New Roman" w:cs="Times New Roman"/>
          <w:b/>
          <w:bCs/>
          <w:i/>
          <w:iCs/>
          <w:kern w:val="24"/>
          <w:sz w:val="24"/>
          <w:szCs w:val="24"/>
          <w14:ligatures w14:val="none"/>
        </w:rPr>
        <w:t>Брюссельський договір, Брюсельський пакт, чи Західний Союз 1948 р.</w:t>
      </w:r>
    </w:p>
    <w:p w:rsidR="00B011FC" w:rsidRPr="00DF3A5D" w:rsidRDefault="00B011FC"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b/>
          <w:bCs/>
          <w:sz w:val="24"/>
          <w:szCs w:val="24"/>
        </w:rPr>
        <w:t>Брюссельський договір, Брюсельський пакт</w:t>
      </w:r>
      <w:r w:rsidRPr="00DF3A5D">
        <w:rPr>
          <w:rFonts w:ascii="Times New Roman" w:hAnsi="Times New Roman" w:cs="Times New Roman"/>
          <w:sz w:val="24"/>
          <w:szCs w:val="24"/>
        </w:rPr>
        <w:t>, чи Західний Союз — військовий договір підписаний 17 березня 1948 Францією, Великою Британією та країнами Бенілюксу.</w:t>
      </w:r>
    </w:p>
    <w:p w:rsidR="00550A42" w:rsidRPr="00DF3A5D" w:rsidRDefault="00B011FC"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Брюссельський договір був продовженням і розширенням </w:t>
      </w:r>
      <w:proofErr w:type="spellStart"/>
      <w:r w:rsidRPr="00DF3A5D">
        <w:rPr>
          <w:rFonts w:ascii="Times New Roman" w:hAnsi="Times New Roman" w:cs="Times New Roman"/>
          <w:sz w:val="24"/>
          <w:szCs w:val="24"/>
        </w:rPr>
        <w:t>Дюнкеркського</w:t>
      </w:r>
      <w:proofErr w:type="spellEnd"/>
      <w:r w:rsidRPr="00DF3A5D">
        <w:rPr>
          <w:rFonts w:ascii="Times New Roman" w:hAnsi="Times New Roman" w:cs="Times New Roman"/>
          <w:sz w:val="24"/>
          <w:szCs w:val="24"/>
        </w:rPr>
        <w:t xml:space="preserve"> пакту підписаного Францією та Великою Британією у 1947 році. На основі договору у 1954 році складений договір про Західноєвропейський союз. У преамбулі Брюссельського договору вказано на мету співпраці — спільну реакцію на можливу у майбутньому агресію зі сторони Німеччини, яка, хоча у той час була демілітаризована та контролювалася силами коаліції. Власне основною метою договору було створення військової та стратегічної кооперації як відповідь на можливу радянську агресію у центральній та східній Європі, що і знайшло незабаром своє підтвердження у лютому 1948 року в комуністичному заколоті у Чехословаччині. У випадку радянської агресії згідно з договором відносно невеликі військові сили союзників повинні були діяти спільно. Ця співпраця звичайно не могла зрівноважити військові сили у Європі, проте була задумана і стала сходинкою до трансатлантичної співпраці з США і роком пізніше вилилася у масштабний договір створення НАТО. Всі п'ять країн, що підпис</w:t>
      </w:r>
      <w:r w:rsidR="00550A42" w:rsidRPr="00DF3A5D">
        <w:rPr>
          <w:rFonts w:ascii="Times New Roman" w:hAnsi="Times New Roman" w:cs="Times New Roman"/>
          <w:sz w:val="24"/>
          <w:szCs w:val="24"/>
        </w:rPr>
        <w:t>али договір стали членами НАТО.</w:t>
      </w:r>
    </w:p>
    <w:p w:rsidR="00550A42" w:rsidRPr="00DF3A5D" w:rsidRDefault="00550A42" w:rsidP="00550A42">
      <w:pPr>
        <w:spacing w:after="0" w:line="240" w:lineRule="auto"/>
        <w:ind w:firstLine="567"/>
        <w:jc w:val="both"/>
        <w:rPr>
          <w:rFonts w:ascii="Times New Roman" w:hAnsi="Times New Roman" w:cs="Times New Roman"/>
          <w:sz w:val="24"/>
          <w:szCs w:val="24"/>
        </w:rPr>
      </w:pPr>
    </w:p>
    <w:p w:rsidR="00550A42" w:rsidRPr="00DF3A5D" w:rsidRDefault="00550A42" w:rsidP="00550A42">
      <w:pPr>
        <w:spacing w:after="0" w:line="240" w:lineRule="auto"/>
        <w:ind w:firstLine="567"/>
        <w:jc w:val="both"/>
        <w:rPr>
          <w:rFonts w:ascii="Times New Roman" w:hAnsi="Times New Roman" w:cs="Times New Roman"/>
          <w:b/>
          <w:i/>
          <w:sz w:val="24"/>
          <w:szCs w:val="24"/>
        </w:rPr>
      </w:pPr>
      <w:r w:rsidRPr="00DF3A5D">
        <w:rPr>
          <w:rFonts w:ascii="Times New Roman" w:hAnsi="Times New Roman" w:cs="Times New Roman"/>
          <w:b/>
          <w:i/>
          <w:sz w:val="24"/>
          <w:szCs w:val="24"/>
        </w:rPr>
        <w:t xml:space="preserve">4. </w:t>
      </w:r>
      <w:r w:rsidRPr="00DF3A5D">
        <w:rPr>
          <w:rFonts w:ascii="Times New Roman" w:eastAsiaTheme="minorEastAsia" w:hAnsi="Times New Roman" w:cs="Times New Roman"/>
          <w:b/>
          <w:bCs/>
          <w:i/>
          <w:iCs/>
          <w:kern w:val="24"/>
          <w:sz w:val="24"/>
          <w:szCs w:val="24"/>
          <w14:ligatures w14:val="none"/>
        </w:rPr>
        <w:t>Перша криза у радянському блоці (радянсько-югославський конфлікт 1948 р.).</w:t>
      </w:r>
    </w:p>
    <w:p w:rsidR="00550A42" w:rsidRPr="00DF3A5D" w:rsidRDefault="00550A42" w:rsidP="00550A42">
      <w:pPr>
        <w:spacing w:after="0" w:line="240" w:lineRule="auto"/>
        <w:ind w:firstLine="567"/>
        <w:jc w:val="both"/>
        <w:rPr>
          <w:rFonts w:ascii="Times New Roman" w:hAnsi="Times New Roman" w:cs="Times New Roman"/>
          <w:sz w:val="24"/>
          <w:szCs w:val="24"/>
        </w:rPr>
      </w:pPr>
    </w:p>
    <w:p w:rsidR="00550A42"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lastRenderedPageBreak/>
        <w:t>Югославські партизани визволили територію Югославії від німецької окупації, допомогли вигнати з Албанії італійських фашистів. Тільки восени 1944 р. Радянська Армія пройшла північно-східною частиною Югославії, просуваючись до Відня, й об'єднала свої зусилля з зусиллями Народно-визвольної армії Югославії.</w:t>
      </w:r>
    </w:p>
    <w:p w:rsidR="00550A42"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 xml:space="preserve">Партизанська боротьба очолювалась Комуністичною партією Югославії під проводом Й. Б. </w:t>
      </w:r>
      <w:proofErr w:type="spellStart"/>
      <w:r w:rsidRPr="00DF3A5D">
        <w:rPr>
          <w:rFonts w:ascii="Times New Roman" w:hAnsi="Times New Roman" w:cs="Times New Roman"/>
          <w:sz w:val="24"/>
          <w:szCs w:val="24"/>
        </w:rPr>
        <w:t>Тіто</w:t>
      </w:r>
      <w:proofErr w:type="spellEnd"/>
      <w:r w:rsidRPr="00DF3A5D">
        <w:rPr>
          <w:rFonts w:ascii="Times New Roman" w:hAnsi="Times New Roman" w:cs="Times New Roman"/>
          <w:sz w:val="24"/>
          <w:szCs w:val="24"/>
        </w:rPr>
        <w:t>. Повоєнна розбудова нової держави розпочалася під монопольним керівництвом цієї партії. В дусі настанов Комінтерну воно одразу приступило до колективізації сільського господарства, націоналізації промисловості, пропаганди комуністичних ідей. У зовнішній політиці Югославія виступила проти англо-американського впливу в Західній Європі, проти плану Маршалла й висунула претензії на порт Трієст, який був окупований англо-американськими військами.</w:t>
      </w:r>
    </w:p>
    <w:p w:rsidR="00550A42"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 xml:space="preserve">Сталін намагався тримати під власним контролем «усе й усіх». Гордість </w:t>
      </w:r>
      <w:proofErr w:type="spellStart"/>
      <w:r w:rsidRPr="00DF3A5D">
        <w:rPr>
          <w:rFonts w:ascii="Times New Roman" w:hAnsi="Times New Roman" w:cs="Times New Roman"/>
          <w:sz w:val="24"/>
          <w:szCs w:val="24"/>
        </w:rPr>
        <w:t>югославів</w:t>
      </w:r>
      <w:proofErr w:type="spellEnd"/>
      <w:r w:rsidRPr="00DF3A5D">
        <w:rPr>
          <w:rFonts w:ascii="Times New Roman" w:hAnsi="Times New Roman" w:cs="Times New Roman"/>
          <w:sz w:val="24"/>
          <w:szCs w:val="24"/>
        </w:rPr>
        <w:t xml:space="preserve"> своїм внеском у боротьбу з фашизмом давала Кремлю підстави підозрювати їх у невизнанні Сталіна як загального керівника й переможця.</w:t>
      </w:r>
    </w:p>
    <w:p w:rsidR="00550A42"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В червні 1948р. в Ру</w:t>
      </w:r>
      <w:r w:rsidR="00DF3A5D">
        <w:rPr>
          <w:rFonts w:ascii="Times New Roman" w:hAnsi="Times New Roman" w:cs="Times New Roman"/>
          <w:sz w:val="24"/>
          <w:szCs w:val="24"/>
        </w:rPr>
        <w:t xml:space="preserve">мунії було скликано нараду </w:t>
      </w:r>
      <w:proofErr w:type="spellStart"/>
      <w:r w:rsidR="00DF3A5D">
        <w:rPr>
          <w:rFonts w:ascii="Times New Roman" w:hAnsi="Times New Roman" w:cs="Times New Roman"/>
          <w:sz w:val="24"/>
          <w:szCs w:val="24"/>
        </w:rPr>
        <w:t>Ком</w:t>
      </w:r>
      <w:r w:rsidRPr="00DF3A5D">
        <w:rPr>
          <w:rFonts w:ascii="Times New Roman" w:hAnsi="Times New Roman" w:cs="Times New Roman"/>
          <w:sz w:val="24"/>
          <w:szCs w:val="24"/>
        </w:rPr>
        <w:t>інформу</w:t>
      </w:r>
      <w:proofErr w:type="spellEnd"/>
      <w:r w:rsidRPr="00DF3A5D">
        <w:rPr>
          <w:rFonts w:ascii="Times New Roman" w:hAnsi="Times New Roman" w:cs="Times New Roman"/>
          <w:sz w:val="24"/>
          <w:szCs w:val="24"/>
        </w:rPr>
        <w:t xml:space="preserve"> для обговорення становища в Югославії. Югославські керівники відмовилися взяти участь у нараді. В резолюції наради повторювалися звинувачення, які вже фігурували в листах Сталіна й Молотова. Дивно, зокрема, виглядало обвинувачення в тому, що в югославській компартії немає демократії, встановився «турецький, терористичний» режим, що не скликаються з'їзди партії. </w:t>
      </w:r>
      <w:r w:rsidR="00DF3A5D">
        <w:rPr>
          <w:rFonts w:ascii="Times New Roman" w:hAnsi="Times New Roman" w:cs="Times New Roman"/>
          <w:sz w:val="24"/>
          <w:szCs w:val="24"/>
        </w:rPr>
        <w:t xml:space="preserve">На завершення в резолюції </w:t>
      </w:r>
      <w:proofErr w:type="spellStart"/>
      <w:r w:rsidR="00DF3A5D">
        <w:rPr>
          <w:rFonts w:ascii="Times New Roman" w:hAnsi="Times New Roman" w:cs="Times New Roman"/>
          <w:sz w:val="24"/>
          <w:szCs w:val="24"/>
        </w:rPr>
        <w:t>Комін</w:t>
      </w:r>
      <w:r w:rsidRPr="00DF3A5D">
        <w:rPr>
          <w:rFonts w:ascii="Times New Roman" w:hAnsi="Times New Roman" w:cs="Times New Roman"/>
          <w:sz w:val="24"/>
          <w:szCs w:val="24"/>
        </w:rPr>
        <w:t>форму</w:t>
      </w:r>
      <w:proofErr w:type="spellEnd"/>
      <w:r w:rsidRPr="00DF3A5D">
        <w:rPr>
          <w:rFonts w:ascii="Times New Roman" w:hAnsi="Times New Roman" w:cs="Times New Roman"/>
          <w:sz w:val="24"/>
          <w:szCs w:val="24"/>
        </w:rPr>
        <w:t xml:space="preserve"> була висловлена впевненість, що керівники </w:t>
      </w:r>
      <w:proofErr w:type="spellStart"/>
      <w:r w:rsidRPr="00DF3A5D">
        <w:rPr>
          <w:rFonts w:ascii="Times New Roman" w:hAnsi="Times New Roman" w:cs="Times New Roman"/>
          <w:sz w:val="24"/>
          <w:szCs w:val="24"/>
        </w:rPr>
        <w:t>КПЮ</w:t>
      </w:r>
      <w:proofErr w:type="spellEnd"/>
      <w:r w:rsidRPr="00DF3A5D">
        <w:rPr>
          <w:rFonts w:ascii="Times New Roman" w:hAnsi="Times New Roman" w:cs="Times New Roman"/>
          <w:sz w:val="24"/>
          <w:szCs w:val="24"/>
        </w:rPr>
        <w:t xml:space="preserve"> або змінять свою помилкову політику, або поступляться місцем «здоровим силам» у компартії Югославії.</w:t>
      </w:r>
    </w:p>
    <w:p w:rsidR="00550A42"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 xml:space="preserve">В Югославії відкинули ці обвинувачення, і більшість комуністів згуртувалася навколо Й. Б. </w:t>
      </w:r>
      <w:proofErr w:type="spellStart"/>
      <w:r w:rsidRPr="00DF3A5D">
        <w:rPr>
          <w:rFonts w:ascii="Times New Roman" w:hAnsi="Times New Roman" w:cs="Times New Roman"/>
          <w:sz w:val="24"/>
          <w:szCs w:val="24"/>
        </w:rPr>
        <w:t>Тіто</w:t>
      </w:r>
      <w:proofErr w:type="spellEnd"/>
      <w:r w:rsidRPr="00DF3A5D">
        <w:rPr>
          <w:rFonts w:ascii="Times New Roman" w:hAnsi="Times New Roman" w:cs="Times New Roman"/>
          <w:sz w:val="24"/>
          <w:szCs w:val="24"/>
        </w:rPr>
        <w:t>.</w:t>
      </w:r>
    </w:p>
    <w:p w:rsidR="00550A42"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 xml:space="preserve">Тим часом резолюція </w:t>
      </w:r>
      <w:proofErr w:type="spellStart"/>
      <w:r w:rsidRPr="00DF3A5D">
        <w:rPr>
          <w:rFonts w:ascii="Times New Roman" w:hAnsi="Times New Roman" w:cs="Times New Roman"/>
          <w:sz w:val="24"/>
          <w:szCs w:val="24"/>
        </w:rPr>
        <w:t>Комінформу</w:t>
      </w:r>
      <w:proofErr w:type="spellEnd"/>
      <w:r w:rsidRPr="00DF3A5D">
        <w:rPr>
          <w:rFonts w:ascii="Times New Roman" w:hAnsi="Times New Roman" w:cs="Times New Roman"/>
          <w:sz w:val="24"/>
          <w:szCs w:val="24"/>
        </w:rPr>
        <w:t xml:space="preserve"> стала приводом для розгортання в країнах </w:t>
      </w:r>
      <w:proofErr w:type="spellStart"/>
      <w:r w:rsidRPr="00DF3A5D">
        <w:rPr>
          <w:rFonts w:ascii="Times New Roman" w:hAnsi="Times New Roman" w:cs="Times New Roman"/>
          <w:sz w:val="24"/>
          <w:szCs w:val="24"/>
        </w:rPr>
        <w:t>ЦСЄ</w:t>
      </w:r>
      <w:proofErr w:type="spellEnd"/>
      <w:r w:rsidRPr="00DF3A5D">
        <w:rPr>
          <w:rFonts w:ascii="Times New Roman" w:hAnsi="Times New Roman" w:cs="Times New Roman"/>
          <w:sz w:val="24"/>
          <w:szCs w:val="24"/>
        </w:rPr>
        <w:t xml:space="preserve"> репресивної кампанії проти «агентів </w:t>
      </w:r>
      <w:proofErr w:type="spellStart"/>
      <w:r w:rsidRPr="00DF3A5D">
        <w:rPr>
          <w:rFonts w:ascii="Times New Roman" w:hAnsi="Times New Roman" w:cs="Times New Roman"/>
          <w:sz w:val="24"/>
          <w:szCs w:val="24"/>
        </w:rPr>
        <w:t>Тіто</w:t>
      </w:r>
      <w:proofErr w:type="spellEnd"/>
      <w:r w:rsidRPr="00DF3A5D">
        <w:rPr>
          <w:rFonts w:ascii="Times New Roman" w:hAnsi="Times New Roman" w:cs="Times New Roman"/>
          <w:sz w:val="24"/>
          <w:szCs w:val="24"/>
        </w:rPr>
        <w:t>». Як правило, жертвами цієї кампанії ставали члени керівництва комуністичних партій, разом з якими у зраді обвинувачували й інших державних діячів.</w:t>
      </w:r>
    </w:p>
    <w:p w:rsidR="00550A42"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Процеси над «</w:t>
      </w:r>
      <w:proofErr w:type="spellStart"/>
      <w:r w:rsidRPr="00DF3A5D">
        <w:rPr>
          <w:rFonts w:ascii="Times New Roman" w:hAnsi="Times New Roman" w:cs="Times New Roman"/>
          <w:sz w:val="24"/>
          <w:szCs w:val="24"/>
        </w:rPr>
        <w:t>тітовськими</w:t>
      </w:r>
      <w:proofErr w:type="spellEnd"/>
      <w:r w:rsidRPr="00DF3A5D">
        <w:rPr>
          <w:rFonts w:ascii="Times New Roman" w:hAnsi="Times New Roman" w:cs="Times New Roman"/>
          <w:sz w:val="24"/>
          <w:szCs w:val="24"/>
        </w:rPr>
        <w:t xml:space="preserve"> агентами» призвели до подальшого загострення відносин країн «народної демократії» з Югославією. На їхніх кордонах з Югославією почалися збройні сутички, які загрожували перерости в конфлікт.</w:t>
      </w:r>
    </w:p>
    <w:p w:rsidR="00550A42"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У листопаді 1949 р. на нараді Інформаційного бюро (</w:t>
      </w:r>
      <w:proofErr w:type="spellStart"/>
      <w:r w:rsidRPr="00DF3A5D">
        <w:rPr>
          <w:rFonts w:ascii="Times New Roman" w:hAnsi="Times New Roman" w:cs="Times New Roman"/>
          <w:sz w:val="24"/>
          <w:szCs w:val="24"/>
        </w:rPr>
        <w:t>Комінформу</w:t>
      </w:r>
      <w:proofErr w:type="spellEnd"/>
      <w:r w:rsidRPr="00DF3A5D">
        <w:rPr>
          <w:rFonts w:ascii="Times New Roman" w:hAnsi="Times New Roman" w:cs="Times New Roman"/>
          <w:sz w:val="24"/>
          <w:szCs w:val="24"/>
        </w:rPr>
        <w:t xml:space="preserve">) в Будапешті була прийнята ще одна резолюція під характерною назвою «Югославська компартія в руках убивць і шпигунів», у якій стверджувалося, що керівництво Югославії встановило в країні «фашистську диктатуру» і є «найманцем імперіалістичної реакції». Боротьба проти режиму </w:t>
      </w:r>
      <w:proofErr w:type="spellStart"/>
      <w:r w:rsidRPr="00DF3A5D">
        <w:rPr>
          <w:rFonts w:ascii="Times New Roman" w:hAnsi="Times New Roman" w:cs="Times New Roman"/>
          <w:sz w:val="24"/>
          <w:szCs w:val="24"/>
        </w:rPr>
        <w:t>Тіто</w:t>
      </w:r>
      <w:proofErr w:type="spellEnd"/>
      <w:r w:rsidRPr="00DF3A5D">
        <w:rPr>
          <w:rFonts w:ascii="Times New Roman" w:hAnsi="Times New Roman" w:cs="Times New Roman"/>
          <w:sz w:val="24"/>
          <w:szCs w:val="24"/>
        </w:rPr>
        <w:t xml:space="preserve"> проголошувалася найважливішим завданням усіх прогресивних сил у світі.</w:t>
      </w:r>
    </w:p>
    <w:p w:rsidR="00550A42"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Ще 28 вересня 1949 р. Москва заявила про припинення дії Договору з Югославією про дружбу, взаємну допомогу й співробітництво. До аналогічних кроків удалися Польща, Угор</w:t>
      </w:r>
      <w:r w:rsidR="00DF3A5D">
        <w:rPr>
          <w:rFonts w:ascii="Times New Roman" w:hAnsi="Times New Roman" w:cs="Times New Roman"/>
          <w:sz w:val="24"/>
          <w:szCs w:val="24"/>
        </w:rPr>
        <w:t>щина, Румунія, Болгарія та Чехо</w:t>
      </w:r>
      <w:r w:rsidRPr="00DF3A5D">
        <w:rPr>
          <w:rFonts w:ascii="Times New Roman" w:hAnsi="Times New Roman" w:cs="Times New Roman"/>
          <w:sz w:val="24"/>
          <w:szCs w:val="24"/>
        </w:rPr>
        <w:t>словаччина.</w:t>
      </w:r>
    </w:p>
    <w:p w:rsidR="00550A42"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Одразу після смерті Сталіна в 19</w:t>
      </w:r>
      <w:r w:rsidR="00DF3A5D">
        <w:rPr>
          <w:rFonts w:ascii="Times New Roman" w:hAnsi="Times New Roman" w:cs="Times New Roman"/>
          <w:sz w:val="24"/>
          <w:szCs w:val="24"/>
        </w:rPr>
        <w:t>53 р. СРСР, а згодом і інші країн</w:t>
      </w:r>
      <w:r w:rsidRPr="00DF3A5D">
        <w:rPr>
          <w:rFonts w:ascii="Times New Roman" w:hAnsi="Times New Roman" w:cs="Times New Roman"/>
          <w:sz w:val="24"/>
          <w:szCs w:val="24"/>
        </w:rPr>
        <w:t xml:space="preserve">и </w:t>
      </w:r>
      <w:proofErr w:type="spellStart"/>
      <w:r w:rsidRPr="00DF3A5D">
        <w:rPr>
          <w:rFonts w:ascii="Times New Roman" w:hAnsi="Times New Roman" w:cs="Times New Roman"/>
          <w:sz w:val="24"/>
          <w:szCs w:val="24"/>
        </w:rPr>
        <w:t>ЦСЄ</w:t>
      </w:r>
      <w:proofErr w:type="spellEnd"/>
      <w:r w:rsidRPr="00DF3A5D">
        <w:rPr>
          <w:rFonts w:ascii="Times New Roman" w:hAnsi="Times New Roman" w:cs="Times New Roman"/>
          <w:sz w:val="24"/>
          <w:szCs w:val="24"/>
        </w:rPr>
        <w:t xml:space="preserve"> почали нормалізувати відносини з Югославією. Рішучий крок СРСР зробив у 1955 р., коли М. Хрущов прилетів у Югославію у супроводі інших керівників (за винятком В. Молотова, який тоді ще обіймав посаду міністра закордонних справ) і визнав помилковість обвинувачень проти Югославії. На зустрічі сторони домовилися відновити нормальні й дружні відносини. Проте Югославія не поспішала повернутися до «табору» або до військово-політичного союзу. В 1961 р. вона стала одним із засновників Руху неприєднання. </w:t>
      </w:r>
      <w:proofErr w:type="spellStart"/>
      <w:r w:rsidRPr="00DF3A5D">
        <w:rPr>
          <w:rFonts w:ascii="Times New Roman" w:hAnsi="Times New Roman" w:cs="Times New Roman"/>
          <w:sz w:val="24"/>
          <w:szCs w:val="24"/>
        </w:rPr>
        <w:t>Тіто</w:t>
      </w:r>
      <w:proofErr w:type="spellEnd"/>
      <w:r w:rsidRPr="00DF3A5D">
        <w:rPr>
          <w:rFonts w:ascii="Times New Roman" w:hAnsi="Times New Roman" w:cs="Times New Roman"/>
          <w:sz w:val="24"/>
          <w:szCs w:val="24"/>
        </w:rPr>
        <w:t xml:space="preserve"> вважав себе його лідером, а Рух — утіленням комуністичних ідей про підтримку країн, що визволилися від колоніалізму. В наступні роки країни </w:t>
      </w:r>
      <w:proofErr w:type="spellStart"/>
      <w:r w:rsidRPr="00DF3A5D">
        <w:rPr>
          <w:rFonts w:ascii="Times New Roman" w:hAnsi="Times New Roman" w:cs="Times New Roman"/>
          <w:sz w:val="24"/>
          <w:szCs w:val="24"/>
        </w:rPr>
        <w:t>ЦСЄ</w:t>
      </w:r>
      <w:proofErr w:type="spellEnd"/>
      <w:r w:rsidRPr="00DF3A5D">
        <w:rPr>
          <w:rFonts w:ascii="Times New Roman" w:hAnsi="Times New Roman" w:cs="Times New Roman"/>
          <w:sz w:val="24"/>
          <w:szCs w:val="24"/>
        </w:rPr>
        <w:t xml:space="preserve"> розвивали відносини співробітництва з Югославією, хоча </w:t>
      </w:r>
      <w:r w:rsidRPr="00DF3A5D">
        <w:rPr>
          <w:rFonts w:ascii="Times New Roman" w:hAnsi="Times New Roman" w:cs="Times New Roman"/>
          <w:sz w:val="24"/>
          <w:szCs w:val="24"/>
        </w:rPr>
        <w:lastRenderedPageBreak/>
        <w:t>траплялися й розбіжності в позиціях, коли Югославія надавала перевагу підтримці країн Азії й Африки.</w:t>
      </w:r>
    </w:p>
    <w:p w:rsidR="00550A42" w:rsidRPr="00DF3A5D" w:rsidRDefault="00550A42" w:rsidP="00550A42">
      <w:pPr>
        <w:spacing w:after="0" w:line="240" w:lineRule="auto"/>
        <w:ind w:firstLine="567"/>
        <w:jc w:val="both"/>
        <w:rPr>
          <w:rFonts w:ascii="Times New Roman" w:hAnsi="Times New Roman" w:cs="Times New Roman"/>
          <w:sz w:val="24"/>
          <w:szCs w:val="24"/>
        </w:rPr>
      </w:pPr>
    </w:p>
    <w:p w:rsidR="00550A42" w:rsidRPr="00DF3A5D" w:rsidRDefault="00550A42" w:rsidP="00550A42">
      <w:pPr>
        <w:spacing w:after="0" w:line="240" w:lineRule="auto"/>
        <w:ind w:firstLine="567"/>
        <w:jc w:val="both"/>
        <w:rPr>
          <w:rFonts w:ascii="Times New Roman" w:hAnsi="Times New Roman" w:cs="Times New Roman"/>
          <w:b/>
          <w:i/>
          <w:sz w:val="24"/>
          <w:szCs w:val="24"/>
        </w:rPr>
      </w:pPr>
      <w:r w:rsidRPr="00DF3A5D">
        <w:rPr>
          <w:rFonts w:ascii="Times New Roman" w:hAnsi="Times New Roman" w:cs="Times New Roman"/>
          <w:b/>
          <w:i/>
          <w:sz w:val="24"/>
          <w:szCs w:val="24"/>
        </w:rPr>
        <w:t xml:space="preserve">5. </w:t>
      </w:r>
      <w:r w:rsidRPr="00DF3A5D">
        <w:rPr>
          <w:rFonts w:ascii="Times New Roman" w:eastAsiaTheme="minorEastAsia" w:hAnsi="Times New Roman" w:cs="Times New Roman"/>
          <w:b/>
          <w:bCs/>
          <w:i/>
          <w:iCs/>
          <w:kern w:val="24"/>
          <w:sz w:val="24"/>
          <w:szCs w:val="24"/>
          <w14:ligatures w14:val="none"/>
        </w:rPr>
        <w:t>Економічний розкол Європи. РЕВ.</w:t>
      </w:r>
    </w:p>
    <w:p w:rsidR="006B1249" w:rsidRPr="00DF3A5D" w:rsidRDefault="00550A42"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Рада економічно</w:t>
      </w:r>
      <w:r w:rsidR="00DF3A5D">
        <w:rPr>
          <w:rFonts w:ascii="Times New Roman" w:hAnsi="Times New Roman" w:cs="Times New Roman"/>
          <w:sz w:val="24"/>
          <w:szCs w:val="24"/>
        </w:rPr>
        <w:t>ї взаємодопомоги (РЕВ) – міжнародна</w:t>
      </w:r>
      <w:r w:rsidRPr="00DF3A5D">
        <w:rPr>
          <w:rFonts w:ascii="Times New Roman" w:hAnsi="Times New Roman" w:cs="Times New Roman"/>
          <w:sz w:val="24"/>
          <w:szCs w:val="24"/>
        </w:rPr>
        <w:t xml:space="preserve"> економічна організа</w:t>
      </w:r>
      <w:r w:rsidR="006B1249" w:rsidRPr="00DF3A5D">
        <w:rPr>
          <w:rFonts w:ascii="Times New Roman" w:hAnsi="Times New Roman" w:cs="Times New Roman"/>
          <w:sz w:val="24"/>
          <w:szCs w:val="24"/>
        </w:rPr>
        <w:t xml:space="preserve">ція соціаліст. країн, створена в Москві в січні </w:t>
      </w:r>
      <w:r w:rsidR="006B1249" w:rsidRPr="00B622AC">
        <w:rPr>
          <w:rFonts w:ascii="Times New Roman" w:hAnsi="Times New Roman" w:cs="Times New Roman"/>
          <w:b/>
          <w:sz w:val="24"/>
          <w:szCs w:val="24"/>
        </w:rPr>
        <w:t>1949</w:t>
      </w:r>
      <w:r w:rsidR="006B1249" w:rsidRPr="00DF3A5D">
        <w:rPr>
          <w:rFonts w:ascii="Times New Roman" w:hAnsi="Times New Roman" w:cs="Times New Roman"/>
          <w:sz w:val="24"/>
          <w:szCs w:val="24"/>
        </w:rPr>
        <w:t>. Країнами-засновниками стали Болгарія, Польща, СРСР, Румунія, Угорщина, Чехословаччина. У лютому 1949 до РЕВ була прийнята Албанія, яка 1961 внаслідок ідеологічного розриву з СРСР припинила участь у роботі</w:t>
      </w:r>
      <w:r w:rsidRPr="00DF3A5D">
        <w:rPr>
          <w:rFonts w:ascii="Times New Roman" w:hAnsi="Times New Roman" w:cs="Times New Roman"/>
          <w:sz w:val="24"/>
          <w:szCs w:val="24"/>
        </w:rPr>
        <w:t xml:space="preserve"> РЕВ. 1950 членом РЕВ стала Німецька Демократична</w:t>
      </w:r>
      <w:r w:rsidR="006B1249" w:rsidRPr="00DF3A5D">
        <w:rPr>
          <w:rFonts w:ascii="Times New Roman" w:hAnsi="Times New Roman" w:cs="Times New Roman"/>
          <w:sz w:val="24"/>
          <w:szCs w:val="24"/>
        </w:rPr>
        <w:t xml:space="preserve"> Республіка, 1962 – Монгол. Нар</w:t>
      </w:r>
      <w:r w:rsidR="00B622AC">
        <w:rPr>
          <w:rFonts w:ascii="Times New Roman" w:hAnsi="Times New Roman" w:cs="Times New Roman"/>
          <w:sz w:val="24"/>
          <w:szCs w:val="24"/>
        </w:rPr>
        <w:t>одна</w:t>
      </w:r>
      <w:r w:rsidR="006B1249" w:rsidRPr="00DF3A5D">
        <w:rPr>
          <w:rFonts w:ascii="Times New Roman" w:hAnsi="Times New Roman" w:cs="Times New Roman"/>
          <w:sz w:val="24"/>
          <w:szCs w:val="24"/>
        </w:rPr>
        <w:t xml:space="preserve"> Республіка, 1</w:t>
      </w:r>
      <w:r w:rsidR="00B622AC">
        <w:rPr>
          <w:rFonts w:ascii="Times New Roman" w:hAnsi="Times New Roman" w:cs="Times New Roman"/>
          <w:sz w:val="24"/>
          <w:szCs w:val="24"/>
        </w:rPr>
        <w:t>972 – Республіка Куба, 1978 – В</w:t>
      </w:r>
      <w:r w:rsidR="00B622AC" w:rsidRPr="00DF3A5D">
        <w:rPr>
          <w:rFonts w:ascii="Times New Roman" w:hAnsi="Times New Roman" w:cs="Times New Roman"/>
          <w:sz w:val="24"/>
          <w:szCs w:val="24"/>
        </w:rPr>
        <w:t>’єтнамська</w:t>
      </w:r>
      <w:r w:rsidR="006B1249" w:rsidRPr="00DF3A5D">
        <w:rPr>
          <w:rFonts w:ascii="Times New Roman" w:hAnsi="Times New Roman" w:cs="Times New Roman"/>
          <w:sz w:val="24"/>
          <w:szCs w:val="24"/>
        </w:rPr>
        <w:t xml:space="preserve"> Соціаліст. Республіка.</w:t>
      </w:r>
    </w:p>
    <w:p w:rsidR="00307854" w:rsidRPr="00DF3A5D" w:rsidRDefault="00550A42" w:rsidP="00307854">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Початкова радянська</w:t>
      </w:r>
      <w:r w:rsidR="006B1249" w:rsidRPr="00DF3A5D">
        <w:rPr>
          <w:rFonts w:ascii="Times New Roman" w:hAnsi="Times New Roman" w:cs="Times New Roman"/>
          <w:sz w:val="24"/>
          <w:szCs w:val="24"/>
        </w:rPr>
        <w:t xml:space="preserve"> концепція діяльності РЕВ передбачала створення альтернативної</w:t>
      </w:r>
      <w:r w:rsidR="00B622AC">
        <w:rPr>
          <w:rFonts w:ascii="Times New Roman" w:hAnsi="Times New Roman" w:cs="Times New Roman"/>
          <w:sz w:val="24"/>
          <w:szCs w:val="24"/>
        </w:rPr>
        <w:t xml:space="preserve"> щодо західноєвропейської</w:t>
      </w:r>
      <w:r w:rsidRPr="00DF3A5D">
        <w:rPr>
          <w:rFonts w:ascii="Times New Roman" w:hAnsi="Times New Roman" w:cs="Times New Roman"/>
          <w:sz w:val="24"/>
          <w:szCs w:val="24"/>
        </w:rPr>
        <w:t xml:space="preserve"> інтеграції «</w:t>
      </w:r>
      <w:r w:rsidR="006B1249" w:rsidRPr="00DF3A5D">
        <w:rPr>
          <w:rFonts w:ascii="Times New Roman" w:hAnsi="Times New Roman" w:cs="Times New Roman"/>
          <w:sz w:val="24"/>
          <w:szCs w:val="24"/>
        </w:rPr>
        <w:t>с</w:t>
      </w:r>
      <w:r w:rsidRPr="00DF3A5D">
        <w:rPr>
          <w:rFonts w:ascii="Times New Roman" w:hAnsi="Times New Roman" w:cs="Times New Roman"/>
          <w:sz w:val="24"/>
          <w:szCs w:val="24"/>
        </w:rPr>
        <w:t>оціалістичної моделі інтеграції»</w:t>
      </w:r>
      <w:r w:rsidR="006B1249" w:rsidRPr="00DF3A5D">
        <w:rPr>
          <w:rFonts w:ascii="Times New Roman" w:hAnsi="Times New Roman" w:cs="Times New Roman"/>
          <w:sz w:val="24"/>
          <w:szCs w:val="24"/>
        </w:rPr>
        <w:t xml:space="preserve">. Однак принциповими були відмінності між двома підходами до інтеграції. Європейська інтеграція передбачала рівноправну участь усіх учасників, запровадження секторального підходу до розвитку співпраці. Натомість, модель РЕВ ґрунтувалася на розподілі праці країн соціаліст. табору, </w:t>
      </w:r>
      <w:r w:rsidRPr="00DF3A5D">
        <w:rPr>
          <w:rFonts w:ascii="Times New Roman" w:hAnsi="Times New Roman" w:cs="Times New Roman"/>
          <w:sz w:val="24"/>
          <w:szCs w:val="24"/>
        </w:rPr>
        <w:t>виходячи зі структури нар. господарст</w:t>
      </w:r>
      <w:r w:rsidR="006B1249" w:rsidRPr="00DF3A5D">
        <w:rPr>
          <w:rFonts w:ascii="Times New Roman" w:hAnsi="Times New Roman" w:cs="Times New Roman"/>
          <w:sz w:val="24"/>
          <w:szCs w:val="24"/>
        </w:rPr>
        <w:t>ва СРСР. Дослідники історії РЕВ доводять, що функ</w:t>
      </w:r>
      <w:r w:rsidR="00B622AC">
        <w:rPr>
          <w:rFonts w:ascii="Times New Roman" w:hAnsi="Times New Roman" w:cs="Times New Roman"/>
          <w:sz w:val="24"/>
          <w:szCs w:val="24"/>
        </w:rPr>
        <w:t>ціонування зазначеної економічної</w:t>
      </w:r>
      <w:r w:rsidR="00307854" w:rsidRPr="00DF3A5D">
        <w:rPr>
          <w:rFonts w:ascii="Times New Roman" w:hAnsi="Times New Roman" w:cs="Times New Roman"/>
          <w:sz w:val="24"/>
          <w:szCs w:val="24"/>
        </w:rPr>
        <w:t xml:space="preserve"> організа</w:t>
      </w:r>
      <w:r w:rsidR="006B1249" w:rsidRPr="00DF3A5D">
        <w:rPr>
          <w:rFonts w:ascii="Times New Roman" w:hAnsi="Times New Roman" w:cs="Times New Roman"/>
          <w:sz w:val="24"/>
          <w:szCs w:val="24"/>
        </w:rPr>
        <w:t>ції спиралося на бартер</w:t>
      </w:r>
      <w:r w:rsidR="00307854" w:rsidRPr="00DF3A5D">
        <w:rPr>
          <w:rFonts w:ascii="Times New Roman" w:hAnsi="Times New Roman" w:cs="Times New Roman"/>
          <w:sz w:val="24"/>
          <w:szCs w:val="24"/>
        </w:rPr>
        <w:t>ний обмін рад. сировини на промислову</w:t>
      </w:r>
      <w:r w:rsidR="006B1249" w:rsidRPr="00DF3A5D">
        <w:rPr>
          <w:rFonts w:ascii="Times New Roman" w:hAnsi="Times New Roman" w:cs="Times New Roman"/>
          <w:sz w:val="24"/>
          <w:szCs w:val="24"/>
        </w:rPr>
        <w:t xml:space="preserve"> продукцію ін. країн-учасниць РЕВ. </w:t>
      </w:r>
    </w:p>
    <w:p w:rsidR="00307854" w:rsidRPr="00DF3A5D" w:rsidRDefault="00307854" w:rsidP="00307854">
      <w:pPr>
        <w:spacing w:after="0" w:line="240" w:lineRule="auto"/>
        <w:ind w:firstLine="567"/>
        <w:jc w:val="both"/>
        <w:rPr>
          <w:rFonts w:ascii="Times New Roman" w:hAnsi="Times New Roman" w:cs="Times New Roman"/>
          <w:sz w:val="24"/>
          <w:szCs w:val="24"/>
        </w:rPr>
      </w:pPr>
    </w:p>
    <w:p w:rsidR="00B011FC" w:rsidRPr="00DF3A5D" w:rsidRDefault="00307854" w:rsidP="00307854">
      <w:pPr>
        <w:spacing w:after="0" w:line="240" w:lineRule="auto"/>
        <w:ind w:firstLine="567"/>
        <w:jc w:val="both"/>
        <w:rPr>
          <w:rFonts w:ascii="Times New Roman" w:hAnsi="Times New Roman" w:cs="Times New Roman"/>
          <w:b/>
          <w:i/>
          <w:sz w:val="24"/>
          <w:szCs w:val="24"/>
        </w:rPr>
      </w:pPr>
      <w:r w:rsidRPr="00DF3A5D">
        <w:rPr>
          <w:rFonts w:ascii="Times New Roman" w:hAnsi="Times New Roman" w:cs="Times New Roman"/>
          <w:b/>
          <w:i/>
          <w:sz w:val="24"/>
          <w:szCs w:val="24"/>
        </w:rPr>
        <w:t xml:space="preserve">6. </w:t>
      </w:r>
      <w:r w:rsidR="00550A42" w:rsidRPr="00DF3A5D">
        <w:rPr>
          <w:rFonts w:ascii="Times New Roman" w:eastAsiaTheme="minorEastAsia" w:hAnsi="Times New Roman" w:cs="Times New Roman"/>
          <w:b/>
          <w:bCs/>
          <w:i/>
          <w:iCs/>
          <w:kern w:val="24"/>
          <w:sz w:val="24"/>
          <w:szCs w:val="24"/>
          <w14:ligatures w14:val="none"/>
        </w:rPr>
        <w:t xml:space="preserve">Проект </w:t>
      </w:r>
      <w:proofErr w:type="spellStart"/>
      <w:r w:rsidR="00550A42" w:rsidRPr="00DF3A5D">
        <w:rPr>
          <w:rFonts w:ascii="Times New Roman" w:eastAsiaTheme="minorEastAsia" w:hAnsi="Times New Roman" w:cs="Times New Roman"/>
          <w:b/>
          <w:bCs/>
          <w:i/>
          <w:iCs/>
          <w:kern w:val="24"/>
          <w:sz w:val="24"/>
          <w:szCs w:val="24"/>
          <w14:ligatures w14:val="none"/>
        </w:rPr>
        <w:t>Плевена</w:t>
      </w:r>
      <w:proofErr w:type="spellEnd"/>
      <w:r w:rsidR="00550A42" w:rsidRPr="00DF3A5D">
        <w:rPr>
          <w:rFonts w:ascii="Times New Roman" w:eastAsiaTheme="minorEastAsia" w:hAnsi="Times New Roman" w:cs="Times New Roman"/>
          <w:b/>
          <w:bCs/>
          <w:i/>
          <w:iCs/>
          <w:kern w:val="24"/>
          <w:sz w:val="24"/>
          <w:szCs w:val="24"/>
          <w14:ligatures w14:val="none"/>
        </w:rPr>
        <w:t xml:space="preserve"> 1950 р.</w:t>
      </w:r>
    </w:p>
    <w:p w:rsidR="006B1249"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З метою порятунк</w:t>
      </w:r>
      <w:r w:rsidR="00DF3A5D">
        <w:rPr>
          <w:rFonts w:ascii="Times New Roman" w:hAnsi="Times New Roman" w:cs="Times New Roman"/>
          <w:sz w:val="24"/>
          <w:szCs w:val="24"/>
        </w:rPr>
        <w:t xml:space="preserve">у переговорів про створення </w:t>
      </w:r>
      <w:proofErr w:type="spellStart"/>
      <w:r w:rsidR="00DF3A5D">
        <w:rPr>
          <w:rFonts w:ascii="Times New Roman" w:hAnsi="Times New Roman" w:cs="Times New Roman"/>
          <w:sz w:val="24"/>
          <w:szCs w:val="24"/>
        </w:rPr>
        <w:t>ЄОВС</w:t>
      </w:r>
      <w:proofErr w:type="spellEnd"/>
      <w:r w:rsidRPr="00DF3A5D">
        <w:rPr>
          <w:rFonts w:ascii="Times New Roman" w:hAnsi="Times New Roman" w:cs="Times New Roman"/>
          <w:sz w:val="24"/>
          <w:szCs w:val="24"/>
        </w:rPr>
        <w:t xml:space="preserve"> Франція запропонувала свій проект переозброєння </w:t>
      </w:r>
      <w:proofErr w:type="spellStart"/>
      <w:r w:rsidRPr="00DF3A5D">
        <w:rPr>
          <w:rFonts w:ascii="Times New Roman" w:hAnsi="Times New Roman" w:cs="Times New Roman"/>
          <w:sz w:val="24"/>
          <w:szCs w:val="24"/>
        </w:rPr>
        <w:t>ФРН</w:t>
      </w:r>
      <w:proofErr w:type="spellEnd"/>
      <w:r w:rsidRPr="00DF3A5D">
        <w:rPr>
          <w:rFonts w:ascii="Times New Roman" w:hAnsi="Times New Roman" w:cs="Times New Roman"/>
          <w:sz w:val="24"/>
          <w:szCs w:val="24"/>
        </w:rPr>
        <w:t xml:space="preserve">, складений за аналогією із «планом </w:t>
      </w:r>
      <w:proofErr w:type="spellStart"/>
      <w:r w:rsidRPr="00DF3A5D">
        <w:rPr>
          <w:rFonts w:ascii="Times New Roman" w:hAnsi="Times New Roman" w:cs="Times New Roman"/>
          <w:sz w:val="24"/>
          <w:szCs w:val="24"/>
        </w:rPr>
        <w:t>Шумана</w:t>
      </w:r>
      <w:proofErr w:type="spellEnd"/>
      <w:r w:rsidRPr="00DF3A5D">
        <w:rPr>
          <w:rFonts w:ascii="Times New Roman" w:hAnsi="Times New Roman" w:cs="Times New Roman"/>
          <w:sz w:val="24"/>
          <w:szCs w:val="24"/>
        </w:rPr>
        <w:t xml:space="preserve">». В основу цього проекту було покладено прийняту в серпні 1950 р. резолюцію Ради Європи про створення «європейської армії», </w:t>
      </w:r>
      <w:r w:rsidR="00307854" w:rsidRPr="00DF3A5D">
        <w:rPr>
          <w:rFonts w:ascii="Times New Roman" w:hAnsi="Times New Roman" w:cs="Times New Roman"/>
          <w:sz w:val="24"/>
          <w:szCs w:val="24"/>
        </w:rPr>
        <w:t>що включає німецькі військові з’єднання</w:t>
      </w:r>
      <w:r w:rsidRPr="00DF3A5D">
        <w:rPr>
          <w:rFonts w:ascii="Times New Roman" w:hAnsi="Times New Roman" w:cs="Times New Roman"/>
          <w:sz w:val="24"/>
          <w:szCs w:val="24"/>
        </w:rPr>
        <w:t xml:space="preserve"> та інтегровану з арм</w:t>
      </w:r>
      <w:r w:rsidR="00B622AC">
        <w:rPr>
          <w:rFonts w:ascii="Times New Roman" w:hAnsi="Times New Roman" w:cs="Times New Roman"/>
          <w:sz w:val="24"/>
          <w:szCs w:val="24"/>
        </w:rPr>
        <w:t>ією НАТО. У жовтні 1950 р. прем</w:t>
      </w:r>
      <w:r w:rsidR="00B622AC" w:rsidRPr="00DF3A5D">
        <w:rPr>
          <w:rFonts w:ascii="Times New Roman" w:hAnsi="Times New Roman" w:cs="Times New Roman"/>
          <w:sz w:val="24"/>
          <w:szCs w:val="24"/>
        </w:rPr>
        <w:t>’єр</w:t>
      </w:r>
      <w:r w:rsidRPr="00DF3A5D">
        <w:rPr>
          <w:rFonts w:ascii="Times New Roman" w:hAnsi="Times New Roman" w:cs="Times New Roman"/>
          <w:sz w:val="24"/>
          <w:szCs w:val="24"/>
        </w:rPr>
        <w:t>-міністр</w:t>
      </w:r>
      <w:r w:rsidR="00307854" w:rsidRPr="00DF3A5D">
        <w:rPr>
          <w:rFonts w:ascii="Times New Roman" w:hAnsi="Times New Roman" w:cs="Times New Roman"/>
          <w:sz w:val="24"/>
          <w:szCs w:val="24"/>
        </w:rPr>
        <w:t xml:space="preserve"> Франції </w:t>
      </w:r>
      <w:proofErr w:type="spellStart"/>
      <w:r w:rsidR="00307854" w:rsidRPr="00DF3A5D">
        <w:rPr>
          <w:rFonts w:ascii="Times New Roman" w:hAnsi="Times New Roman" w:cs="Times New Roman"/>
          <w:sz w:val="24"/>
          <w:szCs w:val="24"/>
        </w:rPr>
        <w:t>Рене</w:t>
      </w:r>
      <w:proofErr w:type="spellEnd"/>
      <w:r w:rsidR="00307854" w:rsidRPr="00DF3A5D">
        <w:rPr>
          <w:rFonts w:ascii="Times New Roman" w:hAnsi="Times New Roman" w:cs="Times New Roman"/>
          <w:sz w:val="24"/>
          <w:szCs w:val="24"/>
        </w:rPr>
        <w:t xml:space="preserve"> </w:t>
      </w:r>
      <w:proofErr w:type="spellStart"/>
      <w:r w:rsidR="00307854" w:rsidRPr="00DF3A5D">
        <w:rPr>
          <w:rFonts w:ascii="Times New Roman" w:hAnsi="Times New Roman" w:cs="Times New Roman"/>
          <w:sz w:val="24"/>
          <w:szCs w:val="24"/>
        </w:rPr>
        <w:t>Пле</w:t>
      </w:r>
      <w:r w:rsidRPr="00DF3A5D">
        <w:rPr>
          <w:rFonts w:ascii="Times New Roman" w:hAnsi="Times New Roman" w:cs="Times New Roman"/>
          <w:sz w:val="24"/>
          <w:szCs w:val="24"/>
        </w:rPr>
        <w:t>вен</w:t>
      </w:r>
      <w:proofErr w:type="spellEnd"/>
      <w:r w:rsidRPr="00DF3A5D">
        <w:rPr>
          <w:rFonts w:ascii="Times New Roman" w:hAnsi="Times New Roman" w:cs="Times New Roman"/>
          <w:sz w:val="24"/>
          <w:szCs w:val="24"/>
        </w:rPr>
        <w:t xml:space="preserve"> представив розроблений Ж. </w:t>
      </w:r>
      <w:proofErr w:type="spellStart"/>
      <w:r w:rsidRPr="00DF3A5D">
        <w:rPr>
          <w:rFonts w:ascii="Times New Roman" w:hAnsi="Times New Roman" w:cs="Times New Roman"/>
          <w:sz w:val="24"/>
          <w:szCs w:val="24"/>
        </w:rPr>
        <w:t>Монне</w:t>
      </w:r>
      <w:proofErr w:type="spellEnd"/>
      <w:r w:rsidRPr="00DF3A5D">
        <w:rPr>
          <w:rFonts w:ascii="Times New Roman" w:hAnsi="Times New Roman" w:cs="Times New Roman"/>
          <w:sz w:val="24"/>
          <w:szCs w:val="24"/>
        </w:rPr>
        <w:t xml:space="preserve"> та його колегами план створення є</w:t>
      </w:r>
      <w:r w:rsidR="00307854" w:rsidRPr="00DF3A5D">
        <w:rPr>
          <w:rFonts w:ascii="Times New Roman" w:hAnsi="Times New Roman" w:cs="Times New Roman"/>
          <w:sz w:val="24"/>
          <w:szCs w:val="24"/>
        </w:rPr>
        <w:t>диної «європейської армії», пов’язаної з політичними інститутами об’єднаної</w:t>
      </w:r>
      <w:r w:rsidRPr="00DF3A5D">
        <w:rPr>
          <w:rFonts w:ascii="Times New Roman" w:hAnsi="Times New Roman" w:cs="Times New Roman"/>
          <w:sz w:val="24"/>
          <w:szCs w:val="24"/>
        </w:rPr>
        <w:t xml:space="preserve"> Європи. «Європейська армія» мала комплектуватися не шляхом простого злиття національних військових сил.</w:t>
      </w:r>
    </w:p>
    <w:p w:rsidR="006B1249"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Кожен підрозділ такої армії мав складатися з солдатів різних національностей, що дозволило б уникнути формування національних німецьких дивізій.</w:t>
      </w:r>
    </w:p>
    <w:p w:rsidR="006B1249"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Командувати армією мав призначений урядами країн-учасниць Європейський міністр оборони. Армія мала фінансуватися із загального бюджету.</w:t>
      </w:r>
    </w:p>
    <w:p w:rsidR="006B1249" w:rsidRPr="00DF3A5D" w:rsidRDefault="006B1249"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 xml:space="preserve">Проект створення «європейської армії» не був стратегічною альтернативою НАТО, а лише реакцією європейських країн на форсування Сполученими Штатами вирішення проблеми участі </w:t>
      </w:r>
      <w:proofErr w:type="spellStart"/>
      <w:r w:rsidRPr="00DF3A5D">
        <w:rPr>
          <w:rFonts w:ascii="Times New Roman" w:hAnsi="Times New Roman" w:cs="Times New Roman"/>
          <w:sz w:val="24"/>
          <w:szCs w:val="24"/>
        </w:rPr>
        <w:t>ФРН</w:t>
      </w:r>
      <w:proofErr w:type="spellEnd"/>
      <w:r w:rsidRPr="00DF3A5D">
        <w:rPr>
          <w:rFonts w:ascii="Times New Roman" w:hAnsi="Times New Roman" w:cs="Times New Roman"/>
          <w:sz w:val="24"/>
          <w:szCs w:val="24"/>
        </w:rPr>
        <w:t xml:space="preserve"> у військових планах західного блоку. «Європейська армія» мала слідувати спільним військово-стратегічним планам</w:t>
      </w:r>
      <w:r w:rsidR="00307854" w:rsidRPr="00DF3A5D">
        <w:rPr>
          <w:rFonts w:ascii="Times New Roman" w:hAnsi="Times New Roman" w:cs="Times New Roman"/>
          <w:sz w:val="24"/>
          <w:szCs w:val="24"/>
        </w:rPr>
        <w:t xml:space="preserve"> НАТО і вступити під початок об’єднаного</w:t>
      </w:r>
      <w:r w:rsidRPr="00DF3A5D">
        <w:rPr>
          <w:rFonts w:ascii="Times New Roman" w:hAnsi="Times New Roman" w:cs="Times New Roman"/>
          <w:sz w:val="24"/>
          <w:szCs w:val="24"/>
        </w:rPr>
        <w:t xml:space="preserve"> атлантичного командування.</w:t>
      </w:r>
    </w:p>
    <w:p w:rsidR="00550A42" w:rsidRPr="00DF3A5D" w:rsidRDefault="00550A42" w:rsidP="00550A42">
      <w:pPr>
        <w:spacing w:after="0" w:line="240" w:lineRule="auto"/>
        <w:ind w:firstLine="567"/>
        <w:jc w:val="both"/>
        <w:rPr>
          <w:rFonts w:ascii="Times New Roman" w:hAnsi="Times New Roman" w:cs="Times New Roman"/>
          <w:sz w:val="24"/>
          <w:szCs w:val="24"/>
        </w:rPr>
      </w:pPr>
      <w:r w:rsidRPr="00DF3A5D">
        <w:rPr>
          <w:rFonts w:ascii="Times New Roman" w:hAnsi="Times New Roman" w:cs="Times New Roman"/>
          <w:sz w:val="24"/>
          <w:szCs w:val="24"/>
        </w:rPr>
        <w:t xml:space="preserve">«План </w:t>
      </w:r>
      <w:proofErr w:type="spellStart"/>
      <w:r w:rsidRPr="00DF3A5D">
        <w:rPr>
          <w:rFonts w:ascii="Times New Roman" w:hAnsi="Times New Roman" w:cs="Times New Roman"/>
          <w:sz w:val="24"/>
          <w:szCs w:val="24"/>
        </w:rPr>
        <w:t>Плевена</w:t>
      </w:r>
      <w:proofErr w:type="spellEnd"/>
      <w:r w:rsidRPr="00DF3A5D">
        <w:rPr>
          <w:rFonts w:ascii="Times New Roman" w:hAnsi="Times New Roman" w:cs="Times New Roman"/>
          <w:sz w:val="24"/>
          <w:szCs w:val="24"/>
        </w:rPr>
        <w:t>» допоміг виграти час, необхідний для того, щоб французька громадська думка звикла до ідеї переозброєння Німеччини.</w:t>
      </w:r>
    </w:p>
    <w:sectPr w:rsidR="00550A42" w:rsidRPr="00DF3A5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765E"/>
    <w:multiLevelType w:val="hybridMultilevel"/>
    <w:tmpl w:val="822660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BA93859"/>
    <w:multiLevelType w:val="hybridMultilevel"/>
    <w:tmpl w:val="B5BEE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823ED5"/>
    <w:multiLevelType w:val="hybridMultilevel"/>
    <w:tmpl w:val="70C24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2F11AF"/>
    <w:multiLevelType w:val="hybridMultilevel"/>
    <w:tmpl w:val="5A54A9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83"/>
    <w:rsid w:val="00307854"/>
    <w:rsid w:val="00477A7D"/>
    <w:rsid w:val="004E6783"/>
    <w:rsid w:val="00550A42"/>
    <w:rsid w:val="006B1249"/>
    <w:rsid w:val="00B011FC"/>
    <w:rsid w:val="00B622AC"/>
    <w:rsid w:val="00DA7BCD"/>
    <w:rsid w:val="00DF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4CE4"/>
  <w15:chartTrackingRefBased/>
  <w15:docId w15:val="{6C955CE6-BF91-4A69-84F2-0C43A97B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1FC"/>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1FC"/>
    <w:pPr>
      <w:ind w:left="720"/>
      <w:contextualSpacing/>
    </w:pPr>
  </w:style>
  <w:style w:type="character" w:styleId="a4">
    <w:name w:val="Hyperlink"/>
    <w:basedOn w:val="a0"/>
    <w:uiPriority w:val="99"/>
    <w:unhideWhenUsed/>
    <w:rsid w:val="00B01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2930">
      <w:bodyDiv w:val="1"/>
      <w:marLeft w:val="0"/>
      <w:marRight w:val="0"/>
      <w:marTop w:val="0"/>
      <w:marBottom w:val="0"/>
      <w:divBdr>
        <w:top w:val="none" w:sz="0" w:space="0" w:color="auto"/>
        <w:left w:val="none" w:sz="0" w:space="0" w:color="auto"/>
        <w:bottom w:val="none" w:sz="0" w:space="0" w:color="auto"/>
        <w:right w:val="none" w:sz="0" w:space="0" w:color="auto"/>
      </w:divBdr>
    </w:div>
    <w:div w:id="625618516">
      <w:bodyDiv w:val="1"/>
      <w:marLeft w:val="0"/>
      <w:marRight w:val="0"/>
      <w:marTop w:val="0"/>
      <w:marBottom w:val="0"/>
      <w:divBdr>
        <w:top w:val="none" w:sz="0" w:space="0" w:color="auto"/>
        <w:left w:val="none" w:sz="0" w:space="0" w:color="auto"/>
        <w:bottom w:val="none" w:sz="0" w:space="0" w:color="auto"/>
        <w:right w:val="none" w:sz="0" w:space="0" w:color="auto"/>
      </w:divBdr>
    </w:div>
    <w:div w:id="17570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ue.gov.ua/%D0%9A%D0%BE%D0%BD%D1%84%D1%80%D0%BE%D0%BD%D1%82%D0%B0%D1%86%D1%96%D1%8F" TargetMode="External"/><Relationship Id="rId5" Type="http://schemas.openxmlformats.org/officeDocument/2006/relationships/hyperlink" Target="https://vue.gov.ua/%D0%A2%D1%80%D1%83%D0%BC%D0%B5%D0%BD,_%D0%93%D0%B0%D1%80%D1%80%D1%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2024-04-11T09:00:00Z</dcterms:created>
  <dcterms:modified xsi:type="dcterms:W3CDTF">2024-04-16T06:24:00Z</dcterms:modified>
</cp:coreProperties>
</file>