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666" w:rsidRDefault="00B73666" w:rsidP="00B73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 до практичного </w:t>
      </w:r>
      <w:r w:rsidR="00FB19E4">
        <w:rPr>
          <w:rFonts w:ascii="Times New Roman" w:hAnsi="Times New Roman" w:cs="Times New Roman"/>
          <w:sz w:val="28"/>
          <w:szCs w:val="28"/>
        </w:rPr>
        <w:t>заняття</w:t>
      </w:r>
    </w:p>
    <w:p w:rsidR="00B73666" w:rsidRDefault="00B73666" w:rsidP="00B73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666" w:rsidRDefault="00B73666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3666">
        <w:rPr>
          <w:rFonts w:ascii="Times New Roman" w:hAnsi="Times New Roman" w:cs="Times New Roman"/>
          <w:sz w:val="28"/>
          <w:szCs w:val="28"/>
        </w:rPr>
        <w:t xml:space="preserve">Причини широкого впровадження стандартів ISO серії 9000. У чому перевага </w:t>
      </w:r>
      <w:r>
        <w:rPr>
          <w:rFonts w:ascii="Times New Roman" w:hAnsi="Times New Roman" w:cs="Times New Roman"/>
          <w:sz w:val="28"/>
          <w:szCs w:val="28"/>
        </w:rPr>
        <w:t>підприємств</w:t>
      </w:r>
      <w:r w:rsidRPr="00B73666">
        <w:rPr>
          <w:rFonts w:ascii="Times New Roman" w:hAnsi="Times New Roman" w:cs="Times New Roman"/>
          <w:sz w:val="28"/>
          <w:szCs w:val="28"/>
        </w:rPr>
        <w:t xml:space="preserve">, які випускають високоякісну продукцію? </w:t>
      </w:r>
    </w:p>
    <w:p w:rsidR="00B73666" w:rsidRDefault="00B73666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3666">
        <w:rPr>
          <w:rFonts w:ascii="Times New Roman" w:hAnsi="Times New Roman" w:cs="Times New Roman"/>
          <w:sz w:val="28"/>
          <w:szCs w:val="28"/>
        </w:rPr>
        <w:t xml:space="preserve">Основні відмінності у пріоритетах японської та американської шкіл менеджменту </w:t>
      </w:r>
      <w:r>
        <w:rPr>
          <w:rFonts w:ascii="Times New Roman" w:hAnsi="Times New Roman" w:cs="Times New Roman"/>
          <w:sz w:val="28"/>
          <w:szCs w:val="28"/>
        </w:rPr>
        <w:t xml:space="preserve"> якості </w:t>
      </w:r>
    </w:p>
    <w:p w:rsidR="00B73666" w:rsidRDefault="00B73666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418A" w:rsidRPr="00B73666">
        <w:rPr>
          <w:rFonts w:ascii="Times New Roman" w:hAnsi="Times New Roman" w:cs="Times New Roman"/>
          <w:sz w:val="28"/>
          <w:szCs w:val="28"/>
        </w:rPr>
        <w:t>Формування якості. Петля якості (принцип життєвого циклу)</w:t>
      </w:r>
    </w:p>
    <w:p w:rsidR="00B73666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Система якості. Призначення системи якості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Особливості японської системи менеджменту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Визначення поняття "стандарт", класифікація стандартів у відповідності з рівнями стандартизації. Національні та галузеві стандарти. Міжнародні та регіональні стандарти. Стандарти обов'язкового та добровільного використання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Трансформація категорії якості від перевірки виробленого товару до системи загального управління якістю (етапи розвитку).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ISO - Міжнародна організація по стандартизації. Цілі міжнародної стандартизації вимог до якості. Цілі європейської стандартизації вимог до якості.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Значення стандартизації вимог до якості для суспільства.. Структура стандартів серії ISO 9000.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Три моделі забезпечення якості (стандарти ISO 9001, ISO 9002, ISO 9003).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14 принципів </w:t>
      </w:r>
      <w:proofErr w:type="spellStart"/>
      <w:r w:rsidR="00B73666" w:rsidRPr="00B73666">
        <w:rPr>
          <w:rFonts w:ascii="Times New Roman" w:hAnsi="Times New Roman" w:cs="Times New Roman"/>
          <w:sz w:val="28"/>
          <w:szCs w:val="28"/>
        </w:rPr>
        <w:t>Демінга</w:t>
      </w:r>
      <w:proofErr w:type="spellEnd"/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Коло </w:t>
      </w:r>
      <w:proofErr w:type="spellStart"/>
      <w:r w:rsidR="00B73666" w:rsidRPr="00B73666">
        <w:rPr>
          <w:rFonts w:ascii="Times New Roman" w:hAnsi="Times New Roman" w:cs="Times New Roman"/>
          <w:sz w:val="28"/>
          <w:szCs w:val="28"/>
        </w:rPr>
        <w:t>Демінга</w:t>
      </w:r>
      <w:proofErr w:type="spellEnd"/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Технічне проектування якості (метод </w:t>
      </w:r>
      <w:proofErr w:type="spellStart"/>
      <w:r w:rsidR="00B73666" w:rsidRPr="00B73666">
        <w:rPr>
          <w:rFonts w:ascii="Times New Roman" w:hAnsi="Times New Roman" w:cs="Times New Roman"/>
          <w:sz w:val="28"/>
          <w:szCs w:val="28"/>
        </w:rPr>
        <w:t>Тагучі</w:t>
      </w:r>
      <w:proofErr w:type="spellEnd"/>
      <w:r w:rsidR="00B73666" w:rsidRPr="00B736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Відмінність підходів нових та класичних методів менеджменту якості.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73666" w:rsidRPr="00B73666">
        <w:rPr>
          <w:rFonts w:ascii="Times New Roman" w:hAnsi="Times New Roman" w:cs="Times New Roman"/>
          <w:sz w:val="28"/>
          <w:szCs w:val="28"/>
        </w:rPr>
        <w:t>. Метод "Точно у строк" (</w:t>
      </w:r>
      <w:proofErr w:type="spellStart"/>
      <w:r w:rsidR="00B73666" w:rsidRPr="00B73666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="00B73666" w:rsidRPr="00B736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Гуртки якості.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Особливості концепції TQM.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Цикл управління згідно з концепцією TQM </w:t>
      </w:r>
    </w:p>
    <w:p w:rsidR="00D3418A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73666" w:rsidRPr="00B73666">
        <w:rPr>
          <w:rFonts w:ascii="Times New Roman" w:hAnsi="Times New Roman" w:cs="Times New Roman"/>
          <w:sz w:val="28"/>
          <w:szCs w:val="28"/>
        </w:rPr>
        <w:t xml:space="preserve">. Органи по сертифікації систем якості. Державна система сертифікації УкрСЕПРО. </w:t>
      </w:r>
    </w:p>
    <w:p w:rsidR="00CA3F4C" w:rsidRPr="00B73666" w:rsidRDefault="00D3418A" w:rsidP="00B73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3666" w:rsidRPr="00B73666">
        <w:rPr>
          <w:rFonts w:ascii="Times New Roman" w:hAnsi="Times New Roman" w:cs="Times New Roman"/>
          <w:sz w:val="28"/>
          <w:szCs w:val="28"/>
        </w:rPr>
        <w:t>9. Недержавна система сертифікації (на прикладі представництва TUV CERT). Схема сертифікації системи якості</w:t>
      </w:r>
    </w:p>
    <w:sectPr w:rsidR="00CA3F4C" w:rsidRPr="00B73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66"/>
    <w:rsid w:val="003A3A82"/>
    <w:rsid w:val="00963B25"/>
    <w:rsid w:val="009F4A59"/>
    <w:rsid w:val="00AE26FB"/>
    <w:rsid w:val="00B73666"/>
    <w:rsid w:val="00CA3F4C"/>
    <w:rsid w:val="00CB1212"/>
    <w:rsid w:val="00D3418A"/>
    <w:rsid w:val="00F559B4"/>
    <w:rsid w:val="00F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2BD21"/>
  <w15:chartTrackingRefBased/>
  <w15:docId w15:val="{B142261C-EB55-F94C-AED9-23821BCB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2024-04-10T08:44:00Z</dcterms:created>
  <dcterms:modified xsi:type="dcterms:W3CDTF">2024-04-10T08:44:00Z</dcterms:modified>
</cp:coreProperties>
</file>