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0F488">
      <w:pPr>
        <w:shd w:val="clear" w:color="auto" w:fill="FFFFFF"/>
        <w:spacing w:after="0" w:line="240" w:lineRule="auto"/>
        <w:ind w:firstLine="450"/>
        <w:jc w:val="center"/>
        <w:rPr>
          <w:rFonts w:ascii="Times New Roman" w:hAnsi="Times New Roman" w:eastAsia="Times New Roman" w:cs="Times New Roman"/>
          <w:b/>
          <w:iCs/>
          <w:color w:val="333333"/>
          <w:sz w:val="28"/>
          <w:szCs w:val="28"/>
          <w:lang w:val="uk-UA" w:eastAsia="ru-RU"/>
        </w:rPr>
      </w:pPr>
      <w:r>
        <w:rPr>
          <w:rFonts w:ascii="Times New Roman" w:hAnsi="Times New Roman" w:eastAsia="Times New Roman" w:cs="Times New Roman"/>
          <w:b/>
          <w:iCs/>
          <w:color w:val="333333"/>
          <w:sz w:val="28"/>
          <w:szCs w:val="28"/>
          <w:lang w:val="uk-UA" w:eastAsia="ru-RU"/>
        </w:rPr>
        <w:t xml:space="preserve">Методичні рекомендації до практичного заняття_ </w:t>
      </w:r>
      <w:r>
        <w:rPr>
          <w:rFonts w:ascii="Times New Roman" w:hAnsi="Times New Roman" w:cs="Times New Roman"/>
          <w:b/>
          <w:sz w:val="28"/>
          <w:szCs w:val="28"/>
          <w:lang w:val="uk-UA"/>
        </w:rPr>
        <w:t>Управління поточними витратами торговельного підприємства (частина 1)</w:t>
      </w:r>
    </w:p>
    <w:p w14:paraId="67204CDA">
      <w:pPr>
        <w:shd w:val="clear" w:color="auto" w:fill="FFFFFF"/>
        <w:spacing w:after="0" w:line="240" w:lineRule="auto"/>
        <w:rPr>
          <w:rFonts w:ascii="Verdana" w:hAnsi="Verdana" w:eastAsia="Times New Roman" w:cs="Times New Roman"/>
          <w:i/>
          <w:iCs/>
          <w:color w:val="333333"/>
          <w:sz w:val="28"/>
          <w:szCs w:val="28"/>
          <w:lang w:val="uk-UA" w:eastAsia="ru-RU"/>
        </w:rPr>
      </w:pPr>
    </w:p>
    <w:p w14:paraId="4678DC02">
      <w:pPr>
        <w:shd w:val="clear" w:color="auto" w:fill="FFFFFF"/>
        <w:spacing w:after="0" w:line="240" w:lineRule="auto"/>
        <w:rPr>
          <w:rFonts w:ascii="Verdana" w:hAnsi="Verdana" w:eastAsia="Times New Roman" w:cs="Times New Roman"/>
          <w:i/>
          <w:iCs/>
          <w:color w:val="333333"/>
          <w:sz w:val="28"/>
          <w:szCs w:val="28"/>
          <w:lang w:val="uk-UA" w:eastAsia="ru-RU"/>
        </w:rPr>
      </w:pPr>
    </w:p>
    <w:p w14:paraId="39559467">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5826760" cy="3190875"/>
            <wp:effectExtent l="0" t="0" r="2540" b="9525"/>
            <wp:docPr id="9" name="Рисунок 9" descr="Склад витрат за всіма видами діяльності підприємств. Економі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Склад витрат за всіма видами діяльності підприємств. Економік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51485" cy="3204977"/>
                    </a:xfrm>
                    <a:prstGeom prst="rect">
                      <a:avLst/>
                    </a:prstGeom>
                    <a:noFill/>
                    <a:ln>
                      <a:noFill/>
                    </a:ln>
                  </pic:spPr>
                </pic:pic>
              </a:graphicData>
            </a:graphic>
          </wp:inline>
        </w:drawing>
      </w:r>
    </w:p>
    <w:p w14:paraId="3C9363DC">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5940425" cy="3077210"/>
            <wp:effectExtent l="0" t="0" r="3175" b="8890"/>
            <wp:docPr id="10" name="Рисунок 10" descr="2.5. Звіт про фінансові результати як джерело інформації пр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2.5. Звіт про фінансові результати як джерело інформації про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0425" cy="3077663"/>
                    </a:xfrm>
                    <a:prstGeom prst="rect">
                      <a:avLst/>
                    </a:prstGeom>
                    <a:noFill/>
                    <a:ln>
                      <a:noFill/>
                    </a:ln>
                  </pic:spPr>
                </pic:pic>
              </a:graphicData>
            </a:graphic>
          </wp:inline>
        </w:drawing>
      </w:r>
    </w:p>
    <w:p w14:paraId="6BA959D3">
      <w:pPr>
        <w:pStyle w:val="12"/>
        <w:shd w:val="clear" w:color="auto" w:fill="FFFFFF"/>
        <w:spacing w:after="0" w:line="240" w:lineRule="auto"/>
        <w:ind w:left="810"/>
        <w:jc w:val="both"/>
        <w:rPr>
          <w:rFonts w:ascii="Verdana" w:hAnsi="Verdana" w:eastAsia="Times New Roman" w:cs="Times New Roman"/>
          <w:i/>
          <w:iCs/>
          <w:color w:val="333333"/>
          <w:sz w:val="28"/>
          <w:szCs w:val="28"/>
          <w:lang w:val="uk-UA" w:eastAsia="ru-RU"/>
        </w:rPr>
      </w:pPr>
    </w:p>
    <w:p w14:paraId="170C5325">
      <w:pPr>
        <w:pStyle w:val="12"/>
        <w:shd w:val="clear" w:color="auto" w:fill="FFFFFF"/>
        <w:spacing w:after="0" w:line="240" w:lineRule="auto"/>
        <w:ind w:left="810"/>
        <w:jc w:val="both"/>
        <w:rPr>
          <w:rFonts w:ascii="Verdana" w:hAnsi="Verdana" w:eastAsia="Times New Roman" w:cs="Times New Roman"/>
          <w:i/>
          <w:iCs/>
          <w:color w:val="333333"/>
          <w:sz w:val="28"/>
          <w:szCs w:val="28"/>
          <w:lang w:val="uk-UA" w:eastAsia="ru-RU"/>
        </w:rPr>
      </w:pPr>
    </w:p>
    <w:p w14:paraId="060CEE9C">
      <w:pPr>
        <w:pStyle w:val="12"/>
        <w:shd w:val="clear" w:color="auto" w:fill="FFFFFF"/>
        <w:spacing w:after="0" w:line="240" w:lineRule="auto"/>
        <w:ind w:left="810"/>
        <w:jc w:val="both"/>
        <w:rPr>
          <w:rFonts w:ascii="Verdana" w:hAnsi="Verdana" w:eastAsia="Times New Roman" w:cs="Times New Roman"/>
          <w:i/>
          <w:iCs/>
          <w:color w:val="333333"/>
          <w:sz w:val="28"/>
          <w:szCs w:val="28"/>
          <w:lang w:val="uk-UA" w:eastAsia="ru-RU"/>
        </w:rPr>
        <w:sectPr>
          <w:pgSz w:w="11906" w:h="16838"/>
          <w:pgMar w:top="1134" w:right="850" w:bottom="1134" w:left="1701" w:header="708" w:footer="708" w:gutter="0"/>
          <w:cols w:space="708" w:num="1"/>
          <w:docGrid w:linePitch="360" w:charSpace="0"/>
        </w:sectPr>
      </w:pPr>
    </w:p>
    <w:p w14:paraId="0CBC0FBA">
      <w:pPr>
        <w:pStyle w:val="12"/>
        <w:numPr>
          <w:ilvl w:val="0"/>
          <w:numId w:val="1"/>
        </w:numPr>
        <w:shd w:val="clear" w:color="auto" w:fill="FFFFFF"/>
        <w:spacing w:after="0" w:line="240" w:lineRule="auto"/>
        <w:jc w:val="both"/>
        <w:rPr>
          <w:rFonts w:ascii="Arial" w:hAnsi="Arial" w:eastAsia="Times New Roman" w:cs="Arial"/>
          <w:b/>
          <w:i/>
          <w:iCs/>
          <w:color w:val="333333"/>
          <w:sz w:val="28"/>
          <w:szCs w:val="28"/>
          <w:lang w:val="uk-UA" w:eastAsia="ru-RU"/>
        </w:rPr>
      </w:pPr>
      <w:r>
        <w:rPr>
          <w:rFonts w:ascii="Arial" w:hAnsi="Arial" w:eastAsia="Times New Roman" w:cs="Arial"/>
          <w:b/>
          <w:i/>
          <w:iCs/>
          <w:color w:val="333333"/>
          <w:sz w:val="28"/>
          <w:szCs w:val="28"/>
          <w:lang w:val="uk-UA" w:eastAsia="ru-RU"/>
        </w:rPr>
        <w:t>Загальна собівартість виробничої програми:</w:t>
      </w:r>
    </w:p>
    <w:p w14:paraId="3C4A05C5">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5194300" cy="1264285"/>
            <wp:effectExtent l="0" t="0" r="6350" b="0"/>
            <wp:docPr id="11" name="Рисунок 11" descr="6.3. Планування собівартості продук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6.3. Планування собівартості продукці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94300" cy="1264285"/>
                    </a:xfrm>
                    <a:prstGeom prst="rect">
                      <a:avLst/>
                    </a:prstGeom>
                    <a:noFill/>
                    <a:ln>
                      <a:noFill/>
                    </a:ln>
                  </pic:spPr>
                </pic:pic>
              </a:graphicData>
            </a:graphic>
          </wp:inline>
        </w:drawing>
      </w:r>
    </w:p>
    <w:p w14:paraId="04594C38">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3937000" cy="2738120"/>
            <wp:effectExtent l="0" t="0" r="6350" b="5080"/>
            <wp:docPr id="12" name="Рисунок 12" descr="https://thepresentation.ru/img/thumbs/2ef55f45cb911c836e885f17901ab44d-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https://thepresentation.ru/img/thumbs/2ef55f45cb911c836e885f17901ab44d-800x.jpg"/>
                    <pic:cNvPicPr>
                      <a:picLocks noChangeAspect="1" noChangeArrowheads="1"/>
                    </pic:cNvPicPr>
                  </pic:nvPicPr>
                  <pic:blipFill>
                    <a:blip r:embed="rId9">
                      <a:extLst>
                        <a:ext uri="{28A0092B-C50C-407E-A947-70E740481C1C}">
                          <a14:useLocalDpi xmlns:a14="http://schemas.microsoft.com/office/drawing/2010/main" val="0"/>
                        </a:ext>
                      </a:extLst>
                    </a:blip>
                    <a:srcRect b="7215"/>
                    <a:stretch>
                      <a:fillRect/>
                    </a:stretch>
                  </pic:blipFill>
                  <pic:spPr>
                    <a:xfrm>
                      <a:off x="0" y="0"/>
                      <a:ext cx="3970879" cy="2761986"/>
                    </a:xfrm>
                    <a:prstGeom prst="rect">
                      <a:avLst/>
                    </a:prstGeom>
                    <a:noFill/>
                    <a:ln>
                      <a:noFill/>
                    </a:ln>
                  </pic:spPr>
                </pic:pic>
              </a:graphicData>
            </a:graphic>
          </wp:inline>
        </w:drawing>
      </w:r>
    </w:p>
    <w:p w14:paraId="270F2000">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4107815" cy="2691765"/>
            <wp:effectExtent l="0" t="0" r="6985" b="0"/>
            <wp:docPr id="13" name="Рисунок 13" descr="https://thepresentation.ru/img/thumbs/fdb0c9c3236d1b111049570aacebcc0e-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https://thepresentation.ru/img/thumbs/fdb0c9c3236d1b111049570aacebcc0e-800x.jpg"/>
                    <pic:cNvPicPr>
                      <a:picLocks noChangeAspect="1" noChangeArrowheads="1"/>
                    </pic:cNvPicPr>
                  </pic:nvPicPr>
                  <pic:blipFill>
                    <a:blip r:embed="rId10">
                      <a:extLst>
                        <a:ext uri="{28A0092B-C50C-407E-A947-70E740481C1C}">
                          <a14:useLocalDpi xmlns:a14="http://schemas.microsoft.com/office/drawing/2010/main" val="0"/>
                        </a:ext>
                      </a:extLst>
                    </a:blip>
                    <a:srcRect b="12590"/>
                    <a:stretch>
                      <a:fillRect/>
                    </a:stretch>
                  </pic:blipFill>
                  <pic:spPr>
                    <a:xfrm>
                      <a:off x="0" y="0"/>
                      <a:ext cx="4173970" cy="2735033"/>
                    </a:xfrm>
                    <a:prstGeom prst="rect">
                      <a:avLst/>
                    </a:prstGeom>
                    <a:noFill/>
                    <a:ln>
                      <a:noFill/>
                    </a:ln>
                  </pic:spPr>
                </pic:pic>
              </a:graphicData>
            </a:graphic>
          </wp:inline>
        </w:drawing>
      </w:r>
    </w:p>
    <w:p w14:paraId="2D266EC2">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5746115" cy="1918335"/>
            <wp:effectExtent l="0" t="0" r="6985" b="5715"/>
            <wp:docPr id="26" name="Рисунок 26" descr="Розділ 1. Поняття витрат і собівартості як економічних показник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Розділ 1. Поняття витрат і собівартості як економічних показникі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08565" cy="1939297"/>
                    </a:xfrm>
                    <a:prstGeom prst="rect">
                      <a:avLst/>
                    </a:prstGeom>
                    <a:noFill/>
                    <a:ln>
                      <a:noFill/>
                    </a:ln>
                  </pic:spPr>
                </pic:pic>
              </a:graphicData>
            </a:graphic>
          </wp:inline>
        </w:drawing>
      </w:r>
    </w:p>
    <w:p w14:paraId="35D248B1">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3831590" cy="2247900"/>
            <wp:effectExtent l="0" t="0" r="0" b="0"/>
            <wp:docPr id="14" name="Рисунок 14" descr="https://thepresentation.ru/img/thumbs/3f9a8c29a9cded9916cbae56ca46734d-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https://thepresentation.ru/img/thumbs/3f9a8c29a9cded9916cbae56ca46734d-800x.jpg"/>
                    <pic:cNvPicPr>
                      <a:picLocks noChangeAspect="1" noChangeArrowheads="1"/>
                    </pic:cNvPicPr>
                  </pic:nvPicPr>
                  <pic:blipFill>
                    <a:blip r:embed="rId12">
                      <a:extLst>
                        <a:ext uri="{28A0092B-C50C-407E-A947-70E740481C1C}">
                          <a14:useLocalDpi xmlns:a14="http://schemas.microsoft.com/office/drawing/2010/main" val="0"/>
                        </a:ext>
                      </a:extLst>
                    </a:blip>
                    <a:srcRect b="21652"/>
                    <a:stretch>
                      <a:fillRect/>
                    </a:stretch>
                  </pic:blipFill>
                  <pic:spPr>
                    <a:xfrm>
                      <a:off x="0" y="0"/>
                      <a:ext cx="3845538" cy="2256527"/>
                    </a:xfrm>
                    <a:prstGeom prst="rect">
                      <a:avLst/>
                    </a:prstGeom>
                    <a:noFill/>
                    <a:ln>
                      <a:noFill/>
                    </a:ln>
                  </pic:spPr>
                </pic:pic>
              </a:graphicData>
            </a:graphic>
          </wp:inline>
        </w:drawing>
      </w:r>
    </w:p>
    <w:p w14:paraId="58B6CFB6">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rFonts w:ascii="Verdana" w:hAnsi="Verdana" w:eastAsia="Times New Roman" w:cs="Times New Roman"/>
          <w:i/>
          <w:iCs/>
          <w:color w:val="333333"/>
          <w:sz w:val="28"/>
          <w:szCs w:val="28"/>
          <w:lang w:eastAsia="ru-RU"/>
        </w:rPr>
        <mc:AlternateContent>
          <mc:Choice Requires="wpc">
            <w:drawing>
              <wp:inline distT="0" distB="0" distL="0" distR="0">
                <wp:extent cx="5486400" cy="1799590"/>
                <wp:effectExtent l="0" t="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Поле 16"/>
                        <wps:cNvSpPr txBox="1"/>
                        <wps:spPr>
                          <a:xfrm>
                            <a:off x="68094" y="116732"/>
                            <a:ext cx="166343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05B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Цехова собівартість продукції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Поле 17"/>
                        <wps:cNvSpPr txBox="1"/>
                        <wps:spPr>
                          <a:xfrm>
                            <a:off x="58366" y="583660"/>
                            <a:ext cx="1682885" cy="1147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4FD6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Прямі виробничі витрати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Поле 18"/>
                        <wps:cNvSpPr txBox="1"/>
                        <wps:spPr>
                          <a:xfrm>
                            <a:off x="1926077" y="107005"/>
                            <a:ext cx="166343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46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Виробнича собівартість продукції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Поле 19"/>
                        <wps:cNvSpPr txBox="1"/>
                        <wps:spPr>
                          <a:xfrm>
                            <a:off x="1926077" y="564205"/>
                            <a:ext cx="1663430" cy="1177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474F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Прямі виробничі витрати + загальновиробничі витрати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Поле 20"/>
                        <wps:cNvSpPr txBox="1"/>
                        <wps:spPr>
                          <a:xfrm>
                            <a:off x="3793788" y="107004"/>
                            <a:ext cx="1575880" cy="4474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563B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Повна собівартість продукції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Поле 21"/>
                        <wps:cNvSpPr txBox="1"/>
                        <wps:spPr>
                          <a:xfrm>
                            <a:off x="3793788" y="564203"/>
                            <a:ext cx="1585608" cy="11965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40E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Виробнича собівартість + адміністративні витрати + витрати на збут + інші операційні витрати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Прямая со стрелкой 22"/>
                        <wps:cNvCnPr>
                          <a:stCxn id="16" idx="3"/>
                        </wps:cNvCnPr>
                        <wps:spPr>
                          <a:xfrm flipV="1">
                            <a:off x="1731524" y="340468"/>
                            <a:ext cx="184825" cy="48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a:endCxn id="20" idx="1"/>
                        </wps:cNvCnPr>
                        <wps:spPr>
                          <a:xfrm flipV="1">
                            <a:off x="3608962" y="330741"/>
                            <a:ext cx="184826" cy="19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5" o:spid="_x0000_s1026" o:spt="203" style="height:141.7pt;width:432pt;" coordsize="5486400,1799590" editas="canvas" o:gfxdata="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">
                <o:lock v:ext="edit" aspectratio="f"/>
                <v:shape id="Полотно 15" o:spid="_x0000_s1026" style="position:absolute;left:0;top:0;height:1799590;width:5486400;" filled="f" stroked="f" coordsize="21600,21600" o:gfxdata="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Co0o/3XAAAABQEA&#10;AA8AAAAAAAAAAQAgAAAAIgAAAGRycy9kb3ducmV2LnhtbFBLAQIUABQAAAAIAIdO4kDC8uNujgQA&#10;AOcYAAAOAAAAAAAAAAEAIAAAACYBAABkcnMvZTJvRG9jLnhtbFBLBQYAAAAABgAGAFkBAAAmCAAA&#10;AAA=&#10;">
                  <v:fill on="f" focussize="0,0"/>
                  <v:stroke on="f"/>
                  <v:imagedata o:title=""/>
                  <o:lock v:ext="edit" aspectratio="t"/>
                </v:shape>
                <v:shape id="Поле 16" o:spid="_x0000_s1026" o:spt="202" type="#_x0000_t202" style="position:absolute;left:68094;top:116732;height:457200;width:1663430;" fillcolor="#FFFFFF [3201]" filled="t" stroked="t" coordsize="21600,21600" o:gfxdata="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oyPZdIAAAAFAQAADwAAAAAAAAABACAAAAAiAAAAZHJzL2Rvd25yZXYueG1sUEsBAhQAFAAAAAgA&#10;h07iQM/1VMpkAgAAzwQAAA4AAAAAAAAAAQAgAAAAIQEAAGRycy9lMm9Eb2MueG1sUEsFBgAAAAAG&#10;AAYAWQEAAPcFAAAAAA==&#10;">
                  <v:fill on="t" focussize="0,0"/>
                  <v:stroke weight="0.5pt" color="#000000 [3204]" joinstyle="round"/>
                  <v:imagedata o:title=""/>
                  <o:lock v:ext="edit" aspectratio="f"/>
                  <v:textbox>
                    <w:txbxContent>
                      <w:p w14:paraId="0CF05B5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Цехова собівартість продукції</w:t>
                        </w:r>
                      </w:p>
                    </w:txbxContent>
                  </v:textbox>
                </v:shape>
                <v:shape id="Поле 17" o:spid="_x0000_s1026" o:spt="202" type="#_x0000_t202" style="position:absolute;left:58366;top:583660;height:1147864;width:1682885;" fillcolor="#FFFFFF [3201]" filled="t" stroked="t" coordsize="21600,21600" o:gfxdata="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6M&#10;j2XSAAAABQEAAA8AAAAAAAAAAQAgAAAAIgAAAGRycy9kb3ducmV2LnhtbFBLAQIUABQAAAAIAIdO&#10;4kCIef52YgIAANAEAAAOAAAAAAAAAAEAIAAAACEBAABkcnMvZTJvRG9jLnhtbFBLBQYAAAAABgAG&#10;AFkBAAD1BQAAAAA=&#10;">
                  <v:fill on="t" focussize="0,0"/>
                  <v:stroke weight="0.5pt" color="#000000 [3204]" joinstyle="round"/>
                  <v:imagedata o:title=""/>
                  <o:lock v:ext="edit" aspectratio="f"/>
                  <v:textbox>
                    <w:txbxContent>
                      <w:p w14:paraId="6304FD6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Прямі виробничі витрати</w:t>
                        </w:r>
                      </w:p>
                    </w:txbxContent>
                  </v:textbox>
                </v:shape>
                <v:shape id="Поле 18" o:spid="_x0000_s1026" o:spt="202" type="#_x0000_t202" style="position:absolute;left:1926077;top:107005;height:457200;width:1663430;" fillcolor="#FFFFFF [3201]" filled="t" stroked="t" coordsize="21600,21600" o:gfxdata="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6Mj2XSAAAABQEAAA8AAAAAAAAAAQAgAAAAIgAAAGRycy9kb3ducmV2LnhtbFBLAQIUABQAAAAI&#10;AIdO4kAxET6ZZQIAANEEAAAOAAAAAAAAAAEAIAAAACEBAABkcnMvZTJvRG9jLnhtbFBLBQYAAAAA&#10;BgAGAFkBAAD4BQAAAAA=&#10;">
                  <v:fill on="t" focussize="0,0"/>
                  <v:stroke weight="0.5pt" color="#000000 [3204]" joinstyle="round"/>
                  <v:imagedata o:title=""/>
                  <o:lock v:ext="edit" aspectratio="f"/>
                  <v:textbox>
                    <w:txbxContent>
                      <w:p w14:paraId="78D461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Виробнича собівартість продукції</w:t>
                        </w:r>
                      </w:p>
                    </w:txbxContent>
                  </v:textbox>
                </v:shape>
                <v:shape id="Поле 19" o:spid="_x0000_s1026" o:spt="202" type="#_x0000_t202" style="position:absolute;left:1926077;top:564205;height:1177046;width:1663430;" fillcolor="#FFFFFF [3201]" filled="t" stroked="t" coordsize="21600,21600" o:gfxdata="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6Mj2XSAAAABQEAAA8AAAAAAAAAAQAgAAAAIgAAAGRycy9kb3ducmV2LnhtbFBLAQIUABQA&#10;AAAIAIdO4kC5BpD+aAIAANIEAAAOAAAAAAAAAAEAIAAAACEBAABkcnMvZTJvRG9jLnhtbFBLBQYA&#10;AAAABgAGAFkBAAD7BQAAAAA=&#10;">
                  <v:fill on="t" focussize="0,0"/>
                  <v:stroke weight="0.5pt" color="#000000 [3204]" joinstyle="round"/>
                  <v:imagedata o:title=""/>
                  <o:lock v:ext="edit" aspectratio="f"/>
                  <v:textbox>
                    <w:txbxContent>
                      <w:p w14:paraId="37474F9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Прямі виробничі витрати + загальновиробничі витрати</w:t>
                        </w:r>
                      </w:p>
                    </w:txbxContent>
                  </v:textbox>
                </v:shape>
                <v:shape id="Поле 20" o:spid="_x0000_s1026" o:spt="202" type="#_x0000_t202" style="position:absolute;left:3793788;top:107004;height:447473;width:1575880;" fillcolor="#FFFFFF [3201]" filled="t" stroked="t" coordsize="21600,21600" o:gfxdata="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oyPZdIAAAAFAQAADwAAAAAAAAABACAAAAAiAAAAZHJzL2Rvd25yZXYueG1sUEsBAhQAFAAA&#10;AAgAh07iQDbk7rJnAgAA0QQAAA4AAAAAAAAAAQAgAAAAIQEAAGRycy9lMm9Eb2MueG1sUEsFBgAA&#10;AAAGAAYAWQEAAPoFAAAAAA==&#10;">
                  <v:fill on="t" focussize="0,0"/>
                  <v:stroke weight="0.5pt" color="#000000 [3204]" joinstyle="round"/>
                  <v:imagedata o:title=""/>
                  <o:lock v:ext="edit" aspectratio="f"/>
                  <v:textbox>
                    <w:txbxContent>
                      <w:p w14:paraId="2C6563B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Повна собівартість продукції</w:t>
                        </w:r>
                      </w:p>
                    </w:txbxContent>
                  </v:textbox>
                </v:shape>
                <v:shape id="Поле 21" o:spid="_x0000_s1026" o:spt="202" type="#_x0000_t202" style="position:absolute;left:3793788;top:564203;height:1196503;width:1585608;" fillcolor="#FFFFFF [3201]" filled="t" stroked="t" coordsize="21600,21600" o:gfxdata="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ejI9l0gAAAAUBAAAPAAAAAAAAAAEAIAAAACIAAABkcnMvZG93bnJldi54bWxQSwECFAAU&#10;AAAACACHTuJAxAVz3mkCAADSBAAADgAAAAAAAAABACAAAAAhAQAAZHJzL2Uyb0RvYy54bWxQSwUG&#10;AAAAAAYABgBZAQAA/AUAAAAA&#10;">
                  <v:fill on="t" focussize="0,0"/>
                  <v:stroke weight="0.5pt" color="#000000 [3204]" joinstyle="round"/>
                  <v:imagedata o:title=""/>
                  <o:lock v:ext="edit" aspectratio="f"/>
                  <v:textbox>
                    <w:txbxContent>
                      <w:p w14:paraId="6CF40E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Виробнича собівартість + адміністративні витрати + витрати на збут + інші операційні витрати</w:t>
                        </w:r>
                      </w:p>
                    </w:txbxContent>
                  </v:textbox>
                </v:shape>
                <v:shape id="_x0000_s1026" o:spid="_x0000_s1026" o:spt="32" type="#_x0000_t32" style="position:absolute;left:1731524;top:340468;flip:y;height:4864;width:184825;" filled="f" stroked="t" coordsize="21600,21600" o:gfxdata="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9uL/S1gAAAAUBAAAPAAAAAAAAAAEA&#10;IAAAACIAAABkcnMvZG93bnJldi54bWxQSwECFAAUAAAACACHTuJAt4aw70oCAABNBAAADgAAAAAA&#10;AAABACAAAAAlAQAAZHJzL2Uyb0RvYy54bWxQSwUGAAAAAAYABgBZAQAA4QUAAAAA&#10;">
                  <v:fill on="f" focussize="0,0"/>
                  <v:stroke color="#4A7EBB [3204]" joinstyle="round" endarrow="open"/>
                  <v:imagedata o:title=""/>
                  <o:lock v:ext="edit" aspectratio="f"/>
                </v:shape>
                <v:shape id="_x0000_s1026" o:spid="_x0000_s1026" o:spt="32" type="#_x0000_t32" style="position:absolute;left:3608962;top:330741;flip:y;height:19455;width:184826;" filled="f" stroked="t" coordsize="21600,21600" o:gfxdata="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9uL/S1gAAAAUBAAAPAAAAAAAAAAEA&#10;IAAAACIAAABkcnMvZG93bnJldi54bWxQSwECFAAUAAAACACHTuJAl96Sg0oCAABPBAAADgAAAAAA&#10;AAABACAAAAAlAQAAZHJzL2Uyb0RvYy54bWxQSwUGAAAAAAYABgBZAQAA4QUAAAAA&#10;">
                  <v:fill on="f" focussize="0,0"/>
                  <v:stroke color="#4A7EBB [3204]" joinstyle="round" endarrow="open"/>
                  <v:imagedata o:title=""/>
                  <o:lock v:ext="edit" aspectratio="f"/>
                </v:shape>
                <w10:wrap type="none"/>
                <w10:anchorlock/>
              </v:group>
            </w:pict>
          </mc:Fallback>
        </mc:AlternateContent>
      </w:r>
    </w:p>
    <w:p w14:paraId="41CFA3C6">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b/>
          <w:bCs/>
          <w:i/>
          <w:iCs/>
          <w:lang w:eastAsia="ru-RU"/>
        </w:rPr>
        <mc:AlternateContent>
          <mc:Choice Requires="wpg">
            <w:drawing>
              <wp:anchor distT="0" distB="0" distL="114300" distR="114300" simplePos="0" relativeHeight="251660288" behindDoc="0" locked="0" layoutInCell="1" allowOverlap="1">
                <wp:simplePos x="0" y="0"/>
                <wp:positionH relativeFrom="column">
                  <wp:posOffset>399415</wp:posOffset>
                </wp:positionH>
                <wp:positionV relativeFrom="paragraph">
                  <wp:posOffset>153035</wp:posOffset>
                </wp:positionV>
                <wp:extent cx="3888105" cy="1943100"/>
                <wp:effectExtent l="0" t="0" r="17145" b="19050"/>
                <wp:wrapNone/>
                <wp:docPr id="5" name="Группа 5"/>
                <wp:cNvGraphicFramePr/>
                <a:graphic xmlns:a="http://schemas.openxmlformats.org/drawingml/2006/main">
                  <a:graphicData uri="http://schemas.microsoft.com/office/word/2010/wordprocessingGroup">
                    <wpg:wgp>
                      <wpg:cNvGrpSpPr/>
                      <wpg:grpSpPr>
                        <a:xfrm>
                          <a:off x="0" y="0"/>
                          <a:ext cx="3888105" cy="1943100"/>
                          <a:chOff x="1211" y="7871"/>
                          <a:chExt cx="6123" cy="3060"/>
                        </a:xfrm>
                      </wpg:grpSpPr>
                      <wps:wsp>
                        <wps:cNvPr id="6" name="AutoShape 7"/>
                        <wps:cNvSpPr>
                          <a:spLocks noChangeArrowheads="1"/>
                        </wps:cNvSpPr>
                        <wps:spPr bwMode="auto">
                          <a:xfrm>
                            <a:off x="1214" y="7871"/>
                            <a:ext cx="6120" cy="720"/>
                          </a:xfrm>
                          <a:prstGeom prst="downArrowCallout">
                            <a:avLst>
                              <a:gd name="adj1" fmla="val 208329"/>
                              <a:gd name="adj2" fmla="val 212500"/>
                              <a:gd name="adj3" fmla="val 20000"/>
                              <a:gd name="adj4" fmla="val 66667"/>
                            </a:avLst>
                          </a:prstGeom>
                          <a:solidFill>
                            <a:srgbClr val="FFFFFF"/>
                          </a:solidFill>
                          <a:ln w="9525" algn="ctr">
                            <a:solidFill>
                              <a:srgbClr val="000000"/>
                            </a:solidFill>
                            <a:miter lim="800000"/>
                          </a:ln>
                          <a:effectLst/>
                        </wps:spPr>
                        <wps:txbx>
                          <w:txbxContent>
                            <w:p w14:paraId="750BED10">
                              <w:pPr>
                                <w:pStyle w:val="7"/>
                                <w:spacing w:before="0" w:beforeAutospacing="0" w:after="0" w:afterAutospacing="0"/>
                                <w:jc w:val="center"/>
                              </w:pPr>
                              <w:r>
                                <w:rPr>
                                  <w:b/>
                                  <w:bCs/>
                                  <w:i/>
                                  <w:sz w:val="22"/>
                                  <w:szCs w:val="22"/>
                                </w:rPr>
                                <w:t>Методика розподілу непрямих витрат</w:t>
                              </w:r>
                              <w:r>
                                <w:rPr>
                                  <w:b/>
                                  <w:bCs/>
                                  <w:i/>
                                  <w:sz w:val="22"/>
                                  <w:szCs w:val="22"/>
                                  <w:lang w:val="uk-UA"/>
                                </w:rPr>
                                <w:t>:</w:t>
                              </w:r>
                            </w:p>
                          </w:txbxContent>
                        </wps:txbx>
                        <wps:bodyPr rot="0" vert="horz" wrap="square" lIns="0" tIns="45720" rIns="0" bIns="45720" anchor="t" anchorCtr="0" upright="1">
                          <a:noAutofit/>
                        </wps:bodyPr>
                      </wps:wsp>
                      <wps:wsp>
                        <wps:cNvPr id="7" name="AutoShape 8"/>
                        <wps:cNvSpPr>
                          <a:spLocks noChangeArrowheads="1"/>
                        </wps:cNvSpPr>
                        <wps:spPr bwMode="auto">
                          <a:xfrm>
                            <a:off x="1211" y="8591"/>
                            <a:ext cx="6120" cy="2340"/>
                          </a:xfrm>
                          <a:prstGeom prst="foldedCorner">
                            <a:avLst>
                              <a:gd name="adj" fmla="val 12500"/>
                            </a:avLst>
                          </a:prstGeom>
                          <a:solidFill>
                            <a:srgbClr val="FFFFFF"/>
                          </a:solidFill>
                          <a:ln w="9525">
                            <a:solidFill>
                              <a:srgbClr val="000000"/>
                            </a:solidFill>
                            <a:round/>
                          </a:ln>
                          <a:effectLst/>
                        </wps:spPr>
                        <wps:txbx>
                          <w:txbxContent>
                            <w:p w14:paraId="3797AC44">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основній заробітній платі виробників;</w:t>
                              </w:r>
                            </w:p>
                            <w:p w14:paraId="60EFE132">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витратам на утримання та експлуатацію машин та устаткування;</w:t>
                              </w:r>
                            </w:p>
                            <w:p w14:paraId="0E441155">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чисельності робітників;</w:t>
                              </w:r>
                            </w:p>
                            <w:p w14:paraId="51F9F876">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вартості основних фондів;</w:t>
                              </w:r>
                            </w:p>
                            <w:p w14:paraId="17528159">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розміру виручки від кожного виду діяльності;</w:t>
                              </w:r>
                            </w:p>
                            <w:p w14:paraId="737241A0">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виробничій собівартості.</w:t>
                              </w:r>
                            </w:p>
                          </w:txbxContent>
                        </wps:txbx>
                        <wps:bodyPr rot="0" vert="horz" wrap="square" lIns="36000" tIns="45720" rIns="0" bIns="45720" anchor="t" anchorCtr="0" upright="1">
                          <a:noAutofit/>
                        </wps:bodyPr>
                      </wps:wsp>
                    </wpg:wgp>
                  </a:graphicData>
                </a:graphic>
              </wp:anchor>
            </w:drawing>
          </mc:Choice>
          <mc:Fallback>
            <w:pict>
              <v:group id="_x0000_s1026" o:spid="_x0000_s1026" o:spt="203" style="position:absolute;left:0pt;margin-left:31.45pt;margin-top:12.05pt;height:153pt;width:306.15pt;z-index:251660288;mso-width-relative:page;mso-height-relative:page;" coordorigin="1211,7871" coordsize="6123,3060" o:gfxdata="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WwjeadoAAAAJAQAADwAAAAAAAAABACAAAAAiAAAAZHJzL2Rvd25yZXYueG1sUEsBAhQA&#10;FAAAAAgAh07iQKyu+HdGAwAAPQkAAA4AAAAAAAAAAQAgAAAAKQEAAGRycy9lMm9Eb2MueG1sUEsF&#10;BgAAAAAGAAYAWQEAAOEGAAAAAA==&#10;">
                <o:lock v:ext="edit" aspectratio="f"/>
                <v:shape id="AutoShape 7" o:spid="_x0000_s1026" o:spt="80" type="#_x0000_t80" style="position:absolute;left:1214;top:7871;height:720;width:6120;" fillcolor="#FFFFFF" filled="t" stroked="t" coordsize="21600,21600" o:gfxdata="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uAGKugAAANoA&#10;AAAPAAAAAAAAAAEAIAAAACIAAABkcnMvZG93bnJldi54bWxQSwECFAAUAAAACACHTuJAMy8FnjsA&#10;AAA5AAAAEAAAAAAAAAABACAAAAAJAQAAZHJzL3NoYXBleG1sLnhtbFBLBQYAAAAABgAGAFsBAACz&#10;AwAAAAA=&#10;" adj="14400,5400,17280,8153">
                  <v:fill on="t" focussize="0,0"/>
                  <v:stroke color="#000000" miterlimit="8" joinstyle="miter"/>
                  <v:imagedata o:title=""/>
                  <o:lock v:ext="edit" aspectratio="f"/>
                  <v:textbox inset="0mm,1.27mm,0mm,1.27mm">
                    <w:txbxContent>
                      <w:p w14:paraId="750BED10">
                        <w:pPr>
                          <w:pStyle w:val="7"/>
                          <w:spacing w:before="0" w:beforeAutospacing="0" w:after="0" w:afterAutospacing="0"/>
                          <w:jc w:val="center"/>
                        </w:pPr>
                        <w:r>
                          <w:rPr>
                            <w:b/>
                            <w:bCs/>
                            <w:i/>
                            <w:sz w:val="22"/>
                            <w:szCs w:val="22"/>
                          </w:rPr>
                          <w:t>Методика розподілу непрямих витрат</w:t>
                        </w:r>
                        <w:r>
                          <w:rPr>
                            <w:b/>
                            <w:bCs/>
                            <w:i/>
                            <w:sz w:val="22"/>
                            <w:szCs w:val="22"/>
                            <w:lang w:val="uk-UA"/>
                          </w:rPr>
                          <w:t>:</w:t>
                        </w:r>
                      </w:p>
                    </w:txbxContent>
                  </v:textbox>
                </v:shape>
                <v:shape id="AutoShape 8" o:spid="_x0000_s1026" o:spt="65" type="#_x0000_t65" style="position:absolute;left:1211;top:8591;height:2340;width:6120;" fillcolor="#FFFFFF" filled="t" stroked="t" coordsize="21600,21600" o:gfxdata="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LCdvQAA&#10;ANoAAAAPAAAAAAAAAAEAIAAAACIAAABkcnMvZG93bnJldi54bWxQSwECFAAUAAAACACHTuJAMy8F&#10;njsAAAA5AAAAEAAAAAAAAAABACAAAAAMAQAAZHJzL3NoYXBleG1sLnhtbFBLBQYAAAAABgAGAFsB&#10;AAC2AwAAAAA=&#10;" adj="18900">
                  <v:fill on="t" focussize="0,0"/>
                  <v:stroke color="#000000" joinstyle="round"/>
                  <v:imagedata o:title=""/>
                  <o:lock v:ext="edit" aspectratio="f"/>
                  <v:textbox inset="1mm,1.27mm,0mm,1.27mm">
                    <w:txbxContent>
                      <w:p w14:paraId="3797AC44">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основній заробітній платі виробників;</w:t>
                        </w:r>
                      </w:p>
                      <w:p w14:paraId="60EFE132">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витратам на утримання та експлуатацію машин та устаткування;</w:t>
                        </w:r>
                      </w:p>
                      <w:p w14:paraId="0E441155">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чисельності робітників;</w:t>
                        </w:r>
                      </w:p>
                      <w:p w14:paraId="51F9F876">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вартості основних фондів;</w:t>
                        </w:r>
                      </w:p>
                      <w:p w14:paraId="17528159">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розміру виручки від кожного виду діяльності;</w:t>
                        </w:r>
                      </w:p>
                      <w:p w14:paraId="737241A0">
                        <w:pPr>
                          <w:numPr>
                            <w:ilvl w:val="0"/>
                            <w:numId w:val="2"/>
                          </w:numPr>
                          <w:tabs>
                            <w:tab w:val="clear" w:pos="780"/>
                          </w:tabs>
                          <w:spacing w:after="0" w:line="240" w:lineRule="auto"/>
                          <w:ind w:left="360"/>
                          <w:rPr>
                            <w:rFonts w:ascii="Times New Roman" w:hAnsi="Times New Roman" w:cs="Times New Roman"/>
                            <w:lang w:val="uk-UA"/>
                          </w:rPr>
                        </w:pPr>
                        <w:r>
                          <w:rPr>
                            <w:rFonts w:ascii="Times New Roman" w:hAnsi="Times New Roman" w:cs="Times New Roman"/>
                            <w:lang w:val="uk-UA"/>
                          </w:rPr>
                          <w:t>пропорційно виробничій собівартості.</w:t>
                        </w:r>
                      </w:p>
                    </w:txbxContent>
                  </v:textbox>
                </v:shape>
              </v:group>
            </w:pict>
          </mc:Fallback>
        </mc:AlternateContent>
      </w:r>
    </w:p>
    <w:p w14:paraId="24CC2BDB">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4636C027">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025D7F60">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3B2E241B">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2FDCBF7E">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286A39A3">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0F9C6385">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1E41F325">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04C02BD4">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32481547">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b/>
          <w:bCs/>
          <w:i/>
          <w:iCs/>
          <w:lang w:eastAsia="ru-RU"/>
        </w:rPr>
        <mc:AlternateContent>
          <mc:Choice Requires="wpg">
            <w:drawing>
              <wp:anchor distT="0" distB="0" distL="114300" distR="114300" simplePos="0" relativeHeight="251661312" behindDoc="0" locked="0" layoutInCell="1" allowOverlap="1">
                <wp:simplePos x="0" y="0"/>
                <wp:positionH relativeFrom="column">
                  <wp:posOffset>271780</wp:posOffset>
                </wp:positionH>
                <wp:positionV relativeFrom="paragraph">
                  <wp:posOffset>168910</wp:posOffset>
                </wp:positionV>
                <wp:extent cx="4211955" cy="2947670"/>
                <wp:effectExtent l="0" t="0" r="17145" b="24765"/>
                <wp:wrapNone/>
                <wp:docPr id="1" name="Группа 1"/>
                <wp:cNvGraphicFramePr/>
                <a:graphic xmlns:a="http://schemas.openxmlformats.org/drawingml/2006/main">
                  <a:graphicData uri="http://schemas.microsoft.com/office/word/2010/wordprocessingGroup">
                    <wpg:wgp>
                      <wpg:cNvGrpSpPr/>
                      <wpg:grpSpPr>
                        <a:xfrm>
                          <a:off x="0" y="0"/>
                          <a:ext cx="4212076" cy="2947657"/>
                          <a:chOff x="1031" y="851"/>
                          <a:chExt cx="6300" cy="4244"/>
                        </a:xfrm>
                      </wpg:grpSpPr>
                      <wps:wsp>
                        <wps:cNvPr id="2" name="AutoShape 3"/>
                        <wps:cNvSpPr>
                          <a:spLocks noChangeArrowheads="1"/>
                        </wps:cNvSpPr>
                        <wps:spPr bwMode="auto">
                          <a:xfrm>
                            <a:off x="1391" y="851"/>
                            <a:ext cx="5760" cy="900"/>
                          </a:xfrm>
                          <a:prstGeom prst="bevel">
                            <a:avLst>
                              <a:gd name="adj" fmla="val 12500"/>
                            </a:avLst>
                          </a:prstGeom>
                          <a:solidFill>
                            <a:srgbClr val="FFFFFF"/>
                          </a:solidFill>
                          <a:ln w="9525">
                            <a:solidFill>
                              <a:srgbClr val="000000"/>
                            </a:solidFill>
                            <a:miter lim="800000"/>
                          </a:ln>
                          <a:effectLst/>
                        </wps:spPr>
                        <wps:txbx>
                          <w:txbxContent>
                            <w:p w14:paraId="100383F7">
                              <w:pPr>
                                <w:spacing w:after="0" w:line="240" w:lineRule="auto"/>
                                <w:jc w:val="center"/>
                                <w:rPr>
                                  <w:rFonts w:ascii="Times New Roman" w:hAnsi="Times New Roman" w:cs="Times New Roman"/>
                                </w:rPr>
                              </w:pPr>
                              <w:r>
                                <w:rPr>
                                  <w:rFonts w:ascii="Times New Roman" w:hAnsi="Times New Roman" w:cs="Times New Roman"/>
                                  <w:b/>
                                  <w:bCs/>
                                  <w:i/>
                                  <w:iCs/>
                                  <w:lang w:val="uk-UA"/>
                                </w:rPr>
                                <w:t>Розподіл непрямих витрат пропорційно основній заробітній платі виробників:</w:t>
                              </w:r>
                            </w:p>
                          </w:txbxContent>
                        </wps:txbx>
                        <wps:bodyPr rot="0" vert="horz" wrap="square" lIns="0" tIns="45720" rIns="0" bIns="45720" anchor="t" anchorCtr="0" upright="1">
                          <a:noAutofit/>
                        </wps:bodyPr>
                      </wps:wsp>
                      <wps:wsp>
                        <wps:cNvPr id="3" name="AutoShape 4"/>
                        <wps:cNvSpPr>
                          <a:spLocks noChangeArrowheads="1"/>
                        </wps:cNvSpPr>
                        <wps:spPr bwMode="auto">
                          <a:xfrm rot="5400000">
                            <a:off x="4001" y="1481"/>
                            <a:ext cx="360" cy="900"/>
                          </a:xfrm>
                          <a:prstGeom prst="notchedRightArrow">
                            <a:avLst>
                              <a:gd name="adj1" fmla="val 50000"/>
                              <a:gd name="adj2" fmla="val 25000"/>
                            </a:avLst>
                          </a:prstGeom>
                          <a:solidFill>
                            <a:srgbClr val="FFFFFF"/>
                          </a:solidFill>
                          <a:ln w="9525" algn="ctr">
                            <a:solidFill>
                              <a:srgbClr val="000000"/>
                            </a:solidFill>
                            <a:miter lim="800000"/>
                          </a:ln>
                          <a:effectLst/>
                        </wps:spPr>
                        <wps:bodyPr rot="0" vert="horz" wrap="square" lIns="0" tIns="45720" rIns="0" bIns="45720" anchor="t" anchorCtr="0" upright="1">
                          <a:noAutofit/>
                        </wps:bodyPr>
                      </wps:wsp>
                      <wps:wsp>
                        <wps:cNvPr id="4" name="AutoShape 5"/>
                        <wps:cNvSpPr>
                          <a:spLocks noChangeArrowheads="1"/>
                        </wps:cNvSpPr>
                        <wps:spPr bwMode="auto">
                          <a:xfrm>
                            <a:off x="1031" y="2111"/>
                            <a:ext cx="6300" cy="2984"/>
                          </a:xfrm>
                          <a:prstGeom prst="bevel">
                            <a:avLst>
                              <a:gd name="adj" fmla="val 3648"/>
                            </a:avLst>
                          </a:prstGeom>
                          <a:solidFill>
                            <a:srgbClr val="FFFFFF"/>
                          </a:solidFill>
                          <a:ln w="9525">
                            <a:solidFill>
                              <a:srgbClr val="000000"/>
                            </a:solidFill>
                            <a:miter lim="800000"/>
                          </a:ln>
                          <a:effectLst/>
                        </wps:spPr>
                        <wps:txbx>
                          <w:txbxContent>
                            <w:p w14:paraId="71757001">
                              <w:pPr>
                                <w:spacing w:after="0" w:line="240" w:lineRule="auto"/>
                                <w:rPr>
                                  <w:rFonts w:ascii="Times New Roman" w:hAnsi="Times New Roman" w:cs="Times New Roman"/>
                                  <w:lang w:val="uk-UA"/>
                                </w:rPr>
                              </w:pPr>
                              <w:r>
                                <w:rPr>
                                  <w:rFonts w:ascii="Times New Roman" w:hAnsi="Times New Roman" w:cs="Times New Roman"/>
                                  <w:lang w:val="uk-UA"/>
                                </w:rPr>
                                <w:t>1. Визначається коефіцієнт розподілу:</w:t>
                              </w:r>
                            </w:p>
                            <w:p w14:paraId="18ED7AEF">
                              <w:pPr>
                                <w:spacing w:after="0" w:line="240" w:lineRule="auto"/>
                                <w:jc w:val="center"/>
                                <w:rPr>
                                  <w:rFonts w:ascii="Times New Roman" w:hAnsi="Times New Roman" w:cs="Times New Roman"/>
                                  <w:lang w:val="uk-UA"/>
                                </w:rPr>
                              </w:pPr>
                              <w:r>
                                <w:rPr>
                                  <w:rFonts w:ascii="Times New Roman" w:hAnsi="Times New Roman" w:cs="Times New Roman"/>
                                  <w:position w:val="-12"/>
                                  <w:lang w:val="uk-UA"/>
                                </w:rPr>
                                <w:object>
                                  <v:shape id="_x0000_i1025" o:spt="75" type="#_x0000_t75" style="height:5.95pt;width:10.1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Times New Roman" w:hAnsi="Times New Roman" w:cs="Times New Roman"/>
                                  <w:position w:val="-34"/>
                                  <w:lang w:val="uk-UA"/>
                                </w:rPr>
                                <w:object>
                                  <v:shape id="_x0000_i1026" o:spt="75" type="#_x0000_t75" style="height:38.95pt;width:62.7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Times New Roman" w:hAnsi="Times New Roman" w:cs="Times New Roman"/>
                                  <w:lang w:val="uk-UA"/>
                                </w:rPr>
                                <w:t>,</w:t>
                              </w:r>
                            </w:p>
                            <w:p w14:paraId="08C1DA7A">
                              <w:pPr>
                                <w:pStyle w:val="7"/>
                                <w:spacing w:before="0" w:beforeAutospacing="0" w:after="0" w:afterAutospacing="0"/>
                                <w:rPr>
                                  <w:sz w:val="22"/>
                                  <w:szCs w:val="22"/>
                                  <w:lang w:val="uk-UA"/>
                                </w:rPr>
                              </w:pPr>
                              <w:r>
                                <w:rPr>
                                  <w:sz w:val="22"/>
                                  <w:szCs w:val="22"/>
                                  <w:lang w:val="uk-UA"/>
                                </w:rPr>
                                <w:t>де В</w:t>
                              </w:r>
                              <w:r>
                                <w:rPr>
                                  <w:sz w:val="22"/>
                                  <w:szCs w:val="22"/>
                                  <w:vertAlign w:val="subscript"/>
                                  <w:lang w:val="uk-UA"/>
                                </w:rPr>
                                <w:t>зг</w:t>
                              </w:r>
                              <w:r>
                                <w:rPr>
                                  <w:sz w:val="22"/>
                                  <w:szCs w:val="22"/>
                                  <w:lang w:val="uk-UA"/>
                                </w:rPr>
                                <w:t xml:space="preserve"> - сума загальногосподарських витрат;</w:t>
                              </w:r>
                            </w:p>
                            <w:p w14:paraId="398068CA">
                              <w:pPr>
                                <w:pStyle w:val="7"/>
                                <w:spacing w:before="0" w:beforeAutospacing="0" w:after="0" w:afterAutospacing="0"/>
                                <w:rPr>
                                  <w:sz w:val="22"/>
                                  <w:szCs w:val="22"/>
                                  <w:lang w:val="uk-UA"/>
                                </w:rPr>
                              </w:pPr>
                              <w:r>
                                <w:rPr>
                                  <w:sz w:val="22"/>
                                  <w:szCs w:val="22"/>
                                  <w:lang w:val="uk-UA"/>
                                </w:rPr>
                                <w:t>ЗП</w:t>
                              </w:r>
                              <w:r>
                                <w:rPr>
                                  <w:sz w:val="22"/>
                                  <w:szCs w:val="22"/>
                                  <w:vertAlign w:val="subscript"/>
                                  <w:lang w:val="uk-UA"/>
                                </w:rPr>
                                <w:t>в</w:t>
                              </w:r>
                              <w:r>
                                <w:rPr>
                                  <w:sz w:val="22"/>
                                  <w:szCs w:val="22"/>
                                  <w:lang w:val="uk-UA"/>
                                </w:rPr>
                                <w:t xml:space="preserve"> - сума основної заробітної плати виробників за всіма видами продукції.</w:t>
                              </w:r>
                            </w:p>
                            <w:p w14:paraId="10EEA6E8">
                              <w:pPr>
                                <w:pStyle w:val="7"/>
                                <w:spacing w:before="0" w:beforeAutospacing="0" w:after="0" w:afterAutospacing="0"/>
                                <w:rPr>
                                  <w:lang w:val="uk-UA"/>
                                </w:rPr>
                              </w:pPr>
                              <w:r>
                                <w:rPr>
                                  <w:sz w:val="22"/>
                                  <w:szCs w:val="22"/>
                                  <w:lang w:val="uk-UA"/>
                                </w:rPr>
                                <w:t>2. Для визначення непрямих витрат на одиницю продукції, необхідно отриманий коефіцієнт помножити на прийняту базу на одиницю продукції та кількість виготовленої за рік продукції ( виконаних робіт, послуг).</w:t>
                              </w:r>
                            </w:p>
                          </w:txbxContent>
                        </wps:txbx>
                        <wps:bodyPr rot="0" vert="horz" wrap="square" lIns="36000" tIns="45720" rIns="0" bIns="45720" anchor="t" anchorCtr="0" upright="1">
                          <a:noAutofit/>
                        </wps:bodyPr>
                      </wps:wsp>
                    </wpg:wgp>
                  </a:graphicData>
                </a:graphic>
              </wp:anchor>
            </w:drawing>
          </mc:Choice>
          <mc:Fallback>
            <w:pict>
              <v:group id="_x0000_s1026" o:spid="_x0000_s1026" o:spt="203" style="position:absolute;left:0pt;margin-left:21.4pt;margin-top:13.3pt;height:232.1pt;width:331.65pt;z-index:251661312;mso-width-relative:page;mso-height-relative:page;" coordorigin="1031,851" coordsize="6300,4244" o:gfxdata="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syRXitkAAAAJAQAADwAAAAAAAAAB&#10;ACAAAAAiAAAAZHJzL2Rvd25yZXYueG1sUEsBAhQAFAAAAAgAh07iQLFbG1tlAwAAywsAAA4AAAAA&#10;AAAAAQAgAAAAKAEAAGRycy9lMm9Eb2MueG1sUEsFBgAAAAAGAAYAWQEAAP8GAAAAAA==&#10;">
                <o:lock v:ext="edit" aspectratio="f"/>
                <v:shape id="AutoShape 3" o:spid="_x0000_s1026" o:spt="84" type="#_x0000_t84" style="position:absolute;left:1391;top:851;height:900;width:5760;" fillcolor="#FFFFFF" filled="t" stroked="t" coordsize="21600,21600" o:gfxdata="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oiwWugAAANoA&#10;AAAPAAAAAAAAAAEAIAAAACIAAABkcnMvZG93bnJldi54bWxQSwECFAAUAAAACACHTuJAMy8FnjsA&#10;AAA5AAAAEAAAAAAAAAABACAAAAAJAQAAZHJzL3NoYXBleG1sLnhtbFBLBQYAAAAABgAGAFsBAACz&#10;AwAAAAA=&#10;" adj="2700">
                  <v:fill on="t" focussize="0,0"/>
                  <v:stroke color="#000000" miterlimit="8" joinstyle="miter"/>
                  <v:imagedata o:title=""/>
                  <o:lock v:ext="edit" aspectratio="f"/>
                  <v:textbox inset="0mm,1.27mm,0mm,1.27mm">
                    <w:txbxContent>
                      <w:p w14:paraId="100383F7">
                        <w:pPr>
                          <w:spacing w:after="0" w:line="240" w:lineRule="auto"/>
                          <w:jc w:val="center"/>
                          <w:rPr>
                            <w:rFonts w:ascii="Times New Roman" w:hAnsi="Times New Roman" w:cs="Times New Roman"/>
                          </w:rPr>
                        </w:pPr>
                        <w:r>
                          <w:rPr>
                            <w:rFonts w:ascii="Times New Roman" w:hAnsi="Times New Roman" w:cs="Times New Roman"/>
                            <w:b/>
                            <w:bCs/>
                            <w:i/>
                            <w:iCs/>
                            <w:lang w:val="uk-UA"/>
                          </w:rPr>
                          <w:t>Розподіл непрямих витрат пропорційно основній заробітній платі виробників:</w:t>
                        </w:r>
                      </w:p>
                    </w:txbxContent>
                  </v:textbox>
                </v:shape>
                <v:shape id="AutoShape 4" o:spid="_x0000_s1026" o:spt="94" type="#_x0000_t94" style="position:absolute;left:4001;top:1481;height:900;width:360;rotation:5898240f;" fillcolor="#FFFFFF" filled="t" stroked="t" coordsize="21600,21600" o:gfxdata="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4aW7vQAA&#10;ANoAAAAPAAAAAAAAAAEAIAAAACIAAABkcnMvZG93bnJldi54bWxQSwECFAAUAAAACACHTuJAMy8F&#10;njsAAAA5AAAAEAAAAAAAAAABACAAAAAMAQAAZHJzL3NoYXBleG1sLnhtbFBLBQYAAAAABgAGAFsB&#10;AAC2AwAAAAA=&#10;" adj="16200,5400">
                  <v:fill on="t" focussize="0,0"/>
                  <v:stroke color="#000000" miterlimit="8" joinstyle="miter"/>
                  <v:imagedata o:title=""/>
                  <o:lock v:ext="edit" aspectratio="f"/>
                  <v:textbox inset="0mm,1.27mm,0mm,1.27mm"/>
                </v:shape>
                <v:shape id="AutoShape 5" o:spid="_x0000_s1026" o:spt="84" type="#_x0000_t84" style="position:absolute;left:1031;top:2111;height:2984;width:6300;" fillcolor="#FFFFFF" filled="t" stroked="t" coordsize="21600,21600" o:gfxdata="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IeyC8AAAA&#10;2gAAAA8AAAAAAAAAAQAgAAAAIgAAAGRycy9kb3ducmV2LnhtbFBLAQIUABQAAAAIAIdO4kAzLwWe&#10;OwAAADkAAAAQAAAAAAAAAAEAIAAAAAsBAABkcnMvc2hhcGV4bWwueG1sUEsFBgAAAAAGAAYAWwEA&#10;ALUDAAAAAA==&#10;" adj="788">
                  <v:fill on="t" focussize="0,0"/>
                  <v:stroke color="#000000" miterlimit="8" joinstyle="miter"/>
                  <v:imagedata o:title=""/>
                  <o:lock v:ext="edit" aspectratio="f"/>
                  <v:textbox inset="1mm,1.27mm,0mm,1.27mm">
                    <w:txbxContent>
                      <w:p w14:paraId="71757001">
                        <w:pPr>
                          <w:spacing w:after="0" w:line="240" w:lineRule="auto"/>
                          <w:rPr>
                            <w:rFonts w:ascii="Times New Roman" w:hAnsi="Times New Roman" w:cs="Times New Roman"/>
                            <w:lang w:val="uk-UA"/>
                          </w:rPr>
                        </w:pPr>
                        <w:r>
                          <w:rPr>
                            <w:rFonts w:ascii="Times New Roman" w:hAnsi="Times New Roman" w:cs="Times New Roman"/>
                            <w:lang w:val="uk-UA"/>
                          </w:rPr>
                          <w:t>1. Визначається коефіцієнт розподілу:</w:t>
                        </w:r>
                      </w:p>
                      <w:p w14:paraId="18ED7AEF">
                        <w:pPr>
                          <w:spacing w:after="0" w:line="240" w:lineRule="auto"/>
                          <w:jc w:val="center"/>
                          <w:rPr>
                            <w:rFonts w:ascii="Times New Roman" w:hAnsi="Times New Roman" w:cs="Times New Roman"/>
                            <w:lang w:val="uk-UA"/>
                          </w:rPr>
                        </w:pPr>
                        <w:r>
                          <w:rPr>
                            <w:rFonts w:ascii="Times New Roman" w:hAnsi="Times New Roman" w:cs="Times New Roman"/>
                            <w:position w:val="-12"/>
                            <w:lang w:val="uk-UA"/>
                          </w:rPr>
                          <w:object>
                            <v:shape id="_x0000_i1025" o:spt="75" type="#_x0000_t75" style="height:5.95pt;width:10.1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7" r:id="rId17">
                              <o:LockedField>false</o:LockedField>
                            </o:OLEObject>
                          </w:object>
                        </w:r>
                        <w:r>
                          <w:rPr>
                            <w:rFonts w:ascii="Times New Roman" w:hAnsi="Times New Roman" w:cs="Times New Roman"/>
                            <w:position w:val="-34"/>
                            <w:lang w:val="uk-UA"/>
                          </w:rPr>
                          <w:object>
                            <v:shape id="_x0000_i1026" o:spt="75" type="#_x0000_t75" style="height:38.95pt;width:62.7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8" r:id="rId18">
                              <o:LockedField>false</o:LockedField>
                            </o:OLEObject>
                          </w:object>
                        </w:r>
                        <w:r>
                          <w:rPr>
                            <w:rFonts w:ascii="Times New Roman" w:hAnsi="Times New Roman" w:cs="Times New Roman"/>
                            <w:lang w:val="uk-UA"/>
                          </w:rPr>
                          <w:t>,</w:t>
                        </w:r>
                      </w:p>
                      <w:p w14:paraId="08C1DA7A">
                        <w:pPr>
                          <w:pStyle w:val="7"/>
                          <w:spacing w:before="0" w:beforeAutospacing="0" w:after="0" w:afterAutospacing="0"/>
                          <w:rPr>
                            <w:sz w:val="22"/>
                            <w:szCs w:val="22"/>
                            <w:lang w:val="uk-UA"/>
                          </w:rPr>
                        </w:pPr>
                        <w:r>
                          <w:rPr>
                            <w:sz w:val="22"/>
                            <w:szCs w:val="22"/>
                            <w:lang w:val="uk-UA"/>
                          </w:rPr>
                          <w:t>де В</w:t>
                        </w:r>
                        <w:r>
                          <w:rPr>
                            <w:sz w:val="22"/>
                            <w:szCs w:val="22"/>
                            <w:vertAlign w:val="subscript"/>
                            <w:lang w:val="uk-UA"/>
                          </w:rPr>
                          <w:t>зг</w:t>
                        </w:r>
                        <w:r>
                          <w:rPr>
                            <w:sz w:val="22"/>
                            <w:szCs w:val="22"/>
                            <w:lang w:val="uk-UA"/>
                          </w:rPr>
                          <w:t xml:space="preserve"> - сума загальногосподарських витрат;</w:t>
                        </w:r>
                      </w:p>
                      <w:p w14:paraId="398068CA">
                        <w:pPr>
                          <w:pStyle w:val="7"/>
                          <w:spacing w:before="0" w:beforeAutospacing="0" w:after="0" w:afterAutospacing="0"/>
                          <w:rPr>
                            <w:sz w:val="22"/>
                            <w:szCs w:val="22"/>
                            <w:lang w:val="uk-UA"/>
                          </w:rPr>
                        </w:pPr>
                        <w:r>
                          <w:rPr>
                            <w:sz w:val="22"/>
                            <w:szCs w:val="22"/>
                            <w:lang w:val="uk-UA"/>
                          </w:rPr>
                          <w:t>ЗП</w:t>
                        </w:r>
                        <w:r>
                          <w:rPr>
                            <w:sz w:val="22"/>
                            <w:szCs w:val="22"/>
                            <w:vertAlign w:val="subscript"/>
                            <w:lang w:val="uk-UA"/>
                          </w:rPr>
                          <w:t>в</w:t>
                        </w:r>
                        <w:r>
                          <w:rPr>
                            <w:sz w:val="22"/>
                            <w:szCs w:val="22"/>
                            <w:lang w:val="uk-UA"/>
                          </w:rPr>
                          <w:t xml:space="preserve"> - сума основної заробітної плати виробників за всіма видами продукції.</w:t>
                        </w:r>
                      </w:p>
                      <w:p w14:paraId="10EEA6E8">
                        <w:pPr>
                          <w:pStyle w:val="7"/>
                          <w:spacing w:before="0" w:beforeAutospacing="0" w:after="0" w:afterAutospacing="0"/>
                          <w:rPr>
                            <w:lang w:val="uk-UA"/>
                          </w:rPr>
                        </w:pPr>
                        <w:r>
                          <w:rPr>
                            <w:sz w:val="22"/>
                            <w:szCs w:val="22"/>
                            <w:lang w:val="uk-UA"/>
                          </w:rPr>
                          <w:t>2. Для визначення непрямих витрат на одиницю продукції, необхідно отриманий коефіцієнт помножити на прийняту базу на одиницю продукції та кількість виготовленої за рік продукції ( виконаних робіт, послуг).</w:t>
                        </w:r>
                      </w:p>
                    </w:txbxContent>
                  </v:textbox>
                </v:shape>
              </v:group>
            </w:pict>
          </mc:Fallback>
        </mc:AlternateContent>
      </w:r>
    </w:p>
    <w:p w14:paraId="2072B37C">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50F6F97D">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4C3D866D">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66126B0C">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6F9D3DC5">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58746271">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001B2E5D">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557B9BA6">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19D8F82F">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6CD44D37">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71B73443">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658590BC">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p>
    <w:p w14:paraId="45F795FB">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pPr>
      <w:r>
        <w:rPr>
          <w:lang w:eastAsia="ru-RU"/>
        </w:rPr>
        <w:drawing>
          <wp:inline distT="0" distB="0" distL="0" distR="0">
            <wp:extent cx="5940425" cy="4452620"/>
            <wp:effectExtent l="0" t="0" r="3175" b="5080"/>
            <wp:docPr id="24" name="Рисунок 24" descr="https://thepresentation.ru/img/thumbs/e739386d99cbd2ff3c75d7496692e373-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https://thepresentation.ru/img/thumbs/e739386d99cbd2ff3c75d7496692e373-800x.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0425" cy="4453214"/>
                    </a:xfrm>
                    <a:prstGeom prst="rect">
                      <a:avLst/>
                    </a:prstGeom>
                    <a:noFill/>
                    <a:ln>
                      <a:noFill/>
                    </a:ln>
                  </pic:spPr>
                </pic:pic>
              </a:graphicData>
            </a:graphic>
          </wp:inline>
        </w:drawing>
      </w:r>
    </w:p>
    <w:p w14:paraId="7FACFBF7">
      <w:pPr>
        <w:shd w:val="clear" w:color="auto" w:fill="FFFFFF"/>
        <w:spacing w:after="0" w:line="240" w:lineRule="auto"/>
        <w:ind w:firstLine="450"/>
        <w:jc w:val="center"/>
        <w:rPr>
          <w:rFonts w:ascii="Times New Roman" w:hAnsi="Times New Roman" w:eastAsia="Times New Roman" w:cs="Times New Roman"/>
          <w:i/>
          <w:iCs/>
          <w:color w:val="333333"/>
          <w:sz w:val="24"/>
          <w:szCs w:val="24"/>
          <w:lang w:val="uk-UA" w:eastAsia="ru-RU"/>
        </w:rPr>
      </w:pPr>
      <w:r>
        <w:rPr>
          <w:rFonts w:ascii="Times New Roman" w:hAnsi="Times New Roman" w:eastAsia="Times New Roman" w:cs="Times New Roman"/>
          <w:i/>
          <w:iCs/>
          <w:color w:val="333333"/>
          <w:sz w:val="24"/>
          <w:szCs w:val="24"/>
          <w:lang w:val="uk-UA" w:eastAsia="ru-RU"/>
        </w:rPr>
        <w:t>Умовно-постійні витрати = адміністративні витрати + витрати на збут</w:t>
      </w:r>
    </w:p>
    <w:p w14:paraId="7430CB0C">
      <w:pPr>
        <w:shd w:val="clear" w:color="auto" w:fill="FFFFFF"/>
        <w:spacing w:after="0" w:line="240" w:lineRule="auto"/>
        <w:ind w:firstLine="450"/>
        <w:jc w:val="center"/>
        <w:rPr>
          <w:rFonts w:ascii="Times New Roman" w:hAnsi="Times New Roman" w:eastAsia="Times New Roman" w:cs="Times New Roman"/>
          <w:i/>
          <w:iCs/>
          <w:color w:val="333333"/>
          <w:sz w:val="24"/>
          <w:szCs w:val="24"/>
          <w:lang w:val="uk-UA" w:eastAsia="ru-RU"/>
        </w:rPr>
      </w:pPr>
    </w:p>
    <w:p w14:paraId="0F17B3C5">
      <w:pPr>
        <w:shd w:val="clear" w:color="auto" w:fill="FFFFFF"/>
        <w:spacing w:after="0" w:line="240" w:lineRule="auto"/>
        <w:ind w:firstLine="450"/>
        <w:jc w:val="center"/>
        <w:rPr>
          <w:rFonts w:ascii="Times New Roman" w:hAnsi="Times New Roman" w:eastAsia="Times New Roman" w:cs="Times New Roman"/>
          <w:i/>
          <w:iCs/>
          <w:color w:val="333333"/>
          <w:sz w:val="24"/>
          <w:szCs w:val="24"/>
          <w:lang w:val="uk-UA" w:eastAsia="ru-RU"/>
        </w:rPr>
      </w:pPr>
    </w:p>
    <w:p w14:paraId="258176AC">
      <w:pPr>
        <w:shd w:val="clear" w:color="auto" w:fill="FFFFFF"/>
        <w:spacing w:after="0" w:line="240" w:lineRule="auto"/>
        <w:ind w:firstLine="450"/>
        <w:jc w:val="both"/>
        <w:rPr>
          <w:rFonts w:ascii="Verdana" w:hAnsi="Verdana" w:eastAsia="Times New Roman" w:cs="Times New Roman"/>
          <w:i/>
          <w:iCs/>
          <w:color w:val="333333"/>
          <w:sz w:val="28"/>
          <w:szCs w:val="28"/>
          <w:lang w:val="uk-UA" w:eastAsia="ru-RU"/>
        </w:rPr>
        <w:sectPr>
          <w:pgSz w:w="11906" w:h="16838"/>
          <w:pgMar w:top="1134" w:right="850" w:bottom="1134" w:left="1701" w:header="708" w:footer="708" w:gutter="0"/>
          <w:cols w:space="708" w:num="1"/>
          <w:docGrid w:linePitch="360" w:charSpace="0"/>
        </w:sectPr>
      </w:pPr>
      <w:r>
        <w:rPr>
          <w:lang w:eastAsia="ru-RU"/>
        </w:rPr>
        <w:drawing>
          <wp:inline distT="0" distB="0" distL="0" distR="0">
            <wp:extent cx="4594225" cy="1901825"/>
            <wp:effectExtent l="0" t="0" r="0" b="3175"/>
            <wp:docPr id="25" name="Рисунок 25" descr="https://thepresentation.ru/img/thumbs/575a5af53cbb3104f99fe8495bde9505-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descr="https://thepresentation.ru/img/thumbs/575a5af53cbb3104f99fe8495bde9505-800x.jpg"/>
                    <pic:cNvPicPr>
                      <a:picLocks noChangeAspect="1" noChangeArrowheads="1"/>
                    </pic:cNvPicPr>
                  </pic:nvPicPr>
                  <pic:blipFill>
                    <a:blip r:embed="rId20">
                      <a:extLst>
                        <a:ext uri="{28A0092B-C50C-407E-A947-70E740481C1C}">
                          <a14:useLocalDpi xmlns:a14="http://schemas.microsoft.com/office/drawing/2010/main" val="0"/>
                        </a:ext>
                      </a:extLst>
                    </a:blip>
                    <a:srcRect t="20810" b="23964"/>
                    <a:stretch>
                      <a:fillRect/>
                    </a:stretch>
                  </pic:blipFill>
                  <pic:spPr>
                    <a:xfrm>
                      <a:off x="0" y="0"/>
                      <a:ext cx="4612174" cy="1909439"/>
                    </a:xfrm>
                    <a:prstGeom prst="rect">
                      <a:avLst/>
                    </a:prstGeom>
                    <a:noFill/>
                    <a:ln>
                      <a:noFill/>
                    </a:ln>
                  </pic:spPr>
                </pic:pic>
              </a:graphicData>
            </a:graphic>
          </wp:inline>
        </w:drawing>
      </w:r>
    </w:p>
    <w:p w14:paraId="2A012285">
      <w:pPr>
        <w:shd w:val="clear" w:color="auto" w:fill="FFFFFF"/>
        <w:spacing w:after="0" w:line="240" w:lineRule="auto"/>
        <w:ind w:firstLine="450"/>
        <w:jc w:val="center"/>
        <w:rPr>
          <w:rFonts w:ascii="Times New Roman" w:hAnsi="Times New Roman" w:eastAsia="Times New Roman" w:cs="Times New Roman"/>
          <w:b/>
          <w:iCs/>
          <w:color w:val="333333"/>
          <w:sz w:val="28"/>
          <w:szCs w:val="28"/>
          <w:lang w:val="uk-UA" w:eastAsia="ru-RU"/>
        </w:rPr>
      </w:pPr>
      <w:r>
        <w:rPr>
          <w:rFonts w:ascii="Times New Roman" w:hAnsi="Times New Roman" w:eastAsia="Times New Roman" w:cs="Times New Roman"/>
          <w:b/>
          <w:iCs/>
          <w:color w:val="333333"/>
          <w:sz w:val="28"/>
          <w:szCs w:val="28"/>
          <w:lang w:val="uk-UA" w:eastAsia="ru-RU"/>
        </w:rPr>
        <w:t xml:space="preserve">Методичні рекомендації до практичного заняття_ </w:t>
      </w:r>
      <w:r>
        <w:rPr>
          <w:rFonts w:ascii="Times New Roman" w:hAnsi="Times New Roman" w:cs="Times New Roman"/>
          <w:b/>
          <w:sz w:val="28"/>
          <w:szCs w:val="28"/>
          <w:lang w:val="uk-UA"/>
        </w:rPr>
        <w:t>Управління поточними витратами торговельного підприємства (частина 1)</w:t>
      </w:r>
    </w:p>
    <w:p w14:paraId="6C08BFA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Задача </w:t>
      </w:r>
      <w:r>
        <w:rPr>
          <w:rFonts w:hint="default" w:ascii="Times New Roman" w:hAnsi="Times New Roman" w:cs="Times New Roman"/>
          <w:b/>
          <w:sz w:val="28"/>
          <w:szCs w:val="28"/>
          <w:lang w:val="uk-UA"/>
        </w:rPr>
        <w:t>1</w:t>
      </w:r>
      <w:r>
        <w:rPr>
          <w:rFonts w:ascii="Times New Roman" w:hAnsi="Times New Roman" w:cs="Times New Roman"/>
          <w:b/>
          <w:sz w:val="28"/>
          <w:szCs w:val="28"/>
          <w:lang w:val="uk-UA"/>
        </w:rPr>
        <w:t>.</w:t>
      </w:r>
    </w:p>
    <w:p w14:paraId="556D48EF">
      <w:pPr>
        <w:pStyle w:val="12"/>
        <w:spacing w:after="0"/>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планову суму та рівень витрат обігу по підприємству роздрібної торгівлі (табл.1). </w:t>
      </w:r>
    </w:p>
    <w:p w14:paraId="374AA820">
      <w:pPr>
        <w:pStyle w:val="12"/>
        <w:spacing w:after="0"/>
        <w:ind w:left="0" w:firstLine="708"/>
        <w:jc w:val="both"/>
        <w:rPr>
          <w:b/>
          <w:bCs/>
          <w:sz w:val="24"/>
          <w:szCs w:val="24"/>
        </w:rPr>
      </w:pPr>
      <w:r>
        <w:rPr>
          <w:rFonts w:ascii="Times New Roman" w:hAnsi="Times New Roman" w:cs="Times New Roman"/>
          <w:sz w:val="28"/>
          <w:szCs w:val="28"/>
          <w:lang w:val="uk-UA"/>
        </w:rPr>
        <w:t>Під час обчислення плану витрат обігу урахувати можливе зниження рівня витрат за рахунок зростання товарообороту в плановому періоді. За попередніми розрахунками темп приросту товарообороту становитиме 4,6%. Коефіцієнт реагування витрат – 0,8. Підприємство знаходиться в короткостроковому періоді.</w:t>
      </w:r>
      <w:r>
        <w:rPr>
          <w:b/>
          <w:bCs/>
          <w:sz w:val="24"/>
          <w:szCs w:val="24"/>
        </w:rPr>
        <w:t xml:space="preserve"> </w:t>
      </w:r>
    </w:p>
    <w:p w14:paraId="267FC077">
      <w:pPr>
        <w:pStyle w:val="12"/>
        <w:jc w:val="right"/>
        <w:rPr>
          <w:rFonts w:ascii="Times New Roman" w:hAnsi="Times New Roman" w:cs="Times New Roman"/>
          <w:b/>
          <w:sz w:val="28"/>
          <w:szCs w:val="28"/>
          <w:lang w:val="uk-UA"/>
        </w:rPr>
      </w:pPr>
      <w:r>
        <w:rPr>
          <w:rFonts w:ascii="Times New Roman" w:hAnsi="Times New Roman" w:cs="Times New Roman"/>
          <w:b/>
          <w:bCs/>
          <w:sz w:val="28"/>
          <w:szCs w:val="28"/>
          <w:lang w:val="uk-UA"/>
        </w:rPr>
        <w:t>Таблиця 1. Дані для розрахунків</w:t>
      </w:r>
    </w:p>
    <w:tbl>
      <w:tblPr>
        <w:tblStyle w:val="3"/>
        <w:tblW w:w="93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1843"/>
        <w:gridCol w:w="1984"/>
        <w:gridCol w:w="1843"/>
        <w:gridCol w:w="1843"/>
      </w:tblGrid>
      <w:tr w14:paraId="78312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1838" w:type="dxa"/>
            <w:vMerge w:val="restart"/>
            <w:tcBorders>
              <w:top w:val="single" w:color="auto" w:sz="4" w:space="0"/>
              <w:left w:val="single" w:color="auto" w:sz="4" w:space="0"/>
              <w:right w:val="single" w:color="auto" w:sz="4" w:space="0"/>
            </w:tcBorders>
          </w:tcPr>
          <w:p w14:paraId="24332560">
            <w:pPr>
              <w:pStyle w:val="13"/>
              <w:rPr>
                <w:lang w:val="uk-UA"/>
              </w:rPr>
            </w:pPr>
            <w:r>
              <w:rPr>
                <w:lang w:val="uk-UA"/>
              </w:rPr>
              <w:t>Показник</w:t>
            </w:r>
          </w:p>
        </w:tc>
        <w:tc>
          <w:tcPr>
            <w:tcW w:w="3827" w:type="dxa"/>
            <w:gridSpan w:val="2"/>
            <w:tcBorders>
              <w:top w:val="single" w:color="auto" w:sz="4" w:space="0"/>
              <w:left w:val="single" w:color="auto" w:sz="4" w:space="0"/>
              <w:bottom w:val="single" w:color="auto" w:sz="4" w:space="0"/>
              <w:right w:val="single" w:color="auto" w:sz="4" w:space="0"/>
            </w:tcBorders>
          </w:tcPr>
          <w:p w14:paraId="469A6540">
            <w:pPr>
              <w:pStyle w:val="13"/>
              <w:jc w:val="center"/>
              <w:rPr>
                <w:lang w:val="uk-UA"/>
              </w:rPr>
            </w:pPr>
            <w:r>
              <w:rPr>
                <w:lang w:val="uk-UA"/>
              </w:rPr>
              <w:t>Поточний рік</w:t>
            </w:r>
          </w:p>
        </w:tc>
        <w:tc>
          <w:tcPr>
            <w:tcW w:w="3686" w:type="dxa"/>
            <w:gridSpan w:val="2"/>
            <w:tcBorders>
              <w:top w:val="single" w:color="auto" w:sz="4" w:space="0"/>
              <w:left w:val="single" w:color="auto" w:sz="4" w:space="0"/>
              <w:bottom w:val="single" w:color="auto" w:sz="4" w:space="0"/>
              <w:right w:val="single" w:color="auto" w:sz="4" w:space="0"/>
            </w:tcBorders>
          </w:tcPr>
          <w:p w14:paraId="262D92AA">
            <w:pPr>
              <w:pStyle w:val="13"/>
              <w:jc w:val="center"/>
              <w:rPr>
                <w:lang w:val="uk-UA"/>
              </w:rPr>
            </w:pPr>
            <w:r>
              <w:rPr>
                <w:lang w:val="uk-UA"/>
              </w:rPr>
              <w:t>План</w:t>
            </w:r>
          </w:p>
        </w:tc>
      </w:tr>
      <w:tr w14:paraId="3577A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838" w:type="dxa"/>
            <w:vMerge w:val="continue"/>
            <w:tcBorders>
              <w:left w:val="single" w:color="auto" w:sz="4" w:space="0"/>
              <w:bottom w:val="single" w:color="auto" w:sz="4" w:space="0"/>
              <w:right w:val="single" w:color="auto" w:sz="4" w:space="0"/>
            </w:tcBorders>
          </w:tcPr>
          <w:p w14:paraId="4D05F9A4">
            <w:pPr>
              <w:pStyle w:val="13"/>
              <w:rPr>
                <w:lang w:val="uk-UA"/>
              </w:rPr>
            </w:pPr>
          </w:p>
        </w:tc>
        <w:tc>
          <w:tcPr>
            <w:tcW w:w="1843" w:type="dxa"/>
            <w:tcBorders>
              <w:top w:val="single" w:color="auto" w:sz="4" w:space="0"/>
              <w:left w:val="single" w:color="auto" w:sz="4" w:space="0"/>
              <w:bottom w:val="single" w:color="auto" w:sz="4" w:space="0"/>
              <w:right w:val="single" w:color="auto" w:sz="4" w:space="0"/>
            </w:tcBorders>
          </w:tcPr>
          <w:p w14:paraId="38E00E5A">
            <w:pPr>
              <w:pStyle w:val="13"/>
              <w:rPr>
                <w:lang w:val="uk-UA"/>
              </w:rPr>
            </w:pPr>
            <w:r>
              <w:rPr>
                <w:lang w:val="uk-UA"/>
              </w:rPr>
              <w:t>сума, тис. грн</w:t>
            </w:r>
          </w:p>
        </w:tc>
        <w:tc>
          <w:tcPr>
            <w:tcW w:w="1984" w:type="dxa"/>
            <w:tcBorders>
              <w:top w:val="single" w:color="auto" w:sz="4" w:space="0"/>
              <w:left w:val="single" w:color="auto" w:sz="4" w:space="0"/>
              <w:bottom w:val="single" w:color="auto" w:sz="4" w:space="0"/>
              <w:right w:val="single" w:color="auto" w:sz="4" w:space="0"/>
            </w:tcBorders>
          </w:tcPr>
          <w:p w14:paraId="40B6638D">
            <w:pPr>
              <w:pStyle w:val="13"/>
              <w:rPr>
                <w:lang w:val="uk-UA"/>
              </w:rPr>
            </w:pPr>
            <w:r>
              <w:rPr>
                <w:lang w:val="uk-UA"/>
              </w:rPr>
              <w:t>% до товарообороту</w:t>
            </w:r>
          </w:p>
        </w:tc>
        <w:tc>
          <w:tcPr>
            <w:tcW w:w="1843" w:type="dxa"/>
            <w:tcBorders>
              <w:top w:val="single" w:color="auto" w:sz="4" w:space="0"/>
              <w:left w:val="single" w:color="auto" w:sz="4" w:space="0"/>
              <w:bottom w:val="single" w:color="auto" w:sz="4" w:space="0"/>
              <w:right w:val="single" w:color="auto" w:sz="4" w:space="0"/>
            </w:tcBorders>
          </w:tcPr>
          <w:p w14:paraId="3F4CAFB9">
            <w:pPr>
              <w:pStyle w:val="13"/>
              <w:rPr>
                <w:lang w:val="uk-UA"/>
              </w:rPr>
            </w:pPr>
            <w:r>
              <w:rPr>
                <w:lang w:val="uk-UA"/>
              </w:rPr>
              <w:t>сума, тис. грн</w:t>
            </w:r>
          </w:p>
        </w:tc>
        <w:tc>
          <w:tcPr>
            <w:tcW w:w="1843" w:type="dxa"/>
            <w:tcBorders>
              <w:top w:val="single" w:color="auto" w:sz="4" w:space="0"/>
              <w:left w:val="single" w:color="auto" w:sz="4" w:space="0"/>
              <w:bottom w:val="single" w:color="auto" w:sz="4" w:space="0"/>
              <w:right w:val="single" w:color="auto" w:sz="4" w:space="0"/>
            </w:tcBorders>
          </w:tcPr>
          <w:p w14:paraId="62C5BF21">
            <w:pPr>
              <w:pStyle w:val="13"/>
              <w:rPr>
                <w:lang w:val="uk-UA"/>
              </w:rPr>
            </w:pPr>
            <w:r>
              <w:rPr>
                <w:lang w:val="uk-UA"/>
              </w:rPr>
              <w:t>% до товарообороту</w:t>
            </w:r>
          </w:p>
        </w:tc>
      </w:tr>
      <w:tr w14:paraId="307AF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4B6F3345">
            <w:pPr>
              <w:pStyle w:val="13"/>
              <w:rPr>
                <w:lang w:val="uk-UA"/>
              </w:rPr>
            </w:pPr>
            <w:r>
              <w:rPr>
                <w:lang w:val="uk-UA"/>
              </w:rPr>
              <w:t>Товарооборот</w:t>
            </w:r>
          </w:p>
        </w:tc>
        <w:tc>
          <w:tcPr>
            <w:tcW w:w="1843" w:type="dxa"/>
            <w:tcBorders>
              <w:top w:val="single" w:color="auto" w:sz="4" w:space="0"/>
              <w:left w:val="single" w:color="auto" w:sz="4" w:space="0"/>
              <w:bottom w:val="single" w:color="auto" w:sz="4" w:space="0"/>
              <w:right w:val="single" w:color="auto" w:sz="4" w:space="0"/>
            </w:tcBorders>
          </w:tcPr>
          <w:p w14:paraId="4F7A107B">
            <w:pPr>
              <w:pStyle w:val="13"/>
              <w:rPr>
                <w:lang w:val="uk-UA"/>
              </w:rPr>
            </w:pPr>
            <w:r>
              <w:rPr>
                <w:lang w:val="uk-UA"/>
              </w:rPr>
              <w:t>3810,0</w:t>
            </w:r>
          </w:p>
        </w:tc>
        <w:tc>
          <w:tcPr>
            <w:tcW w:w="1984" w:type="dxa"/>
            <w:tcBorders>
              <w:top w:val="single" w:color="auto" w:sz="4" w:space="0"/>
              <w:left w:val="single" w:color="auto" w:sz="4" w:space="0"/>
              <w:bottom w:val="single" w:color="auto" w:sz="4" w:space="0"/>
              <w:right w:val="single" w:color="auto" w:sz="4" w:space="0"/>
            </w:tcBorders>
          </w:tcPr>
          <w:p w14:paraId="37E2C61D">
            <w:pPr>
              <w:pStyle w:val="13"/>
              <w:rPr>
                <w:lang w:val="uk-UA"/>
              </w:rPr>
            </w:pPr>
          </w:p>
        </w:tc>
        <w:tc>
          <w:tcPr>
            <w:tcW w:w="1843" w:type="dxa"/>
            <w:tcBorders>
              <w:top w:val="single" w:color="auto" w:sz="4" w:space="0"/>
              <w:left w:val="single" w:color="auto" w:sz="4" w:space="0"/>
              <w:bottom w:val="single" w:color="auto" w:sz="4" w:space="0"/>
              <w:right w:val="single" w:color="auto" w:sz="4" w:space="0"/>
            </w:tcBorders>
          </w:tcPr>
          <w:p w14:paraId="761F9E21">
            <w:pPr>
              <w:pStyle w:val="13"/>
              <w:rPr>
                <w:rFonts w:hint="default"/>
                <w:lang w:val="ru-RU"/>
              </w:rPr>
            </w:pPr>
            <w:r>
              <w:rPr>
                <w:rFonts w:hint="default"/>
                <w:sz w:val="26"/>
                <w:szCs w:val="26"/>
                <w:highlight w:val="yellow"/>
                <w:lang w:val="uk-UA"/>
              </w:rPr>
              <w:t>?</w:t>
            </w:r>
            <w:r>
              <w:rPr>
                <w:rFonts w:hint="default"/>
                <w:sz w:val="26"/>
                <w:szCs w:val="26"/>
                <w:highlight w:val="yellow"/>
                <w:lang w:val="ru-RU"/>
              </w:rPr>
              <w:t>3985,26</w:t>
            </w:r>
          </w:p>
        </w:tc>
        <w:tc>
          <w:tcPr>
            <w:tcW w:w="1843" w:type="dxa"/>
            <w:tcBorders>
              <w:top w:val="single" w:color="auto" w:sz="4" w:space="0"/>
              <w:left w:val="single" w:color="auto" w:sz="4" w:space="0"/>
              <w:bottom w:val="single" w:color="auto" w:sz="4" w:space="0"/>
              <w:right w:val="single" w:color="auto" w:sz="4" w:space="0"/>
            </w:tcBorders>
          </w:tcPr>
          <w:p w14:paraId="21AD033B">
            <w:pPr>
              <w:pStyle w:val="13"/>
              <w:rPr>
                <w:lang w:val="uk-UA"/>
              </w:rPr>
            </w:pPr>
          </w:p>
        </w:tc>
      </w:tr>
      <w:tr w14:paraId="6C41D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225FE100">
            <w:pPr>
              <w:pStyle w:val="13"/>
              <w:rPr>
                <w:lang w:val="uk-UA"/>
              </w:rPr>
            </w:pPr>
            <w:r>
              <w:rPr>
                <w:lang w:val="uk-UA"/>
              </w:rPr>
              <w:t xml:space="preserve">Витрати обігу      </w:t>
            </w:r>
          </w:p>
        </w:tc>
        <w:tc>
          <w:tcPr>
            <w:tcW w:w="1843" w:type="dxa"/>
            <w:tcBorders>
              <w:top w:val="single" w:color="auto" w:sz="4" w:space="0"/>
              <w:left w:val="single" w:color="auto" w:sz="4" w:space="0"/>
              <w:bottom w:val="single" w:color="auto" w:sz="4" w:space="0"/>
              <w:right w:val="single" w:color="auto" w:sz="4" w:space="0"/>
            </w:tcBorders>
          </w:tcPr>
          <w:p w14:paraId="289ABCA8">
            <w:pPr>
              <w:pStyle w:val="13"/>
              <w:rPr>
                <w:lang w:val="uk-UA"/>
              </w:rPr>
            </w:pPr>
            <w:r>
              <w:rPr>
                <w:lang w:val="uk-UA"/>
              </w:rPr>
              <w:t>571,0</w:t>
            </w:r>
          </w:p>
        </w:tc>
        <w:tc>
          <w:tcPr>
            <w:tcW w:w="1984" w:type="dxa"/>
            <w:tcBorders>
              <w:top w:val="single" w:color="auto" w:sz="4" w:space="0"/>
              <w:left w:val="single" w:color="auto" w:sz="4" w:space="0"/>
              <w:bottom w:val="single" w:color="auto" w:sz="4" w:space="0"/>
              <w:right w:val="single" w:color="auto" w:sz="4" w:space="0"/>
            </w:tcBorders>
          </w:tcPr>
          <w:p w14:paraId="3296109F">
            <w:pPr>
              <w:pStyle w:val="13"/>
              <w:rPr>
                <w:rFonts w:hint="default"/>
                <w:lang w:val="ru-RU"/>
              </w:rPr>
            </w:pPr>
            <w:r>
              <w:rPr>
                <w:rFonts w:hint="default"/>
                <w:highlight w:val="yellow"/>
                <w:lang w:val="uk-UA"/>
              </w:rPr>
              <w:t>?</w:t>
            </w:r>
            <w:r>
              <w:rPr>
                <w:rFonts w:hint="default"/>
                <w:highlight w:val="yellow"/>
                <w:lang w:val="ru-RU"/>
              </w:rPr>
              <w:t>15</w:t>
            </w:r>
          </w:p>
        </w:tc>
        <w:tc>
          <w:tcPr>
            <w:tcW w:w="1843" w:type="dxa"/>
            <w:tcBorders>
              <w:top w:val="single" w:color="auto" w:sz="4" w:space="0"/>
              <w:left w:val="single" w:color="auto" w:sz="4" w:space="0"/>
              <w:bottom w:val="single" w:color="auto" w:sz="4" w:space="0"/>
              <w:right w:val="single" w:color="auto" w:sz="4" w:space="0"/>
            </w:tcBorders>
          </w:tcPr>
          <w:p w14:paraId="73F1C0B9">
            <w:pPr>
              <w:pStyle w:val="13"/>
              <w:rPr>
                <w:rFonts w:hint="default"/>
                <w:highlight w:val="yellow"/>
                <w:lang w:val="ru-RU"/>
              </w:rPr>
            </w:pPr>
            <w:r>
              <w:rPr>
                <w:rFonts w:hint="default"/>
                <w:highlight w:val="yellow"/>
                <w:lang w:val="uk-UA"/>
              </w:rPr>
              <w:t>?</w:t>
            </w:r>
            <w:r>
              <w:rPr>
                <w:rFonts w:hint="default"/>
                <w:highlight w:val="yellow"/>
                <w:lang w:val="ru-RU"/>
              </w:rPr>
              <w:t>582,6</w:t>
            </w:r>
          </w:p>
        </w:tc>
        <w:tc>
          <w:tcPr>
            <w:tcW w:w="1843" w:type="dxa"/>
            <w:tcBorders>
              <w:top w:val="single" w:color="auto" w:sz="4" w:space="0"/>
              <w:left w:val="single" w:color="auto" w:sz="4" w:space="0"/>
              <w:bottom w:val="single" w:color="auto" w:sz="4" w:space="0"/>
              <w:right w:val="single" w:color="auto" w:sz="4" w:space="0"/>
            </w:tcBorders>
          </w:tcPr>
          <w:p w14:paraId="58284FF2">
            <w:pPr>
              <w:pStyle w:val="13"/>
              <w:rPr>
                <w:rFonts w:hint="default"/>
                <w:lang w:val="ru-RU"/>
              </w:rPr>
            </w:pPr>
            <w:r>
              <w:rPr>
                <w:rFonts w:hint="default"/>
                <w:highlight w:val="yellow"/>
                <w:lang w:val="uk-UA"/>
              </w:rPr>
              <w:t>?</w:t>
            </w:r>
            <w:r>
              <w:rPr>
                <w:rFonts w:hint="default"/>
                <w:highlight w:val="yellow"/>
                <w:lang w:val="ru-RU"/>
              </w:rPr>
              <w:t>14,8</w:t>
            </w:r>
          </w:p>
        </w:tc>
      </w:tr>
      <w:tr w14:paraId="4373F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373C5044">
            <w:pPr>
              <w:pStyle w:val="13"/>
              <w:rPr>
                <w:lang w:val="uk-UA"/>
              </w:rPr>
            </w:pPr>
            <w:r>
              <w:rPr>
                <w:lang w:val="uk-UA"/>
              </w:rPr>
              <w:t xml:space="preserve">у тому числі: </w:t>
            </w:r>
          </w:p>
        </w:tc>
        <w:tc>
          <w:tcPr>
            <w:tcW w:w="1843" w:type="dxa"/>
            <w:tcBorders>
              <w:top w:val="single" w:color="auto" w:sz="4" w:space="0"/>
              <w:left w:val="single" w:color="auto" w:sz="4" w:space="0"/>
              <w:bottom w:val="single" w:color="auto" w:sz="4" w:space="0"/>
              <w:right w:val="single" w:color="auto" w:sz="4" w:space="0"/>
            </w:tcBorders>
          </w:tcPr>
          <w:p w14:paraId="73188325">
            <w:pPr>
              <w:pStyle w:val="13"/>
              <w:rPr>
                <w:lang w:val="uk-UA"/>
              </w:rPr>
            </w:pPr>
          </w:p>
        </w:tc>
        <w:tc>
          <w:tcPr>
            <w:tcW w:w="1984" w:type="dxa"/>
            <w:tcBorders>
              <w:top w:val="single" w:color="auto" w:sz="4" w:space="0"/>
              <w:left w:val="single" w:color="auto" w:sz="4" w:space="0"/>
              <w:bottom w:val="single" w:color="auto" w:sz="4" w:space="0"/>
              <w:right w:val="single" w:color="auto" w:sz="4" w:space="0"/>
            </w:tcBorders>
          </w:tcPr>
          <w:p w14:paraId="21ADA916">
            <w:pPr>
              <w:pStyle w:val="13"/>
              <w:rPr>
                <w:lang w:val="uk-UA"/>
              </w:rPr>
            </w:pPr>
          </w:p>
        </w:tc>
        <w:tc>
          <w:tcPr>
            <w:tcW w:w="1843" w:type="dxa"/>
            <w:tcBorders>
              <w:top w:val="single" w:color="auto" w:sz="4" w:space="0"/>
              <w:left w:val="single" w:color="auto" w:sz="4" w:space="0"/>
              <w:bottom w:val="single" w:color="auto" w:sz="4" w:space="0"/>
              <w:right w:val="single" w:color="auto" w:sz="4" w:space="0"/>
            </w:tcBorders>
          </w:tcPr>
          <w:p w14:paraId="4F6C8718">
            <w:pPr>
              <w:pStyle w:val="13"/>
              <w:rPr>
                <w:lang w:val="uk-UA"/>
              </w:rPr>
            </w:pPr>
          </w:p>
        </w:tc>
        <w:tc>
          <w:tcPr>
            <w:tcW w:w="1843" w:type="dxa"/>
            <w:tcBorders>
              <w:top w:val="single" w:color="auto" w:sz="4" w:space="0"/>
              <w:left w:val="single" w:color="auto" w:sz="4" w:space="0"/>
              <w:bottom w:val="single" w:color="auto" w:sz="4" w:space="0"/>
              <w:right w:val="single" w:color="auto" w:sz="4" w:space="0"/>
            </w:tcBorders>
          </w:tcPr>
          <w:p w14:paraId="1B8A74A1">
            <w:pPr>
              <w:pStyle w:val="13"/>
              <w:rPr>
                <w:lang w:val="uk-UA"/>
              </w:rPr>
            </w:pPr>
          </w:p>
        </w:tc>
      </w:tr>
      <w:tr w14:paraId="0B249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4D396C23">
            <w:pPr>
              <w:pStyle w:val="13"/>
              <w:rPr>
                <w:lang w:val="uk-UA"/>
              </w:rPr>
            </w:pPr>
            <w:r>
              <w:rPr>
                <w:lang w:val="uk-UA"/>
              </w:rPr>
              <w:t xml:space="preserve">– постійні   </w:t>
            </w:r>
          </w:p>
        </w:tc>
        <w:tc>
          <w:tcPr>
            <w:tcW w:w="1843" w:type="dxa"/>
            <w:tcBorders>
              <w:top w:val="single" w:color="auto" w:sz="4" w:space="0"/>
              <w:left w:val="single" w:color="auto" w:sz="4" w:space="0"/>
              <w:bottom w:val="single" w:color="auto" w:sz="4" w:space="0"/>
              <w:right w:val="single" w:color="auto" w:sz="4" w:space="0"/>
            </w:tcBorders>
          </w:tcPr>
          <w:p w14:paraId="27CDD36B">
            <w:pPr>
              <w:pStyle w:val="13"/>
              <w:jc w:val="both"/>
              <w:rPr>
                <w:lang w:val="uk-UA"/>
              </w:rPr>
            </w:pPr>
            <w:r>
              <w:rPr>
                <w:lang w:val="uk-UA"/>
              </w:rPr>
              <w:t>257,0</w:t>
            </w:r>
          </w:p>
        </w:tc>
        <w:tc>
          <w:tcPr>
            <w:tcW w:w="1984" w:type="dxa"/>
            <w:tcBorders>
              <w:top w:val="single" w:color="auto" w:sz="4" w:space="0"/>
              <w:left w:val="single" w:color="auto" w:sz="4" w:space="0"/>
              <w:bottom w:val="single" w:color="auto" w:sz="4" w:space="0"/>
              <w:right w:val="single" w:color="auto" w:sz="4" w:space="0"/>
            </w:tcBorders>
          </w:tcPr>
          <w:p w14:paraId="576382B6">
            <w:pPr>
              <w:pStyle w:val="13"/>
              <w:rPr>
                <w:rFonts w:hint="default"/>
                <w:lang w:val="ru-RU"/>
              </w:rPr>
            </w:pPr>
            <w:r>
              <w:rPr>
                <w:rFonts w:hint="default"/>
                <w:highlight w:val="yellow"/>
                <w:lang w:val="uk-UA"/>
              </w:rPr>
              <w:t>?</w:t>
            </w:r>
            <w:r>
              <w:rPr>
                <w:rFonts w:hint="default"/>
                <w:highlight w:val="yellow"/>
                <w:lang w:val="ru-RU"/>
              </w:rPr>
              <w:t>6,75</w:t>
            </w:r>
          </w:p>
        </w:tc>
        <w:tc>
          <w:tcPr>
            <w:tcW w:w="1843" w:type="dxa"/>
            <w:tcBorders>
              <w:top w:val="single" w:color="auto" w:sz="4" w:space="0"/>
              <w:left w:val="single" w:color="auto" w:sz="4" w:space="0"/>
              <w:bottom w:val="single" w:color="auto" w:sz="4" w:space="0"/>
              <w:right w:val="single" w:color="auto" w:sz="4" w:space="0"/>
            </w:tcBorders>
          </w:tcPr>
          <w:p w14:paraId="29717AD0">
            <w:pPr>
              <w:pStyle w:val="13"/>
              <w:rPr>
                <w:rFonts w:hint="default"/>
                <w:lang w:val="ru-RU"/>
              </w:rPr>
            </w:pPr>
            <w:r>
              <w:rPr>
                <w:rFonts w:hint="default"/>
                <w:highlight w:val="yellow"/>
                <w:lang w:val="uk-UA"/>
              </w:rPr>
              <w:t>?</w:t>
            </w:r>
            <w:r>
              <w:rPr>
                <w:rFonts w:hint="default"/>
                <w:highlight w:val="yellow"/>
                <w:lang w:val="ru-RU"/>
              </w:rPr>
              <w:t>257,0</w:t>
            </w:r>
          </w:p>
        </w:tc>
        <w:tc>
          <w:tcPr>
            <w:tcW w:w="1843" w:type="dxa"/>
            <w:tcBorders>
              <w:top w:val="single" w:color="auto" w:sz="4" w:space="0"/>
              <w:left w:val="single" w:color="auto" w:sz="4" w:space="0"/>
              <w:bottom w:val="single" w:color="auto" w:sz="4" w:space="0"/>
              <w:right w:val="single" w:color="auto" w:sz="4" w:space="0"/>
            </w:tcBorders>
          </w:tcPr>
          <w:p w14:paraId="5CBAEA71">
            <w:pPr>
              <w:pStyle w:val="13"/>
              <w:rPr>
                <w:rFonts w:hint="default"/>
                <w:lang w:val="ru-RU"/>
              </w:rPr>
            </w:pPr>
            <w:r>
              <w:rPr>
                <w:rFonts w:hint="default"/>
                <w:highlight w:val="yellow"/>
                <w:lang w:val="uk-UA"/>
              </w:rPr>
              <w:t>?</w:t>
            </w:r>
            <w:r>
              <w:rPr>
                <w:rFonts w:hint="default"/>
                <w:highlight w:val="yellow"/>
                <w:lang w:val="ru-RU"/>
              </w:rPr>
              <w:t>6,5</w:t>
            </w:r>
          </w:p>
        </w:tc>
      </w:tr>
      <w:tr w14:paraId="0B497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14:paraId="16B72066">
            <w:pPr>
              <w:pStyle w:val="13"/>
              <w:rPr>
                <w:lang w:val="uk-UA"/>
              </w:rPr>
            </w:pPr>
            <w:r>
              <w:rPr>
                <w:lang w:val="uk-UA"/>
              </w:rPr>
              <w:t>– змінні</w:t>
            </w:r>
          </w:p>
        </w:tc>
        <w:tc>
          <w:tcPr>
            <w:tcW w:w="1843" w:type="dxa"/>
            <w:tcBorders>
              <w:top w:val="single" w:color="auto" w:sz="4" w:space="0"/>
              <w:left w:val="single" w:color="auto" w:sz="4" w:space="0"/>
              <w:bottom w:val="single" w:color="auto" w:sz="4" w:space="0"/>
              <w:right w:val="single" w:color="auto" w:sz="4" w:space="0"/>
            </w:tcBorders>
          </w:tcPr>
          <w:p w14:paraId="4A7F4841">
            <w:pPr>
              <w:pStyle w:val="13"/>
              <w:rPr>
                <w:rFonts w:hint="default"/>
                <w:lang w:val="ru-RU"/>
              </w:rPr>
            </w:pPr>
            <w:r>
              <w:rPr>
                <w:rFonts w:hint="default"/>
                <w:highlight w:val="yellow"/>
                <w:lang w:val="uk-UA"/>
              </w:rPr>
              <w:t>?</w:t>
            </w:r>
            <w:r>
              <w:rPr>
                <w:rFonts w:hint="default"/>
                <w:highlight w:val="yellow"/>
                <w:lang w:val="ru-RU"/>
              </w:rPr>
              <w:t>314,0</w:t>
            </w:r>
          </w:p>
        </w:tc>
        <w:tc>
          <w:tcPr>
            <w:tcW w:w="1984" w:type="dxa"/>
            <w:tcBorders>
              <w:top w:val="single" w:color="auto" w:sz="4" w:space="0"/>
              <w:left w:val="single" w:color="auto" w:sz="4" w:space="0"/>
              <w:bottom w:val="single" w:color="auto" w:sz="4" w:space="0"/>
              <w:right w:val="single" w:color="auto" w:sz="4" w:space="0"/>
            </w:tcBorders>
          </w:tcPr>
          <w:p w14:paraId="4269ADD6">
            <w:pPr>
              <w:pStyle w:val="13"/>
              <w:rPr>
                <w:rFonts w:hint="default"/>
                <w:lang w:val="ru-RU"/>
              </w:rPr>
            </w:pPr>
            <w:r>
              <w:rPr>
                <w:rFonts w:hint="default"/>
                <w:highlight w:val="yellow"/>
                <w:lang w:val="uk-UA"/>
              </w:rPr>
              <w:t>?</w:t>
            </w:r>
            <w:r>
              <w:rPr>
                <w:rFonts w:hint="default"/>
                <w:highlight w:val="yellow"/>
                <w:lang w:val="ru-RU"/>
              </w:rPr>
              <w:t>8,24</w:t>
            </w:r>
          </w:p>
        </w:tc>
        <w:tc>
          <w:tcPr>
            <w:tcW w:w="1843" w:type="dxa"/>
            <w:tcBorders>
              <w:top w:val="single" w:color="auto" w:sz="4" w:space="0"/>
              <w:left w:val="single" w:color="auto" w:sz="4" w:space="0"/>
              <w:bottom w:val="single" w:color="auto" w:sz="4" w:space="0"/>
              <w:right w:val="single" w:color="auto" w:sz="4" w:space="0"/>
            </w:tcBorders>
          </w:tcPr>
          <w:p w14:paraId="6A2FF676">
            <w:pPr>
              <w:pStyle w:val="13"/>
              <w:rPr>
                <w:rFonts w:hint="default"/>
                <w:lang w:val="ru-RU"/>
              </w:rPr>
            </w:pPr>
            <w:r>
              <w:rPr>
                <w:rFonts w:hint="default"/>
                <w:highlight w:val="yellow"/>
                <w:lang w:val="uk-UA"/>
              </w:rPr>
              <w:t>?</w:t>
            </w:r>
            <w:r>
              <w:rPr>
                <w:rFonts w:hint="default"/>
                <w:highlight w:val="yellow"/>
                <w:lang w:val="ru-RU"/>
              </w:rPr>
              <w:t>325,6</w:t>
            </w:r>
          </w:p>
        </w:tc>
        <w:tc>
          <w:tcPr>
            <w:tcW w:w="1843" w:type="dxa"/>
            <w:tcBorders>
              <w:top w:val="single" w:color="auto" w:sz="4" w:space="0"/>
              <w:left w:val="single" w:color="auto" w:sz="4" w:space="0"/>
              <w:bottom w:val="single" w:color="auto" w:sz="4" w:space="0"/>
              <w:right w:val="single" w:color="auto" w:sz="4" w:space="0"/>
            </w:tcBorders>
          </w:tcPr>
          <w:p w14:paraId="49D82395">
            <w:pPr>
              <w:pStyle w:val="13"/>
              <w:rPr>
                <w:rFonts w:hint="default"/>
                <w:highlight w:val="yellow"/>
                <w:lang w:val="ru-RU"/>
              </w:rPr>
            </w:pPr>
            <w:r>
              <w:rPr>
                <w:rFonts w:hint="default"/>
                <w:highlight w:val="yellow"/>
                <w:lang w:val="uk-UA"/>
              </w:rPr>
              <w:t>?</w:t>
            </w:r>
            <w:r>
              <w:rPr>
                <w:rFonts w:hint="default"/>
                <w:highlight w:val="yellow"/>
                <w:lang w:val="ru-RU"/>
              </w:rPr>
              <w:t>8,17</w:t>
            </w:r>
          </w:p>
        </w:tc>
      </w:tr>
    </w:tbl>
    <w:p w14:paraId="525D1099">
      <w:pPr>
        <w:spacing w:after="3" w:line="259" w:lineRule="auto"/>
        <w:ind w:left="581"/>
        <w:jc w:val="center"/>
        <w:rPr>
          <w:rFonts w:ascii="Times New Roman" w:hAnsi="Times New Roman" w:cs="Times New Roman"/>
          <w:b/>
          <w:sz w:val="26"/>
          <w:szCs w:val="26"/>
          <w:lang w:val="uk-UA"/>
        </w:rPr>
      </w:pPr>
      <w:r>
        <w:rPr>
          <w:rFonts w:ascii="Times New Roman" w:hAnsi="Times New Roman" w:cs="Times New Roman"/>
          <w:b/>
          <w:sz w:val="26"/>
          <w:szCs w:val="26"/>
          <w:lang w:val="uk-UA"/>
        </w:rPr>
        <w:t>Розв’язання:</w:t>
      </w:r>
    </w:p>
    <w:p w14:paraId="49DF9B3A">
      <w:pPr>
        <w:pStyle w:val="12"/>
        <w:numPr>
          <w:ilvl w:val="0"/>
          <w:numId w:val="3"/>
        </w:numPr>
        <w:spacing w:after="0" w:line="269" w:lineRule="auto"/>
        <w:ind w:left="0" w:firstLine="0"/>
        <w:jc w:val="both"/>
        <w:rPr>
          <w:rFonts w:ascii="Times New Roman" w:hAnsi="Times New Roman" w:cs="Times New Roman"/>
          <w:sz w:val="25"/>
          <w:szCs w:val="25"/>
          <w:lang w:val="uk-UA"/>
        </w:rPr>
      </w:pPr>
      <w:r>
        <w:rPr>
          <w:rFonts w:ascii="Times New Roman" w:hAnsi="Times New Roman" w:cs="Times New Roman"/>
          <w:b/>
          <w:sz w:val="25"/>
          <w:szCs w:val="25"/>
          <w:lang w:val="uk-UA"/>
        </w:rPr>
        <w:t>Визначається обсяг товарообороту за планом</w:t>
      </w:r>
      <w:r>
        <w:rPr>
          <w:rFonts w:ascii="Times New Roman" w:hAnsi="Times New Roman" w:cs="Times New Roman"/>
          <w:sz w:val="25"/>
          <w:szCs w:val="25"/>
          <w:lang w:val="uk-UA"/>
        </w:rPr>
        <w:t xml:space="preserve"> </w:t>
      </w:r>
      <w:r>
        <w:rPr>
          <w:rFonts w:ascii="Times New Roman" w:hAnsi="Times New Roman" w:cs="Times New Roman"/>
          <w:b/>
          <w:sz w:val="25"/>
          <w:szCs w:val="25"/>
          <w:lang w:val="uk-UA"/>
        </w:rPr>
        <w:t>(</w:t>
      </w:r>
      <w:r>
        <w:rPr>
          <w:rFonts w:ascii="Times New Roman" w:hAnsi="Times New Roman" w:cs="Times New Roman"/>
          <w:b/>
          <w:sz w:val="25"/>
          <w:szCs w:val="25"/>
          <w:lang w:val="en-US"/>
        </w:rPr>
        <w:t>Q</w:t>
      </w:r>
      <w:r>
        <w:rPr>
          <w:rFonts w:ascii="Times New Roman" w:hAnsi="Times New Roman" w:cs="Times New Roman"/>
          <w:b/>
          <w:sz w:val="25"/>
          <w:szCs w:val="25"/>
          <w:lang w:val="uk-UA"/>
        </w:rPr>
        <w:t>ТОпл):</w:t>
      </w:r>
    </w:p>
    <w:p w14:paraId="2C8D6A61">
      <w:pPr>
        <w:spacing w:after="0" w:line="269" w:lineRule="auto"/>
        <w:jc w:val="both"/>
        <w:rPr>
          <w:rFonts w:ascii="Times New Roman" w:hAnsi="Times New Roman" w:cs="Times New Roman"/>
          <w:sz w:val="25"/>
          <w:szCs w:val="25"/>
          <w:lang w:val="uk-UA"/>
        </w:rPr>
      </w:pPr>
      <w:r>
        <w:rPr>
          <w:rFonts w:ascii="Times New Roman" w:hAnsi="Times New Roman" w:cs="Times New Roman"/>
          <w:b/>
          <w:sz w:val="25"/>
          <w:szCs w:val="25"/>
          <w:lang w:val="en-US"/>
        </w:rPr>
        <w:t>Q</w:t>
      </w:r>
      <w:r>
        <w:rPr>
          <w:rFonts w:ascii="Times New Roman" w:hAnsi="Times New Roman" w:cs="Times New Roman"/>
          <w:b/>
          <w:sz w:val="25"/>
          <w:szCs w:val="25"/>
          <w:lang w:val="uk-UA"/>
        </w:rPr>
        <w:t>ТОпл = ТО х (100 + ТпрТО) /100</w:t>
      </w:r>
      <w:r>
        <w:rPr>
          <w:rFonts w:ascii="Times New Roman" w:hAnsi="Times New Roman" w:cs="Times New Roman"/>
          <w:sz w:val="25"/>
          <w:szCs w:val="25"/>
          <w:lang w:val="uk-UA"/>
        </w:rPr>
        <w:t xml:space="preserve"> = </w:t>
      </w:r>
      <w:r>
        <w:rPr>
          <w:rFonts w:hint="default" w:ascii="Times New Roman" w:hAnsi="Times New Roman" w:cs="Times New Roman"/>
          <w:sz w:val="25"/>
          <w:szCs w:val="25"/>
          <w:lang w:val="ru-RU"/>
        </w:rPr>
        <w:t>3810 х (100 + 4,6)/100 = 3985,26</w:t>
      </w:r>
      <w:r>
        <w:rPr>
          <w:rFonts w:ascii="Times New Roman" w:hAnsi="Times New Roman" w:cs="Times New Roman"/>
          <w:sz w:val="25"/>
          <w:szCs w:val="25"/>
          <w:lang w:val="uk-UA"/>
        </w:rPr>
        <w:t xml:space="preserve">тис. грн. </w:t>
      </w:r>
    </w:p>
    <w:p w14:paraId="258ED4D4">
      <w:pPr>
        <w:pStyle w:val="12"/>
        <w:numPr>
          <w:ilvl w:val="0"/>
          <w:numId w:val="3"/>
        </w:numPr>
        <w:spacing w:after="0" w:line="269" w:lineRule="auto"/>
        <w:ind w:left="0" w:firstLine="0"/>
        <w:jc w:val="both"/>
        <w:rPr>
          <w:rFonts w:ascii="Times New Roman" w:hAnsi="Times New Roman" w:cs="Times New Roman"/>
          <w:sz w:val="25"/>
          <w:szCs w:val="25"/>
          <w:lang w:val="uk-UA"/>
        </w:rPr>
      </w:pPr>
      <w:r>
        <w:rPr>
          <w:rFonts w:ascii="Times New Roman" w:hAnsi="Times New Roman" w:cs="Times New Roman"/>
          <w:b/>
          <w:sz w:val="25"/>
          <w:szCs w:val="25"/>
          <w:lang w:val="uk-UA"/>
        </w:rPr>
        <w:t>Сума змінних витрат у поточному році становить (ЗВ)</w:t>
      </w:r>
      <w:r>
        <w:rPr>
          <w:rFonts w:ascii="Times New Roman" w:hAnsi="Times New Roman" w:cs="Times New Roman"/>
          <w:sz w:val="25"/>
          <w:szCs w:val="25"/>
          <w:lang w:val="uk-UA"/>
        </w:rPr>
        <w:t xml:space="preserve">: </w:t>
      </w:r>
    </w:p>
    <w:p w14:paraId="55C395F0">
      <w:pPr>
        <w:spacing w:after="0"/>
        <w:rPr>
          <w:rFonts w:ascii="Times New Roman" w:hAnsi="Times New Roman" w:cs="Times New Roman"/>
          <w:sz w:val="25"/>
          <w:szCs w:val="25"/>
          <w:lang w:val="uk-UA"/>
        </w:rPr>
      </w:pPr>
      <w:r>
        <w:rPr>
          <w:rFonts w:ascii="Times New Roman" w:hAnsi="Times New Roman" w:cs="Times New Roman"/>
          <w:b/>
          <w:sz w:val="25"/>
          <w:szCs w:val="25"/>
          <w:lang w:val="uk-UA"/>
        </w:rPr>
        <w:t>ЗВ = ВО – ПВ</w:t>
      </w:r>
      <w:r>
        <w:rPr>
          <w:rFonts w:ascii="Times New Roman" w:hAnsi="Times New Roman" w:cs="Times New Roman"/>
          <w:sz w:val="25"/>
          <w:szCs w:val="25"/>
          <w:lang w:val="uk-UA"/>
        </w:rPr>
        <w:t xml:space="preserve"> =  </w:t>
      </w:r>
      <w:r>
        <w:rPr>
          <w:rFonts w:hint="default" w:ascii="Times New Roman" w:hAnsi="Times New Roman" w:cs="Times New Roman"/>
          <w:sz w:val="25"/>
          <w:szCs w:val="25"/>
          <w:lang w:val="ru-RU"/>
        </w:rPr>
        <w:t xml:space="preserve">314,0 </w:t>
      </w:r>
      <w:r>
        <w:rPr>
          <w:rFonts w:ascii="Times New Roman" w:hAnsi="Times New Roman" w:cs="Times New Roman"/>
          <w:sz w:val="25"/>
          <w:szCs w:val="25"/>
          <w:lang w:val="uk-UA"/>
        </w:rPr>
        <w:t xml:space="preserve">тис. грн. </w:t>
      </w:r>
    </w:p>
    <w:p w14:paraId="433583B3">
      <w:pPr>
        <w:pStyle w:val="12"/>
        <w:numPr>
          <w:ilvl w:val="0"/>
          <w:numId w:val="3"/>
        </w:numPr>
        <w:spacing w:after="0" w:line="269" w:lineRule="auto"/>
        <w:ind w:left="0" w:firstLine="0"/>
        <w:jc w:val="both"/>
        <w:rPr>
          <w:rFonts w:ascii="Times New Roman" w:hAnsi="Times New Roman" w:cs="Times New Roman"/>
          <w:b/>
          <w:sz w:val="25"/>
          <w:szCs w:val="25"/>
          <w:lang w:val="uk-UA"/>
        </w:rPr>
      </w:pPr>
      <w:r>
        <w:rPr>
          <w:rFonts w:ascii="Times New Roman" w:hAnsi="Times New Roman" w:cs="Times New Roman"/>
          <w:b/>
          <w:sz w:val="25"/>
          <w:szCs w:val="25"/>
          <w:lang w:val="uk-UA"/>
        </w:rPr>
        <w:t xml:space="preserve">Визначаємо розмір змінних витрат за планом з урахуванням темпу приросту товарообороту та коефіцієнту реагування витрат (ЗВпл): </w:t>
      </w:r>
    </w:p>
    <w:p w14:paraId="744A9B1B">
      <w:pPr>
        <w:spacing w:after="0"/>
        <w:rPr>
          <w:rFonts w:ascii="Times New Roman" w:hAnsi="Times New Roman" w:cs="Times New Roman"/>
          <w:sz w:val="25"/>
          <w:szCs w:val="25"/>
          <w:lang w:val="uk-UA"/>
        </w:rPr>
      </w:pPr>
      <w:r>
        <w:rPr>
          <w:rFonts w:ascii="Times New Roman" w:hAnsi="Times New Roman" w:cs="Times New Roman"/>
          <w:b/>
          <w:sz w:val="25"/>
          <w:szCs w:val="25"/>
          <w:lang w:val="uk-UA"/>
        </w:rPr>
        <w:t xml:space="preserve">ЗВпл =ЗВ х (100 +ТпрТО х Крв) /100  </w:t>
      </w:r>
      <w:r>
        <w:rPr>
          <w:rFonts w:ascii="Times New Roman" w:hAnsi="Times New Roman" w:cs="Times New Roman"/>
          <w:sz w:val="25"/>
          <w:szCs w:val="25"/>
          <w:lang w:val="uk-UA"/>
        </w:rPr>
        <w:t xml:space="preserve">=  </w:t>
      </w:r>
      <w:r>
        <w:rPr>
          <w:rFonts w:hint="default" w:ascii="Times New Roman" w:hAnsi="Times New Roman" w:cs="Times New Roman"/>
          <w:sz w:val="25"/>
          <w:szCs w:val="25"/>
          <w:lang w:val="ru-RU"/>
        </w:rPr>
        <w:t>314 х (100 +4,6 х0,8)/100 = 325,6</w:t>
      </w:r>
      <w:r>
        <w:rPr>
          <w:rFonts w:ascii="Times New Roman" w:hAnsi="Times New Roman" w:cs="Times New Roman"/>
          <w:sz w:val="25"/>
          <w:szCs w:val="25"/>
          <w:lang w:val="uk-UA"/>
        </w:rPr>
        <w:t xml:space="preserve">тис. грн. </w:t>
      </w:r>
    </w:p>
    <w:p w14:paraId="3784C42C">
      <w:pPr>
        <w:pStyle w:val="12"/>
        <w:numPr>
          <w:ilvl w:val="0"/>
          <w:numId w:val="3"/>
        </w:numPr>
        <w:spacing w:after="0"/>
        <w:ind w:left="0" w:firstLine="0"/>
        <w:jc w:val="both"/>
        <w:rPr>
          <w:rFonts w:ascii="Times New Roman" w:hAnsi="Times New Roman" w:cs="Times New Roman"/>
          <w:sz w:val="25"/>
          <w:szCs w:val="25"/>
          <w:lang w:val="uk-UA"/>
        </w:rPr>
      </w:pPr>
      <w:r>
        <w:rPr>
          <w:rFonts w:ascii="Times New Roman" w:hAnsi="Times New Roman" w:cs="Times New Roman"/>
          <w:b/>
          <w:sz w:val="25"/>
          <w:szCs w:val="25"/>
          <w:lang w:val="uk-UA"/>
        </w:rPr>
        <w:t>Оскільки передбачається, що сума постійних витрат у короткостроковому періоді не зміниться, то загальна сума витрат за планом становить (ВОпл):</w:t>
      </w:r>
      <w:r>
        <w:rPr>
          <w:rFonts w:ascii="Times New Roman" w:hAnsi="Times New Roman" w:cs="Times New Roman"/>
          <w:sz w:val="25"/>
          <w:szCs w:val="25"/>
          <w:lang w:val="uk-UA"/>
        </w:rPr>
        <w:t xml:space="preserve">  </w:t>
      </w:r>
    </w:p>
    <w:p w14:paraId="20594512">
      <w:pPr>
        <w:spacing w:after="0" w:line="269" w:lineRule="auto"/>
        <w:jc w:val="both"/>
        <w:rPr>
          <w:rFonts w:ascii="Times New Roman" w:hAnsi="Times New Roman" w:cs="Times New Roman"/>
          <w:sz w:val="25"/>
          <w:szCs w:val="25"/>
          <w:lang w:val="uk-UA"/>
        </w:rPr>
      </w:pPr>
      <w:r>
        <w:rPr>
          <w:rFonts w:ascii="Times New Roman" w:hAnsi="Times New Roman" w:cs="Times New Roman"/>
          <w:b/>
          <w:sz w:val="25"/>
          <w:szCs w:val="25"/>
          <w:lang w:val="uk-UA"/>
        </w:rPr>
        <w:t>ВОпл= ЗВпл + ПВ</w:t>
      </w:r>
      <w:r>
        <w:rPr>
          <w:rFonts w:ascii="Times New Roman" w:hAnsi="Times New Roman" w:cs="Times New Roman"/>
          <w:sz w:val="25"/>
          <w:szCs w:val="25"/>
          <w:lang w:val="uk-UA"/>
        </w:rPr>
        <w:t xml:space="preserve"> =</w:t>
      </w:r>
      <w:r>
        <w:rPr>
          <w:rFonts w:hint="default" w:ascii="Times New Roman" w:hAnsi="Times New Roman" w:cs="Times New Roman"/>
          <w:sz w:val="25"/>
          <w:szCs w:val="25"/>
          <w:lang w:val="ru-RU"/>
        </w:rPr>
        <w:t xml:space="preserve"> 325,6 + 257= 582,6 </w:t>
      </w:r>
      <w:r>
        <w:rPr>
          <w:rFonts w:ascii="Times New Roman" w:hAnsi="Times New Roman" w:cs="Times New Roman"/>
          <w:sz w:val="25"/>
          <w:szCs w:val="25"/>
          <w:lang w:val="uk-UA"/>
        </w:rPr>
        <w:t xml:space="preserve">тис. грн. </w:t>
      </w:r>
    </w:p>
    <w:p w14:paraId="1B9FDBBD">
      <w:pPr>
        <w:numPr>
          <w:ilvl w:val="0"/>
          <w:numId w:val="3"/>
        </w:numPr>
        <w:spacing w:after="0" w:line="269" w:lineRule="auto"/>
        <w:ind w:left="0" w:firstLine="0"/>
        <w:jc w:val="both"/>
        <w:rPr>
          <w:rFonts w:ascii="Times New Roman" w:hAnsi="Times New Roman" w:cs="Times New Roman"/>
          <w:b/>
          <w:sz w:val="25"/>
          <w:szCs w:val="25"/>
          <w:lang w:val="uk-UA"/>
        </w:rPr>
      </w:pPr>
      <w:r>
        <w:rPr>
          <w:rFonts w:ascii="Times New Roman" w:hAnsi="Times New Roman" w:cs="Times New Roman"/>
          <w:b/>
          <w:sz w:val="25"/>
          <w:szCs w:val="25"/>
          <w:lang w:val="uk-UA"/>
        </w:rPr>
        <w:t xml:space="preserve">Розраховуються рівні витрат обігу (РВО): </w:t>
      </w:r>
    </w:p>
    <w:p w14:paraId="178E4D0C">
      <w:pPr>
        <w:spacing w:after="0" w:line="269" w:lineRule="auto"/>
        <w:jc w:val="both"/>
        <w:rPr>
          <w:rFonts w:hint="default" w:ascii="Times New Roman" w:hAnsi="Times New Roman" w:cs="Times New Roman"/>
          <w:b/>
          <w:sz w:val="25"/>
          <w:szCs w:val="25"/>
          <w:lang w:val="ru-RU"/>
        </w:rPr>
      </w:pPr>
      <w:r>
        <w:rPr>
          <w:rFonts w:ascii="Times New Roman" w:hAnsi="Times New Roman" w:cs="Times New Roman"/>
          <w:b/>
          <w:sz w:val="25"/>
          <w:szCs w:val="25"/>
          <w:lang w:val="uk-UA"/>
        </w:rPr>
        <w:t xml:space="preserve">РВО = ВО / ТО  </w:t>
      </w:r>
      <w:r>
        <w:rPr>
          <w:rFonts w:ascii="Times New Roman" w:hAnsi="Times New Roman" w:cs="Times New Roman"/>
          <w:b/>
          <w:sz w:val="25"/>
          <w:szCs w:val="25"/>
          <w:lang w:val="ru-RU"/>
        </w:rPr>
        <w:t>Х</w:t>
      </w:r>
      <w:r>
        <w:rPr>
          <w:rFonts w:hint="default" w:ascii="Times New Roman" w:hAnsi="Times New Roman" w:cs="Times New Roman"/>
          <w:b/>
          <w:sz w:val="25"/>
          <w:szCs w:val="25"/>
          <w:lang w:val="ru-RU"/>
        </w:rPr>
        <w:t>100</w:t>
      </w:r>
    </w:p>
    <w:p w14:paraId="555D1A0D">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у поточному році: </w:t>
      </w:r>
      <w:r>
        <w:rPr>
          <w:rFonts w:hint="default" w:ascii="Times New Roman" w:hAnsi="Times New Roman" w:cs="Times New Roman"/>
          <w:sz w:val="25"/>
          <w:szCs w:val="25"/>
          <w:lang w:val="ru-RU"/>
        </w:rPr>
        <w:t xml:space="preserve"> 15</w:t>
      </w:r>
      <w:r>
        <w:rPr>
          <w:rFonts w:ascii="Times New Roman" w:hAnsi="Times New Roman" w:cs="Times New Roman"/>
          <w:sz w:val="25"/>
          <w:szCs w:val="25"/>
          <w:lang w:val="uk-UA"/>
        </w:rPr>
        <w:t>%</w:t>
      </w:r>
    </w:p>
    <w:p w14:paraId="4F4524A4">
      <w:pPr>
        <w:spacing w:after="0"/>
        <w:jc w:val="both"/>
        <w:rPr>
          <w:rFonts w:hint="default" w:ascii="Times New Roman" w:hAnsi="Times New Roman" w:cs="Times New Roman"/>
          <w:sz w:val="25"/>
          <w:szCs w:val="25"/>
          <w:lang w:val="uk-UA"/>
        </w:rPr>
      </w:pPr>
      <w:r>
        <w:rPr>
          <w:rFonts w:ascii="Times New Roman" w:hAnsi="Times New Roman" w:cs="Times New Roman"/>
          <w:sz w:val="25"/>
          <w:szCs w:val="25"/>
          <w:lang w:val="uk-UA"/>
        </w:rPr>
        <w:t xml:space="preserve">за планом: </w:t>
      </w:r>
      <w:r>
        <w:rPr>
          <w:rFonts w:hint="default" w:ascii="Times New Roman" w:hAnsi="Times New Roman" w:cs="Times New Roman"/>
          <w:sz w:val="25"/>
          <w:szCs w:val="25"/>
          <w:lang w:val="ru-RU"/>
        </w:rPr>
        <w:t>14,8</w:t>
      </w:r>
      <w:r>
        <w:rPr>
          <w:rFonts w:hint="default" w:ascii="Times New Roman" w:hAnsi="Times New Roman" w:cs="Times New Roman"/>
          <w:sz w:val="25"/>
          <w:szCs w:val="25"/>
          <w:lang w:val="uk-UA"/>
        </w:rPr>
        <w:t>%</w:t>
      </w:r>
    </w:p>
    <w:p w14:paraId="353B45CF">
      <w:pPr>
        <w:spacing w:after="0"/>
        <w:jc w:val="both"/>
        <w:rPr>
          <w:rFonts w:ascii="Times New Roman" w:hAnsi="Times New Roman" w:cs="Times New Roman"/>
          <w:sz w:val="25"/>
          <w:szCs w:val="25"/>
          <w:lang w:val="uk-UA"/>
        </w:rPr>
      </w:pPr>
      <w:r>
        <w:rPr>
          <w:rFonts w:ascii="Times New Roman" w:hAnsi="Times New Roman" w:cs="Times New Roman"/>
          <w:b/>
          <w:sz w:val="25"/>
          <w:szCs w:val="25"/>
          <w:lang w:val="uk-UA"/>
        </w:rPr>
        <w:t>РПВ</w:t>
      </w:r>
    </w:p>
    <w:p w14:paraId="5B2A2971">
      <w:pPr>
        <w:spacing w:after="0"/>
        <w:jc w:val="both"/>
        <w:rPr>
          <w:rFonts w:hint="default" w:ascii="Times New Roman" w:hAnsi="Times New Roman" w:cs="Times New Roman"/>
          <w:sz w:val="25"/>
          <w:szCs w:val="25"/>
          <w:lang w:val="uk-UA"/>
        </w:rPr>
      </w:pPr>
      <w:r>
        <w:rPr>
          <w:rFonts w:ascii="Times New Roman" w:hAnsi="Times New Roman" w:cs="Times New Roman"/>
          <w:sz w:val="25"/>
          <w:szCs w:val="25"/>
          <w:lang w:val="uk-UA"/>
        </w:rPr>
        <w:t xml:space="preserve">у поточному році: </w:t>
      </w:r>
      <w:r>
        <w:rPr>
          <w:rFonts w:hint="default" w:ascii="Times New Roman" w:hAnsi="Times New Roman" w:cs="Times New Roman"/>
          <w:sz w:val="25"/>
          <w:szCs w:val="25"/>
          <w:lang w:val="ru-RU"/>
        </w:rPr>
        <w:t>6,75</w:t>
      </w:r>
      <w:r>
        <w:rPr>
          <w:rFonts w:hint="default" w:ascii="Times New Roman" w:hAnsi="Times New Roman" w:cs="Times New Roman"/>
          <w:sz w:val="25"/>
          <w:szCs w:val="25"/>
          <w:lang w:val="uk-UA"/>
        </w:rPr>
        <w:t>%</w:t>
      </w:r>
    </w:p>
    <w:p w14:paraId="18CFB619">
      <w:pPr>
        <w:spacing w:after="0"/>
        <w:jc w:val="both"/>
        <w:rPr>
          <w:rFonts w:hint="default" w:ascii="Times New Roman" w:hAnsi="Times New Roman" w:cs="Times New Roman"/>
          <w:sz w:val="25"/>
          <w:szCs w:val="25"/>
          <w:lang w:val="uk-UA"/>
        </w:rPr>
      </w:pPr>
      <w:r>
        <w:rPr>
          <w:rFonts w:ascii="Times New Roman" w:hAnsi="Times New Roman" w:cs="Times New Roman"/>
          <w:sz w:val="25"/>
          <w:szCs w:val="25"/>
          <w:lang w:val="uk-UA"/>
        </w:rPr>
        <w:t xml:space="preserve">за планом: </w:t>
      </w:r>
      <w:r>
        <w:rPr>
          <w:rFonts w:hint="default" w:ascii="Times New Roman" w:hAnsi="Times New Roman" w:cs="Times New Roman"/>
          <w:sz w:val="25"/>
          <w:szCs w:val="25"/>
          <w:lang w:val="ru-RU"/>
        </w:rPr>
        <w:t>6,5</w:t>
      </w:r>
      <w:r>
        <w:rPr>
          <w:rFonts w:hint="default" w:ascii="Times New Roman" w:hAnsi="Times New Roman" w:cs="Times New Roman"/>
          <w:sz w:val="25"/>
          <w:szCs w:val="25"/>
          <w:lang w:val="uk-UA"/>
        </w:rPr>
        <w:t>%</w:t>
      </w:r>
    </w:p>
    <w:p w14:paraId="5CA7C238">
      <w:pPr>
        <w:spacing w:after="0"/>
        <w:jc w:val="both"/>
        <w:rPr>
          <w:rFonts w:ascii="Times New Roman" w:hAnsi="Times New Roman" w:cs="Times New Roman"/>
          <w:sz w:val="25"/>
          <w:szCs w:val="25"/>
          <w:lang w:val="uk-UA"/>
        </w:rPr>
      </w:pPr>
      <w:r>
        <w:rPr>
          <w:rFonts w:ascii="Times New Roman" w:hAnsi="Times New Roman" w:cs="Times New Roman"/>
          <w:b/>
          <w:sz w:val="25"/>
          <w:szCs w:val="25"/>
          <w:lang w:val="uk-UA"/>
        </w:rPr>
        <w:t>РЗВ</w:t>
      </w:r>
    </w:p>
    <w:p w14:paraId="0E86B700">
      <w:pPr>
        <w:spacing w:after="0"/>
        <w:jc w:val="both"/>
        <w:rPr>
          <w:rFonts w:hint="default" w:ascii="Times New Roman" w:hAnsi="Times New Roman" w:cs="Times New Roman"/>
          <w:sz w:val="25"/>
          <w:szCs w:val="25"/>
          <w:lang w:val="uk-UA"/>
        </w:rPr>
      </w:pPr>
      <w:r>
        <w:rPr>
          <w:rFonts w:ascii="Times New Roman" w:hAnsi="Times New Roman" w:cs="Times New Roman"/>
          <w:sz w:val="25"/>
          <w:szCs w:val="25"/>
          <w:lang w:val="uk-UA"/>
        </w:rPr>
        <w:t xml:space="preserve">у поточному році: </w:t>
      </w:r>
      <w:r>
        <w:rPr>
          <w:rFonts w:hint="default" w:ascii="Times New Roman" w:hAnsi="Times New Roman" w:cs="Times New Roman"/>
          <w:sz w:val="25"/>
          <w:szCs w:val="25"/>
          <w:lang w:val="ru-RU"/>
        </w:rPr>
        <w:t>8,24</w:t>
      </w:r>
      <w:r>
        <w:rPr>
          <w:rFonts w:hint="default" w:ascii="Times New Roman" w:hAnsi="Times New Roman" w:cs="Times New Roman"/>
          <w:sz w:val="25"/>
          <w:szCs w:val="25"/>
          <w:lang w:val="uk-UA"/>
        </w:rPr>
        <w:t>%</w:t>
      </w:r>
    </w:p>
    <w:p w14:paraId="252DB367">
      <w:pPr>
        <w:spacing w:after="0"/>
        <w:jc w:val="both"/>
        <w:rPr>
          <w:rFonts w:hint="default" w:ascii="Times New Roman" w:hAnsi="Times New Roman" w:cs="Times New Roman"/>
          <w:sz w:val="25"/>
          <w:szCs w:val="25"/>
          <w:lang w:val="uk-UA"/>
        </w:rPr>
      </w:pPr>
      <w:r>
        <w:rPr>
          <w:rFonts w:ascii="Times New Roman" w:hAnsi="Times New Roman" w:cs="Times New Roman"/>
          <w:sz w:val="25"/>
          <w:szCs w:val="25"/>
          <w:lang w:val="uk-UA"/>
        </w:rPr>
        <w:t xml:space="preserve">за планом: </w:t>
      </w:r>
      <w:r>
        <w:rPr>
          <w:rFonts w:hint="default" w:ascii="Times New Roman" w:hAnsi="Times New Roman" w:cs="Times New Roman"/>
          <w:sz w:val="25"/>
          <w:szCs w:val="25"/>
          <w:lang w:val="ru-RU"/>
        </w:rPr>
        <w:t>8,17</w:t>
      </w:r>
      <w:r>
        <w:rPr>
          <w:rFonts w:hint="default" w:ascii="Times New Roman" w:hAnsi="Times New Roman" w:cs="Times New Roman"/>
          <w:sz w:val="25"/>
          <w:szCs w:val="25"/>
          <w:lang w:val="uk-UA"/>
        </w:rPr>
        <w:t>%</w:t>
      </w:r>
    </w:p>
    <w:p w14:paraId="149E81E9">
      <w:pPr>
        <w:spacing w:after="0"/>
        <w:ind w:firstLine="567"/>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Таким чином, рівень витрат обігу підприємства у товарообороті в плановому періоді зменшиться на </w:t>
      </w:r>
      <w:r>
        <w:rPr>
          <w:rFonts w:hint="default" w:ascii="Times New Roman" w:hAnsi="Times New Roman" w:cs="Times New Roman"/>
          <w:sz w:val="25"/>
          <w:szCs w:val="25"/>
          <w:lang w:val="ru-RU"/>
        </w:rPr>
        <w:t>0,2</w:t>
      </w:r>
      <w:r>
        <w:rPr>
          <w:rFonts w:ascii="Times New Roman" w:hAnsi="Times New Roman" w:cs="Times New Roman"/>
          <w:sz w:val="25"/>
          <w:szCs w:val="25"/>
          <w:lang w:val="uk-UA"/>
        </w:rPr>
        <w:t>%</w:t>
      </w:r>
    </w:p>
    <w:p w14:paraId="5B737DE8">
      <w:pPr>
        <w:shd w:val="clear" w:color="auto" w:fill="FFFFFF"/>
        <w:spacing w:after="0" w:line="240" w:lineRule="auto"/>
        <w:ind w:firstLine="450"/>
        <w:jc w:val="center"/>
        <w:rPr>
          <w:rFonts w:ascii="Times New Roman" w:hAnsi="Times New Roman" w:eastAsia="Times New Roman" w:cs="Times New Roman"/>
          <w:b/>
          <w:iCs/>
          <w:sz w:val="28"/>
          <w:szCs w:val="28"/>
          <w:lang w:val="uk-UA" w:eastAsia="ru-RU"/>
        </w:rPr>
      </w:pPr>
    </w:p>
    <w:p w14:paraId="434329D0">
      <w:pPr>
        <w:shd w:val="clear" w:color="auto" w:fill="FFFFFF"/>
        <w:spacing w:after="0" w:line="240" w:lineRule="auto"/>
        <w:ind w:firstLine="450"/>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iCs/>
          <w:sz w:val="28"/>
          <w:szCs w:val="28"/>
          <w:lang w:val="uk-UA" w:eastAsia="ru-RU"/>
        </w:rPr>
        <w:t xml:space="preserve">Задача </w:t>
      </w:r>
      <w:r>
        <w:rPr>
          <w:rFonts w:hint="default" w:ascii="Times New Roman" w:hAnsi="Times New Roman" w:eastAsia="Times New Roman" w:cs="Times New Roman"/>
          <w:b/>
          <w:iCs/>
          <w:sz w:val="28"/>
          <w:szCs w:val="28"/>
          <w:lang w:val="uk-UA" w:eastAsia="ru-RU"/>
        </w:rPr>
        <w:t>2</w:t>
      </w:r>
      <w:r>
        <w:rPr>
          <w:rFonts w:ascii="Times New Roman" w:hAnsi="Times New Roman" w:eastAsia="Times New Roman" w:cs="Times New Roman"/>
          <w:b/>
          <w:iCs/>
          <w:sz w:val="28"/>
          <w:szCs w:val="28"/>
          <w:lang w:val="uk-UA" w:eastAsia="ru-RU"/>
        </w:rPr>
        <w:t>.</w:t>
      </w:r>
    </w:p>
    <w:p w14:paraId="410E4A8E">
      <w:pPr>
        <w:shd w:val="clear" w:color="auto" w:fill="FFFFFF"/>
        <w:spacing w:after="0" w:line="240" w:lineRule="auto"/>
        <w:ind w:firstLine="45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Протягом звітного періоду сумарні загальновиробничі витрати підприємства становили </w:t>
      </w:r>
      <w:r>
        <w:rPr>
          <w:rFonts w:ascii="Times New Roman" w:hAnsi="Times New Roman" w:eastAsia="Times New Roman" w:cs="Times New Roman"/>
          <w:sz w:val="28"/>
          <w:szCs w:val="28"/>
          <w:highlight w:val="yellow"/>
          <w:lang w:val="uk-UA" w:eastAsia="ru-RU"/>
        </w:rPr>
        <w:t>960</w:t>
      </w:r>
      <w:r>
        <w:rPr>
          <w:rFonts w:ascii="Times New Roman" w:hAnsi="Times New Roman" w:eastAsia="Times New Roman" w:cs="Times New Roman"/>
          <w:sz w:val="28"/>
          <w:szCs w:val="28"/>
          <w:lang w:val="uk-UA" w:eastAsia="ru-RU"/>
        </w:rPr>
        <w:t xml:space="preserve"> тис. грн. За наведеними в таблиці 1 даними про прямі витрати на оплату праці основних робітників, що зайняті на виробництві трьох видів продукції, здійснити розподіл накладних витрат за видами продукції, якщо за базу розподілу прийнято прямі витрати на оплату праці.</w:t>
      </w:r>
    </w:p>
    <w:p w14:paraId="2A1D3A22">
      <w:pPr>
        <w:shd w:val="clear" w:color="auto" w:fill="FFFFFF"/>
        <w:spacing w:after="0" w:line="240" w:lineRule="auto"/>
        <w:ind w:firstLine="450"/>
        <w:jc w:val="right"/>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Таблиця 1</w:t>
      </w:r>
    </w:p>
    <w:tbl>
      <w:tblPr>
        <w:tblStyle w:val="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0"/>
        <w:gridCol w:w="5248"/>
      </w:tblGrid>
      <w:tr w14:paraId="632D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tcPr>
          <w:p w14:paraId="58E7FB41">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Вид продукції</w:t>
            </w:r>
          </w:p>
        </w:tc>
        <w:tc>
          <w:tcPr>
            <w:tcW w:w="5248" w:type="dxa"/>
          </w:tcPr>
          <w:p w14:paraId="5AFAB9EA">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Прямі витрати на оплату праці, тис. грн.</w:t>
            </w:r>
          </w:p>
        </w:tc>
      </w:tr>
      <w:tr w14:paraId="7449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90" w:type="dxa"/>
          </w:tcPr>
          <w:p w14:paraId="4E7B1BE9">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w:t>
            </w:r>
          </w:p>
        </w:tc>
        <w:tc>
          <w:tcPr>
            <w:tcW w:w="5248" w:type="dxa"/>
          </w:tcPr>
          <w:p w14:paraId="4D2F2D1E">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300</w:t>
            </w:r>
          </w:p>
        </w:tc>
      </w:tr>
      <w:tr w14:paraId="6623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tcPr>
          <w:p w14:paraId="767343C4">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w:t>
            </w:r>
          </w:p>
        </w:tc>
        <w:tc>
          <w:tcPr>
            <w:tcW w:w="5248" w:type="dxa"/>
          </w:tcPr>
          <w:p w14:paraId="48FC8117">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280</w:t>
            </w:r>
          </w:p>
        </w:tc>
      </w:tr>
      <w:tr w14:paraId="0FCB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tcPr>
          <w:p w14:paraId="33F4A5B3">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w:t>
            </w:r>
          </w:p>
        </w:tc>
        <w:tc>
          <w:tcPr>
            <w:tcW w:w="5248" w:type="dxa"/>
          </w:tcPr>
          <w:p w14:paraId="1C8119B3">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130</w:t>
            </w:r>
          </w:p>
        </w:tc>
      </w:tr>
      <w:tr w14:paraId="7D4C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tcPr>
          <w:p w14:paraId="4ED9C090">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Разом</w:t>
            </w:r>
          </w:p>
        </w:tc>
        <w:tc>
          <w:tcPr>
            <w:tcW w:w="5248" w:type="dxa"/>
          </w:tcPr>
          <w:p w14:paraId="446B49DA">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highlight w:val="yellow"/>
                <w:lang w:val="uk-UA" w:eastAsia="ru-RU"/>
              </w:rPr>
              <w:t>710</w:t>
            </w:r>
          </w:p>
        </w:tc>
      </w:tr>
    </w:tbl>
    <w:p w14:paraId="4908D406">
      <w:pPr>
        <w:pStyle w:val="6"/>
        <w:tabs>
          <w:tab w:val="left" w:pos="896"/>
          <w:tab w:val="clear" w:pos="1620"/>
        </w:tabs>
        <w:jc w:val="center"/>
        <w:rPr>
          <w:b/>
          <w:iCs/>
          <w:sz w:val="28"/>
          <w:szCs w:val="28"/>
        </w:rPr>
      </w:pPr>
      <w:r>
        <w:rPr>
          <w:b/>
          <w:iCs/>
          <w:sz w:val="28"/>
          <w:szCs w:val="28"/>
        </w:rPr>
        <w:t>Розв’язання:</w:t>
      </w:r>
    </w:p>
    <w:p w14:paraId="1DFA7EDB">
      <w:pPr>
        <w:pStyle w:val="6"/>
        <w:numPr>
          <w:ilvl w:val="0"/>
          <w:numId w:val="4"/>
        </w:numPr>
        <w:tabs>
          <w:tab w:val="left" w:pos="896"/>
        </w:tabs>
        <w:jc w:val="center"/>
        <w:rPr>
          <w:b/>
          <w:iCs/>
          <w:sz w:val="28"/>
          <w:szCs w:val="28"/>
        </w:rPr>
      </w:pPr>
      <w:r>
        <w:rPr>
          <w:b/>
          <w:iCs/>
          <w:sz w:val="28"/>
          <w:szCs w:val="28"/>
        </w:rPr>
        <w:t>Обчислимо коефіцієнт розподілу загальновиробничих витрат:</w:t>
      </w:r>
    </w:p>
    <w:p w14:paraId="73A12686">
      <w:pPr>
        <w:pStyle w:val="6"/>
        <w:tabs>
          <w:tab w:val="left" w:pos="896"/>
        </w:tabs>
        <w:ind w:left="900" w:firstLine="0"/>
        <w:rPr>
          <w:rFonts w:eastAsiaTheme="majorEastAsia"/>
          <w:b/>
          <w:kern w:val="24"/>
          <w:sz w:val="28"/>
          <w:szCs w:val="28"/>
        </w:rPr>
      </w:pPr>
      <w:r>
        <w:rPr>
          <w:rFonts w:eastAsiaTheme="majorEastAsia"/>
          <w:b/>
          <w:kern w:val="24"/>
          <w:sz w:val="28"/>
          <w:szCs w:val="28"/>
        </w:rPr>
        <w:t>Кр = Взг / ЗПв</w:t>
      </w:r>
    </w:p>
    <w:p w14:paraId="4BD68DFF">
      <w:pPr>
        <w:pStyle w:val="6"/>
        <w:tabs>
          <w:tab w:val="left" w:pos="896"/>
        </w:tabs>
        <w:ind w:left="900" w:firstLine="0"/>
        <w:rPr>
          <w:rFonts w:eastAsiaTheme="majorEastAsia"/>
          <w:kern w:val="24"/>
          <w:sz w:val="28"/>
          <w:szCs w:val="28"/>
        </w:rPr>
      </w:pPr>
      <w:r>
        <w:rPr>
          <w:rFonts w:eastAsiaTheme="majorEastAsia"/>
          <w:kern w:val="24"/>
          <w:sz w:val="28"/>
          <w:szCs w:val="28"/>
        </w:rPr>
        <w:t>де Взг – сума загальногосподарських витрат;</w:t>
      </w:r>
    </w:p>
    <w:p w14:paraId="431F1827">
      <w:pPr>
        <w:pStyle w:val="6"/>
        <w:tabs>
          <w:tab w:val="left" w:pos="896"/>
        </w:tabs>
        <w:ind w:left="900" w:firstLine="0"/>
        <w:rPr>
          <w:b/>
          <w:iCs/>
          <w:sz w:val="28"/>
          <w:szCs w:val="28"/>
        </w:rPr>
      </w:pPr>
      <w:r>
        <w:rPr>
          <w:rFonts w:eastAsiaTheme="majorEastAsia"/>
          <w:kern w:val="24"/>
          <w:sz w:val="28"/>
          <w:szCs w:val="28"/>
        </w:rPr>
        <w:t>ЗПв – сума основної заробітної плати виробників за всіма видами продукції;</w:t>
      </w:r>
    </w:p>
    <w:p w14:paraId="39DE48D1">
      <w:pPr>
        <w:pStyle w:val="6"/>
        <w:tabs>
          <w:tab w:val="left" w:pos="896"/>
        </w:tabs>
        <w:rPr>
          <w:rFonts w:hint="default"/>
          <w:b/>
          <w:iCs/>
          <w:sz w:val="28"/>
          <w:szCs w:val="28"/>
          <w:lang w:val="ru-RU"/>
        </w:rPr>
      </w:pPr>
      <w:r>
        <w:rPr>
          <w:b/>
          <w:iCs/>
          <w:sz w:val="28"/>
          <w:szCs w:val="28"/>
        </w:rPr>
        <w:tab/>
      </w:r>
      <w:r>
        <w:rPr>
          <w:b/>
          <w:iCs/>
          <w:sz w:val="28"/>
          <w:szCs w:val="28"/>
        </w:rPr>
        <w:t xml:space="preserve">Кр = </w:t>
      </w:r>
      <w:r>
        <w:rPr>
          <w:rFonts w:hint="default"/>
          <w:b/>
          <w:iCs/>
          <w:sz w:val="28"/>
          <w:szCs w:val="28"/>
          <w:lang w:val="ru-RU"/>
        </w:rPr>
        <w:t>960/710= 1,352</w:t>
      </w:r>
    </w:p>
    <w:p w14:paraId="16C596F5">
      <w:pPr>
        <w:pStyle w:val="6"/>
        <w:tabs>
          <w:tab w:val="left" w:pos="896"/>
        </w:tabs>
        <w:rPr>
          <w:b/>
          <w:iCs/>
          <w:sz w:val="28"/>
          <w:szCs w:val="28"/>
        </w:rPr>
      </w:pPr>
      <w:r>
        <w:rPr>
          <w:b/>
          <w:iCs/>
          <w:sz w:val="28"/>
          <w:szCs w:val="28"/>
        </w:rPr>
        <w:t>Розподіл загальновиробничих витрат представимо у вигляді таблиці 2:</w:t>
      </w:r>
    </w:p>
    <w:p w14:paraId="7EF4243A">
      <w:pPr>
        <w:pStyle w:val="6"/>
        <w:tabs>
          <w:tab w:val="left" w:pos="896"/>
        </w:tabs>
        <w:ind w:left="900" w:firstLine="0"/>
        <w:jc w:val="right"/>
        <w:rPr>
          <w:b/>
          <w:iCs/>
          <w:sz w:val="28"/>
          <w:szCs w:val="28"/>
          <w:lang w:val="ru-RU"/>
        </w:rPr>
      </w:pPr>
      <w:r>
        <w:rPr>
          <w:b/>
          <w:iCs/>
          <w:sz w:val="28"/>
          <w:szCs w:val="28"/>
        </w:rPr>
        <w:t>Таблиця 2</w:t>
      </w:r>
    </w:p>
    <w:tbl>
      <w:tblPr>
        <w:tblStyle w:val="8"/>
        <w:tblW w:w="0" w:type="auto"/>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3820"/>
        <w:gridCol w:w="3738"/>
      </w:tblGrid>
      <w:tr w14:paraId="70E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14:paraId="03164C64">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Вид продукції</w:t>
            </w:r>
          </w:p>
        </w:tc>
        <w:tc>
          <w:tcPr>
            <w:tcW w:w="3820" w:type="dxa"/>
          </w:tcPr>
          <w:p w14:paraId="752F42E9">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Прямі витрати на оплату праці, тис. грн.</w:t>
            </w:r>
          </w:p>
        </w:tc>
        <w:tc>
          <w:tcPr>
            <w:tcW w:w="3738" w:type="dxa"/>
          </w:tcPr>
          <w:p w14:paraId="17EEFD84">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Накладні витрати, тис.грн.</w:t>
            </w:r>
          </w:p>
        </w:tc>
      </w:tr>
      <w:tr w14:paraId="4DF8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92" w:type="dxa"/>
          </w:tcPr>
          <w:p w14:paraId="3487EA93">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w:t>
            </w:r>
          </w:p>
        </w:tc>
        <w:tc>
          <w:tcPr>
            <w:tcW w:w="3820" w:type="dxa"/>
          </w:tcPr>
          <w:p w14:paraId="4729D3BC">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300</w:t>
            </w:r>
          </w:p>
        </w:tc>
        <w:tc>
          <w:tcPr>
            <w:tcW w:w="3738" w:type="dxa"/>
          </w:tcPr>
          <w:p w14:paraId="7CB3B5C7">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405,6</w:t>
            </w:r>
          </w:p>
        </w:tc>
      </w:tr>
      <w:tr w14:paraId="0CF2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14:paraId="4FF97BB2">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w:t>
            </w:r>
          </w:p>
        </w:tc>
        <w:tc>
          <w:tcPr>
            <w:tcW w:w="3820" w:type="dxa"/>
          </w:tcPr>
          <w:p w14:paraId="1CBD737A">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280</w:t>
            </w:r>
          </w:p>
        </w:tc>
        <w:tc>
          <w:tcPr>
            <w:tcW w:w="3738" w:type="dxa"/>
          </w:tcPr>
          <w:p w14:paraId="25F7A4A5">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378,56</w:t>
            </w:r>
          </w:p>
        </w:tc>
      </w:tr>
      <w:tr w14:paraId="3646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14:paraId="1CFFA434">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w:t>
            </w:r>
          </w:p>
        </w:tc>
        <w:tc>
          <w:tcPr>
            <w:tcW w:w="3820" w:type="dxa"/>
          </w:tcPr>
          <w:p w14:paraId="331B8FAD">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130</w:t>
            </w:r>
          </w:p>
        </w:tc>
        <w:tc>
          <w:tcPr>
            <w:tcW w:w="3738" w:type="dxa"/>
          </w:tcPr>
          <w:p w14:paraId="488990C8">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175,76</w:t>
            </w:r>
          </w:p>
        </w:tc>
      </w:tr>
      <w:tr w14:paraId="1B27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14:paraId="5EAB5518">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Разом</w:t>
            </w:r>
          </w:p>
        </w:tc>
        <w:tc>
          <w:tcPr>
            <w:tcW w:w="3820" w:type="dxa"/>
          </w:tcPr>
          <w:p w14:paraId="3C0D0B8C">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710</w:t>
            </w:r>
          </w:p>
        </w:tc>
        <w:tc>
          <w:tcPr>
            <w:tcW w:w="3738" w:type="dxa"/>
          </w:tcPr>
          <w:p w14:paraId="28F856BD">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highlight w:val="yellow"/>
                <w:lang w:val="en-US" w:eastAsia="ru-RU"/>
              </w:rPr>
              <w:t>960</w:t>
            </w:r>
          </w:p>
        </w:tc>
      </w:tr>
    </w:tbl>
    <w:p w14:paraId="66F08164">
      <w:pPr>
        <w:pStyle w:val="6"/>
        <w:tabs>
          <w:tab w:val="left" w:pos="896"/>
          <w:tab w:val="clear" w:pos="1620"/>
        </w:tabs>
        <w:jc w:val="center"/>
        <w:rPr>
          <w:b/>
          <w:iCs/>
          <w:sz w:val="28"/>
          <w:szCs w:val="28"/>
        </w:rPr>
      </w:pPr>
    </w:p>
    <w:p w14:paraId="351F6F94">
      <w:pPr>
        <w:pStyle w:val="6"/>
        <w:tabs>
          <w:tab w:val="left" w:pos="896"/>
          <w:tab w:val="clear" w:pos="1620"/>
        </w:tabs>
        <w:jc w:val="center"/>
        <w:rPr>
          <w:b/>
          <w:iCs/>
          <w:sz w:val="28"/>
          <w:szCs w:val="28"/>
        </w:rPr>
      </w:pPr>
      <w:r>
        <w:rPr>
          <w:b/>
          <w:iCs/>
          <w:sz w:val="28"/>
          <w:szCs w:val="28"/>
        </w:rPr>
        <w:t xml:space="preserve">Задача </w:t>
      </w:r>
      <w:r>
        <w:rPr>
          <w:rFonts w:hint="default"/>
          <w:b/>
          <w:iCs/>
          <w:sz w:val="28"/>
          <w:szCs w:val="28"/>
          <w:lang w:val="uk-UA"/>
        </w:rPr>
        <w:t>3</w:t>
      </w:r>
      <w:r>
        <w:rPr>
          <w:b/>
          <w:iCs/>
          <w:sz w:val="28"/>
          <w:szCs w:val="28"/>
        </w:rPr>
        <w:t>.</w:t>
      </w:r>
    </w:p>
    <w:p w14:paraId="2861F9D0">
      <w:pPr>
        <w:pStyle w:val="6"/>
        <w:tabs>
          <w:tab w:val="left" w:pos="896"/>
          <w:tab w:val="clear" w:pos="1620"/>
        </w:tabs>
        <w:rPr>
          <w:sz w:val="28"/>
          <w:szCs w:val="28"/>
        </w:rPr>
      </w:pPr>
      <w:r>
        <w:rPr>
          <w:iCs/>
          <w:sz w:val="28"/>
          <w:szCs w:val="28"/>
        </w:rPr>
        <w:t>Визначте</w:t>
      </w:r>
      <w:r>
        <w:rPr>
          <w:sz w:val="28"/>
          <w:szCs w:val="28"/>
        </w:rPr>
        <w:t xml:space="preserve"> як зміниться виробнича собівартість продукції у плановому періоді, коли відомо, що у звітному періоді вона становила 74000 грн., питома вага основної заробітної плати виробничих робітників у ній складала 26%, матеріальних витрат 48%. На плановий період передбачено досягти росту середньої заробітної плати – на 1 %, а зниження матеріальних витрат – на 4%.</w:t>
      </w:r>
    </w:p>
    <w:p w14:paraId="35E33F41">
      <w:pPr>
        <w:pStyle w:val="6"/>
        <w:tabs>
          <w:tab w:val="left" w:pos="896"/>
          <w:tab w:val="clear" w:pos="1620"/>
        </w:tabs>
        <w:rPr>
          <w:sz w:val="28"/>
          <w:szCs w:val="28"/>
        </w:rPr>
      </w:pPr>
    </w:p>
    <w:p w14:paraId="5AF18D5C">
      <w:pPr>
        <w:pStyle w:val="6"/>
        <w:tabs>
          <w:tab w:val="left" w:pos="896"/>
          <w:tab w:val="clear" w:pos="1620"/>
        </w:tabs>
        <w:jc w:val="center"/>
        <w:rPr>
          <w:b/>
          <w:iCs/>
          <w:sz w:val="28"/>
          <w:szCs w:val="28"/>
        </w:rPr>
      </w:pPr>
      <w:r>
        <w:rPr>
          <w:b/>
          <w:iCs/>
          <w:sz w:val="28"/>
          <w:szCs w:val="28"/>
        </w:rPr>
        <w:t>Розв’язання:</w:t>
      </w:r>
    </w:p>
    <w:p w14:paraId="4BF15396">
      <w:pPr>
        <w:shd w:val="clear" w:color="auto" w:fill="FFFFFF"/>
        <w:spacing w:after="0" w:line="240" w:lineRule="auto"/>
        <w:ind w:firstLine="45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1)Визначимо суму заробітної плати у собівартості в плановому періоді (ЗПс/впл):</w:t>
      </w:r>
    </w:p>
    <w:p w14:paraId="3258525C">
      <w:pPr>
        <w:shd w:val="clear" w:color="auto" w:fill="FFFFFF"/>
        <w:spacing w:after="0" w:line="240" w:lineRule="auto"/>
        <w:ind w:firstLine="45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 xml:space="preserve">ЗПс/впл = </w:t>
      </w:r>
      <w:r>
        <w:rPr>
          <w:rFonts w:hint="default" w:ascii="Times New Roman" w:hAnsi="Times New Roman" w:eastAsia="Times New Roman" w:cs="Times New Roman"/>
          <w:b/>
          <w:sz w:val="28"/>
          <w:szCs w:val="28"/>
          <w:lang w:val="en-US" w:eastAsia="ru-RU"/>
        </w:rPr>
        <w:t xml:space="preserve">74000 х 0,26 х 1,01 = 19432,4 </w:t>
      </w:r>
      <w:r>
        <w:rPr>
          <w:rFonts w:ascii="Times New Roman" w:hAnsi="Times New Roman" w:eastAsia="Times New Roman" w:cs="Times New Roman"/>
          <w:b/>
          <w:sz w:val="28"/>
          <w:szCs w:val="28"/>
          <w:lang w:val="uk-UA" w:eastAsia="ru-RU"/>
        </w:rPr>
        <w:t>грн.</w:t>
      </w:r>
    </w:p>
    <w:p w14:paraId="1BA4FA24">
      <w:pPr>
        <w:shd w:val="clear" w:color="auto" w:fill="FFFFFF"/>
        <w:spacing w:after="0" w:line="240" w:lineRule="auto"/>
        <w:ind w:firstLine="45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2)Визначимо суму матеріальних витрат у собівартості в плановому періоді (МВс/впл):</w:t>
      </w:r>
    </w:p>
    <w:p w14:paraId="45B2963C">
      <w:pPr>
        <w:shd w:val="clear" w:color="auto" w:fill="FFFFFF"/>
        <w:spacing w:after="0" w:line="240" w:lineRule="auto"/>
        <w:ind w:firstLine="45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 xml:space="preserve">МВс/впл = </w:t>
      </w:r>
      <w:r>
        <w:rPr>
          <w:rFonts w:hint="default" w:ascii="Times New Roman" w:hAnsi="Times New Roman" w:eastAsia="Times New Roman" w:cs="Times New Roman"/>
          <w:b/>
          <w:sz w:val="28"/>
          <w:szCs w:val="28"/>
          <w:lang w:val="en-US" w:eastAsia="ru-RU"/>
        </w:rPr>
        <w:t>74000  х0,48 х0,96 = 34099,2</w:t>
      </w:r>
      <w:r>
        <w:rPr>
          <w:rFonts w:ascii="Times New Roman" w:hAnsi="Times New Roman" w:eastAsia="Times New Roman" w:cs="Times New Roman"/>
          <w:b/>
          <w:sz w:val="28"/>
          <w:szCs w:val="28"/>
          <w:lang w:val="uk-UA" w:eastAsia="ru-RU"/>
        </w:rPr>
        <w:t xml:space="preserve"> грн.</w:t>
      </w:r>
    </w:p>
    <w:p w14:paraId="36667408">
      <w:pPr>
        <w:shd w:val="clear" w:color="auto" w:fill="FFFFFF"/>
        <w:spacing w:after="0" w:line="240" w:lineRule="auto"/>
        <w:ind w:firstLine="45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3)Визначимо суму інших витрат у собівартості в плановому періоді(ІВс/впл):</w:t>
      </w:r>
    </w:p>
    <w:p w14:paraId="5821959F">
      <w:pPr>
        <w:shd w:val="clear" w:color="auto" w:fill="FFFFFF"/>
        <w:spacing w:after="0" w:line="240" w:lineRule="auto"/>
        <w:ind w:firstLine="45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 xml:space="preserve">ІВс/впл = </w:t>
      </w:r>
      <w:r>
        <w:rPr>
          <w:rFonts w:hint="default" w:ascii="Times New Roman" w:hAnsi="Times New Roman" w:eastAsia="Times New Roman" w:cs="Times New Roman"/>
          <w:b/>
          <w:sz w:val="28"/>
          <w:szCs w:val="28"/>
          <w:lang w:val="en-US" w:eastAsia="ru-RU"/>
        </w:rPr>
        <w:t xml:space="preserve">74000 х (100- 26 - 48)/ 100  = 19240 </w:t>
      </w:r>
      <w:r>
        <w:rPr>
          <w:rFonts w:ascii="Times New Roman" w:hAnsi="Times New Roman" w:eastAsia="Times New Roman" w:cs="Times New Roman"/>
          <w:b/>
          <w:sz w:val="28"/>
          <w:szCs w:val="28"/>
          <w:lang w:val="uk-UA" w:eastAsia="ru-RU"/>
        </w:rPr>
        <w:t>грн.</w:t>
      </w:r>
    </w:p>
    <w:p w14:paraId="18408A88">
      <w:pPr>
        <w:shd w:val="clear" w:color="auto" w:fill="FFFFFF"/>
        <w:spacing w:after="0" w:line="240" w:lineRule="auto"/>
        <w:ind w:firstLine="45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uk-UA" w:eastAsia="ru-RU"/>
        </w:rPr>
        <w:t>4)Знайдемо суму, на яку змінилась собівартість(∆ Св):</w:t>
      </w:r>
    </w:p>
    <w:p w14:paraId="29952AF6">
      <w:pPr>
        <w:shd w:val="clear" w:color="auto" w:fill="FFFFFF"/>
        <w:spacing w:after="0" w:line="240" w:lineRule="auto"/>
        <w:ind w:firstLine="450"/>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ab/>
      </w:r>
      <w:r>
        <w:rPr>
          <w:rFonts w:ascii="Times New Roman" w:hAnsi="Times New Roman" w:eastAsia="Times New Roman" w:cs="Times New Roman"/>
          <w:b/>
          <w:sz w:val="28"/>
          <w:szCs w:val="28"/>
          <w:lang w:val="uk-UA" w:eastAsia="ru-RU"/>
        </w:rPr>
        <w:t>∆ Св = Свзв – (ЗПс/впл + МВс/впл</w:t>
      </w:r>
      <w:r>
        <w:rPr>
          <w:rFonts w:ascii="Times New Roman" w:hAnsi="Times New Roman" w:eastAsia="Times New Roman" w:cs="Times New Roman"/>
          <w:b/>
          <w:sz w:val="28"/>
          <w:szCs w:val="28"/>
          <w:vertAlign w:val="subscript"/>
          <w:lang w:val="uk-UA" w:eastAsia="ru-RU"/>
        </w:rPr>
        <w:t xml:space="preserve"> </w:t>
      </w:r>
      <w:r>
        <w:rPr>
          <w:rFonts w:ascii="Times New Roman" w:hAnsi="Times New Roman" w:eastAsia="Times New Roman" w:cs="Times New Roman"/>
          <w:b/>
          <w:sz w:val="28"/>
          <w:szCs w:val="28"/>
          <w:lang w:val="uk-UA" w:eastAsia="ru-RU"/>
        </w:rPr>
        <w:t xml:space="preserve">+ ІВс/впл) = </w:t>
      </w:r>
      <w:r>
        <w:rPr>
          <w:rFonts w:hint="default" w:ascii="Times New Roman" w:hAnsi="Times New Roman" w:eastAsia="Times New Roman" w:cs="Times New Roman"/>
          <w:b/>
          <w:sz w:val="28"/>
          <w:szCs w:val="28"/>
          <w:lang w:val="en-US" w:eastAsia="ru-RU"/>
        </w:rPr>
        <w:t xml:space="preserve">74000 - (19432,4 + 34099,2 + 19240) = 1228,4 </w:t>
      </w:r>
      <w:r>
        <w:rPr>
          <w:rFonts w:ascii="Times New Roman" w:hAnsi="Times New Roman" w:eastAsia="Times New Roman" w:cs="Times New Roman"/>
          <w:b/>
          <w:sz w:val="28"/>
          <w:szCs w:val="28"/>
          <w:lang w:val="uk-UA" w:eastAsia="ru-RU"/>
        </w:rPr>
        <w:t>грн.</w:t>
      </w:r>
    </w:p>
    <w:p w14:paraId="6B77848A">
      <w:pPr>
        <w:spacing w:after="0" w:line="240" w:lineRule="auto"/>
        <w:jc w:val="center"/>
        <w:rPr>
          <w:rFonts w:ascii="Times New Roman" w:hAnsi="Times New Roman" w:cs="Times New Roman"/>
          <w:b/>
          <w:sz w:val="28"/>
          <w:szCs w:val="28"/>
          <w:lang w:val="uk-UA"/>
        </w:rPr>
      </w:pPr>
    </w:p>
    <w:p w14:paraId="3310835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Задача </w:t>
      </w:r>
      <w:r>
        <w:rPr>
          <w:rFonts w:hint="default" w:ascii="Times New Roman" w:hAnsi="Times New Roman" w:cs="Times New Roman"/>
          <w:b/>
          <w:sz w:val="28"/>
          <w:szCs w:val="28"/>
          <w:lang w:val="uk-UA"/>
        </w:rPr>
        <w:t>4</w:t>
      </w:r>
      <w:r>
        <w:rPr>
          <w:rFonts w:ascii="Times New Roman" w:hAnsi="Times New Roman" w:cs="Times New Roman"/>
          <w:b/>
          <w:sz w:val="28"/>
          <w:szCs w:val="28"/>
          <w:lang w:val="uk-UA"/>
        </w:rPr>
        <w:t>.</w:t>
      </w:r>
    </w:p>
    <w:p w14:paraId="60B89CC9">
      <w:pPr>
        <w:pStyle w:val="5"/>
        <w:tabs>
          <w:tab w:val="left" w:pos="91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Підприємство Окар очікує досягти у розрахунковому році рівня найважливіших показників своєї діяльності, наведених у таблиці 1. </w:t>
      </w:r>
    </w:p>
    <w:p w14:paraId="4164EDA7">
      <w:pPr>
        <w:pStyle w:val="5"/>
        <w:tabs>
          <w:tab w:val="left" w:pos="91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виробничу собівартість річного обсягу виробництва продукції розрахункового періоду та обчислити відсоток зниження питомих витрат на виробництво (в розрахунку на 1 гривню виручки від реалізації продукції).</w:t>
      </w:r>
    </w:p>
    <w:p w14:paraId="0374DB07">
      <w:pPr>
        <w:pStyle w:val="5"/>
        <w:spacing w:after="0" w:line="240" w:lineRule="auto"/>
        <w:jc w:val="both"/>
        <w:rPr>
          <w:rFonts w:ascii="Times New Roman" w:hAnsi="Times New Roman" w:cs="Times New Roman"/>
          <w:sz w:val="28"/>
          <w:szCs w:val="28"/>
          <w:lang w:val="uk-UA"/>
        </w:rPr>
      </w:pPr>
    </w:p>
    <w:p w14:paraId="0D0FD243">
      <w:pPr>
        <w:pStyle w:val="5"/>
        <w:tabs>
          <w:tab w:val="left" w:pos="910"/>
        </w:tabs>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Таблиця 1. Вихідні показники для розрахунку </w:t>
      </w:r>
    </w:p>
    <w:p w14:paraId="7975CAEE">
      <w:pPr>
        <w:pStyle w:val="5"/>
        <w:tabs>
          <w:tab w:val="left" w:pos="910"/>
        </w:tabs>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виробничої собівартості, тис. грн.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3087"/>
        <w:gridCol w:w="3129"/>
      </w:tblGrid>
      <w:tr w14:paraId="72E9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14:paraId="451F4BB1">
            <w:pPr>
              <w:pStyle w:val="5"/>
              <w:tabs>
                <w:tab w:val="left" w:pos="910"/>
              </w:tabs>
              <w:spacing w:after="0" w:line="240" w:lineRule="auto"/>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Показник</w:t>
            </w:r>
          </w:p>
        </w:tc>
        <w:tc>
          <w:tcPr>
            <w:tcW w:w="3087" w:type="dxa"/>
          </w:tcPr>
          <w:p w14:paraId="4A3C6343">
            <w:pPr>
              <w:pStyle w:val="5"/>
              <w:tabs>
                <w:tab w:val="left" w:pos="910"/>
              </w:tabs>
              <w:spacing w:after="0" w:line="240" w:lineRule="auto"/>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Базовий рік</w:t>
            </w:r>
          </w:p>
        </w:tc>
        <w:tc>
          <w:tcPr>
            <w:tcW w:w="3129" w:type="dxa"/>
          </w:tcPr>
          <w:p w14:paraId="3E9D24B7">
            <w:pPr>
              <w:pStyle w:val="5"/>
              <w:tabs>
                <w:tab w:val="left" w:pos="910"/>
              </w:tabs>
              <w:spacing w:after="0" w:line="240" w:lineRule="auto"/>
              <w:jc w:val="center"/>
              <w:rPr>
                <w:rFonts w:ascii="Times New Roman" w:hAnsi="Times New Roman" w:cs="Times New Roman"/>
                <w:i/>
                <w:iCs/>
                <w:sz w:val="24"/>
                <w:szCs w:val="24"/>
                <w:lang w:val="uk-UA"/>
              </w:rPr>
            </w:pPr>
            <w:r>
              <w:rPr>
                <w:rFonts w:ascii="Times New Roman" w:hAnsi="Times New Roman" w:cs="Times New Roman"/>
                <w:i/>
                <w:iCs/>
                <w:sz w:val="24"/>
                <w:szCs w:val="24"/>
                <w:lang w:val="uk-UA"/>
              </w:rPr>
              <w:t>Розрахунковий рік</w:t>
            </w:r>
          </w:p>
        </w:tc>
      </w:tr>
      <w:tr w14:paraId="41DE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14:paraId="6DDBC3A1">
            <w:pPr>
              <w:pStyle w:val="5"/>
              <w:tabs>
                <w:tab w:val="left" w:pos="91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Матеріальні витрати на виробництво продукції </w:t>
            </w:r>
          </w:p>
        </w:tc>
        <w:tc>
          <w:tcPr>
            <w:tcW w:w="3087" w:type="dxa"/>
            <w:vAlign w:val="bottom"/>
          </w:tcPr>
          <w:p w14:paraId="17CFB4EB">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9100</w:t>
            </w:r>
          </w:p>
        </w:tc>
        <w:tc>
          <w:tcPr>
            <w:tcW w:w="3129" w:type="dxa"/>
            <w:vAlign w:val="bottom"/>
          </w:tcPr>
          <w:p w14:paraId="5BF5DFF2">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10000</w:t>
            </w:r>
          </w:p>
        </w:tc>
      </w:tr>
      <w:tr w14:paraId="1D0B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14:paraId="4EB8D4A3">
            <w:pPr>
              <w:pStyle w:val="5"/>
              <w:tabs>
                <w:tab w:val="left" w:pos="91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Амортизаційні відрахування</w:t>
            </w:r>
          </w:p>
        </w:tc>
        <w:tc>
          <w:tcPr>
            <w:tcW w:w="3087" w:type="dxa"/>
            <w:vAlign w:val="bottom"/>
          </w:tcPr>
          <w:p w14:paraId="75E4BC85">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760</w:t>
            </w:r>
          </w:p>
        </w:tc>
        <w:tc>
          <w:tcPr>
            <w:tcW w:w="3129" w:type="dxa"/>
            <w:vAlign w:val="bottom"/>
          </w:tcPr>
          <w:p w14:paraId="1B8224BB">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800</w:t>
            </w:r>
          </w:p>
        </w:tc>
      </w:tr>
      <w:tr w14:paraId="0CDD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14:paraId="082433CE">
            <w:pPr>
              <w:pStyle w:val="5"/>
              <w:tabs>
                <w:tab w:val="left" w:pos="91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Витрати на оплату праці</w:t>
            </w:r>
          </w:p>
        </w:tc>
        <w:tc>
          <w:tcPr>
            <w:tcW w:w="3087" w:type="dxa"/>
            <w:vAlign w:val="bottom"/>
          </w:tcPr>
          <w:p w14:paraId="1985C65F">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3740</w:t>
            </w:r>
          </w:p>
        </w:tc>
        <w:tc>
          <w:tcPr>
            <w:tcW w:w="3129" w:type="dxa"/>
            <w:vAlign w:val="bottom"/>
          </w:tcPr>
          <w:p w14:paraId="4284CC2F">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3800</w:t>
            </w:r>
          </w:p>
        </w:tc>
      </w:tr>
      <w:tr w14:paraId="4655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14:paraId="163683CA">
            <w:pPr>
              <w:pStyle w:val="5"/>
              <w:tabs>
                <w:tab w:val="left" w:pos="91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Інші поточні витрати </w:t>
            </w:r>
          </w:p>
        </w:tc>
        <w:tc>
          <w:tcPr>
            <w:tcW w:w="3087" w:type="dxa"/>
            <w:vAlign w:val="bottom"/>
          </w:tcPr>
          <w:p w14:paraId="6D2A2783">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195</w:t>
            </w:r>
          </w:p>
        </w:tc>
        <w:tc>
          <w:tcPr>
            <w:tcW w:w="3129" w:type="dxa"/>
            <w:vAlign w:val="bottom"/>
          </w:tcPr>
          <w:p w14:paraId="12FF6227">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200</w:t>
            </w:r>
          </w:p>
        </w:tc>
      </w:tr>
      <w:tr w14:paraId="5429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14:paraId="6F02D3CB">
            <w:pPr>
              <w:pStyle w:val="5"/>
              <w:tabs>
                <w:tab w:val="left" w:pos="91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Виручка від реалізації товарної продукції</w:t>
            </w:r>
          </w:p>
        </w:tc>
        <w:tc>
          <w:tcPr>
            <w:tcW w:w="3087" w:type="dxa"/>
            <w:vAlign w:val="bottom"/>
          </w:tcPr>
          <w:p w14:paraId="195AE7E7">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highlight w:val="yellow"/>
                <w:lang w:val="uk-UA"/>
              </w:rPr>
              <w:t>17280</w:t>
            </w:r>
          </w:p>
        </w:tc>
        <w:tc>
          <w:tcPr>
            <w:tcW w:w="3129" w:type="dxa"/>
            <w:vAlign w:val="bottom"/>
          </w:tcPr>
          <w:p w14:paraId="3F75DEF3">
            <w:pPr>
              <w:pStyle w:val="5"/>
              <w:tabs>
                <w:tab w:val="left" w:pos="91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highlight w:val="yellow"/>
                <w:lang w:val="uk-UA"/>
              </w:rPr>
              <w:t>19200</w:t>
            </w:r>
          </w:p>
        </w:tc>
      </w:tr>
    </w:tbl>
    <w:p w14:paraId="7914DE4F">
      <w:pPr>
        <w:pStyle w:val="6"/>
        <w:tabs>
          <w:tab w:val="left" w:pos="896"/>
          <w:tab w:val="clear" w:pos="1620"/>
        </w:tabs>
        <w:jc w:val="center"/>
        <w:rPr>
          <w:b/>
          <w:iCs/>
          <w:sz w:val="28"/>
          <w:szCs w:val="28"/>
        </w:rPr>
      </w:pPr>
    </w:p>
    <w:p w14:paraId="59BB0321">
      <w:pPr>
        <w:pStyle w:val="6"/>
        <w:tabs>
          <w:tab w:val="left" w:pos="896"/>
          <w:tab w:val="clear" w:pos="1620"/>
        </w:tabs>
        <w:jc w:val="center"/>
        <w:rPr>
          <w:b/>
          <w:iCs/>
          <w:sz w:val="28"/>
          <w:szCs w:val="28"/>
        </w:rPr>
      </w:pPr>
      <w:r>
        <w:rPr>
          <w:b/>
          <w:iCs/>
          <w:sz w:val="28"/>
          <w:szCs w:val="28"/>
        </w:rPr>
        <w:t>Розв’язання:</w:t>
      </w:r>
    </w:p>
    <w:p w14:paraId="404FC5C6">
      <w:pPr>
        <w:pStyle w:val="5"/>
        <w:spacing w:line="240" w:lineRule="auto"/>
        <w:jc w:val="both"/>
        <w:rPr>
          <w:rFonts w:ascii="Times New Roman" w:hAnsi="Times New Roman" w:cs="Times New Roman"/>
          <w:sz w:val="28"/>
          <w:szCs w:val="28"/>
          <w:highlight w:val="yellow"/>
        </w:rPr>
      </w:pPr>
      <w:r>
        <w:rPr>
          <w:rFonts w:ascii="Times New Roman" w:hAnsi="Times New Roman" w:cs="Times New Roman"/>
          <w:b/>
          <w:bCs/>
          <w:sz w:val="28"/>
          <w:szCs w:val="28"/>
          <w:highlight w:val="yellow"/>
          <w:lang w:val="uk-UA"/>
        </w:rPr>
        <w:t>Базовий рік</w:t>
      </w:r>
      <w:r>
        <w:rPr>
          <w:rFonts w:ascii="Times New Roman" w:hAnsi="Times New Roman" w:cs="Times New Roman"/>
          <w:sz w:val="28"/>
          <w:szCs w:val="28"/>
          <w:highlight w:val="yellow"/>
          <w:lang w:val="uk-UA"/>
        </w:rPr>
        <w:t>:</w:t>
      </w:r>
    </w:p>
    <w:p w14:paraId="00B3B0BD">
      <w:pPr>
        <w:pStyle w:val="5"/>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lang w:val="uk-UA"/>
        </w:rPr>
        <w:t>Виробнича собівартість дорівнює (Свб):</w:t>
      </w:r>
    </w:p>
    <w:p w14:paraId="69396FA8">
      <w:pPr>
        <w:pStyle w:val="5"/>
        <w:spacing w:line="240" w:lineRule="auto"/>
        <w:ind w:left="720"/>
        <w:jc w:val="both"/>
        <w:rPr>
          <w:rFonts w:ascii="Times New Roman" w:hAnsi="Times New Roman" w:cs="Times New Roman"/>
          <w:sz w:val="28"/>
          <w:szCs w:val="28"/>
        </w:rPr>
      </w:pPr>
      <w:r>
        <w:rPr>
          <w:rFonts w:ascii="Times New Roman" w:hAnsi="Times New Roman" w:cs="Times New Roman"/>
          <w:b/>
          <w:sz w:val="28"/>
          <w:szCs w:val="28"/>
          <w:lang w:val="uk-UA"/>
        </w:rPr>
        <w:t>Свб = МВ + Ам + ВОП + ІПВ</w:t>
      </w:r>
      <w:r>
        <w:rPr>
          <w:rFonts w:ascii="Times New Roman" w:hAnsi="Times New Roman" w:cs="Times New Roman"/>
          <w:sz w:val="28"/>
          <w:szCs w:val="28"/>
          <w:lang w:val="uk-UA"/>
        </w:rPr>
        <w:t xml:space="preserve"> =  </w:t>
      </w:r>
      <w:r>
        <w:rPr>
          <w:rFonts w:hint="default" w:ascii="Times New Roman" w:hAnsi="Times New Roman" w:cs="Times New Roman"/>
          <w:sz w:val="28"/>
          <w:szCs w:val="28"/>
          <w:lang w:val="ru-RU"/>
        </w:rPr>
        <w:t>13795</w:t>
      </w:r>
      <w:r>
        <w:rPr>
          <w:rFonts w:ascii="Times New Roman" w:hAnsi="Times New Roman" w:cs="Times New Roman"/>
          <w:sz w:val="28"/>
          <w:szCs w:val="28"/>
          <w:lang w:val="uk-UA"/>
        </w:rPr>
        <w:t>грн.</w:t>
      </w:r>
    </w:p>
    <w:p w14:paraId="746C1F63">
      <w:pPr>
        <w:pStyle w:val="5"/>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lang w:val="uk-UA"/>
        </w:rPr>
        <w:t>Витрати на одну гривню товарної продукції (В1грнТПб):</w:t>
      </w:r>
      <w:r>
        <w:rPr>
          <w:rFonts w:ascii="Times New Roman" w:hAnsi="Times New Roman" w:cs="Times New Roman"/>
          <w:sz w:val="28"/>
          <w:szCs w:val="28"/>
          <w:lang w:val="uk-UA"/>
        </w:rPr>
        <w:t xml:space="preserve"> </w:t>
      </w:r>
    </w:p>
    <w:p w14:paraId="4DB6DD35">
      <w:pPr>
        <w:pStyle w:val="5"/>
        <w:spacing w:line="240" w:lineRule="auto"/>
        <w:ind w:left="720"/>
        <w:jc w:val="both"/>
        <w:rPr>
          <w:rFonts w:ascii="Times New Roman" w:hAnsi="Times New Roman" w:cs="Times New Roman"/>
          <w:sz w:val="28"/>
          <w:szCs w:val="28"/>
        </w:rPr>
      </w:pPr>
      <w:r>
        <w:rPr>
          <w:rFonts w:ascii="Times New Roman" w:hAnsi="Times New Roman" w:cs="Times New Roman"/>
          <w:b/>
          <w:sz w:val="28"/>
          <w:szCs w:val="28"/>
          <w:lang w:val="uk-UA"/>
        </w:rPr>
        <w:t>В1грнТПб = Св/ТО</w:t>
      </w:r>
      <w:r>
        <w:rPr>
          <w:rFonts w:ascii="Times New Roman" w:hAnsi="Times New Roman" w:cs="Times New Roman"/>
          <w:sz w:val="28"/>
          <w:szCs w:val="28"/>
          <w:lang w:val="uk-UA"/>
        </w:rPr>
        <w:t xml:space="preserve"> = </w:t>
      </w:r>
      <w:r>
        <w:rPr>
          <w:rFonts w:hint="default" w:ascii="Times New Roman" w:hAnsi="Times New Roman" w:cs="Times New Roman"/>
          <w:sz w:val="28"/>
          <w:szCs w:val="28"/>
          <w:lang w:val="ru-RU"/>
        </w:rPr>
        <w:t>0,8</w:t>
      </w:r>
      <w:r>
        <w:rPr>
          <w:rFonts w:ascii="Times New Roman" w:hAnsi="Times New Roman" w:cs="Times New Roman"/>
          <w:sz w:val="28"/>
          <w:szCs w:val="28"/>
          <w:lang w:val="uk-UA"/>
        </w:rPr>
        <w:t>грн.</w:t>
      </w:r>
    </w:p>
    <w:p w14:paraId="3B7A6382">
      <w:pPr>
        <w:pStyle w:val="5"/>
        <w:spacing w:line="240" w:lineRule="auto"/>
        <w:jc w:val="both"/>
        <w:rPr>
          <w:rFonts w:ascii="Times New Roman" w:hAnsi="Times New Roman" w:cs="Times New Roman"/>
          <w:sz w:val="28"/>
          <w:szCs w:val="28"/>
          <w:highlight w:val="yellow"/>
        </w:rPr>
      </w:pPr>
      <w:r>
        <w:rPr>
          <w:rFonts w:ascii="Times New Roman" w:hAnsi="Times New Roman" w:cs="Times New Roman"/>
          <w:b/>
          <w:bCs/>
          <w:sz w:val="28"/>
          <w:szCs w:val="28"/>
          <w:highlight w:val="yellow"/>
          <w:lang w:val="uk-UA"/>
        </w:rPr>
        <w:t>Розрахунковий рік:</w:t>
      </w:r>
    </w:p>
    <w:p w14:paraId="3B16E711">
      <w:pPr>
        <w:pStyle w:val="5"/>
        <w:numPr>
          <w:ilvl w:val="0"/>
          <w:numId w:val="0"/>
        </w:numPr>
        <w:spacing w:line="240" w:lineRule="auto"/>
        <w:ind w:left="360" w:leftChars="0"/>
        <w:jc w:val="both"/>
        <w:rPr>
          <w:rFonts w:ascii="Times New Roman" w:hAnsi="Times New Roman" w:cs="Times New Roman"/>
          <w:sz w:val="28"/>
          <w:szCs w:val="28"/>
        </w:rPr>
      </w:pPr>
      <w:r>
        <w:rPr>
          <w:rFonts w:ascii="Times New Roman" w:hAnsi="Times New Roman" w:cs="Times New Roman"/>
          <w:sz w:val="28"/>
          <w:szCs w:val="28"/>
          <w:lang w:val="uk-UA"/>
        </w:rPr>
        <w:t xml:space="preserve">3. Виробнича собівартість дорівнює: </w:t>
      </w:r>
    </w:p>
    <w:p w14:paraId="37C175EA">
      <w:pPr>
        <w:pStyle w:val="5"/>
        <w:numPr>
          <w:ilvl w:val="0"/>
          <w:numId w:val="6"/>
        </w:numPr>
        <w:spacing w:line="240" w:lineRule="auto"/>
        <w:jc w:val="both"/>
        <w:rPr>
          <w:rFonts w:ascii="Times New Roman" w:hAnsi="Times New Roman" w:cs="Times New Roman"/>
          <w:sz w:val="28"/>
          <w:szCs w:val="28"/>
        </w:rPr>
      </w:pPr>
      <w:r>
        <w:rPr>
          <w:rFonts w:ascii="Times New Roman" w:hAnsi="Times New Roman" w:cs="Times New Roman"/>
          <w:b/>
          <w:sz w:val="28"/>
          <w:szCs w:val="28"/>
          <w:lang w:val="uk-UA"/>
        </w:rPr>
        <w:t>Свроз</w:t>
      </w:r>
      <w:r>
        <w:rPr>
          <w:rFonts w:ascii="Times New Roman" w:hAnsi="Times New Roman" w:cs="Times New Roman"/>
          <w:sz w:val="28"/>
          <w:szCs w:val="28"/>
          <w:lang w:val="uk-UA"/>
        </w:rPr>
        <w:t xml:space="preserve"> =  </w:t>
      </w:r>
      <w:r>
        <w:rPr>
          <w:rFonts w:hint="default" w:ascii="Times New Roman" w:hAnsi="Times New Roman" w:cs="Times New Roman"/>
          <w:sz w:val="28"/>
          <w:szCs w:val="28"/>
          <w:lang w:val="ru-RU"/>
        </w:rPr>
        <w:t>14800</w:t>
      </w:r>
      <w:r>
        <w:rPr>
          <w:rFonts w:ascii="Times New Roman" w:hAnsi="Times New Roman" w:cs="Times New Roman"/>
          <w:sz w:val="28"/>
          <w:szCs w:val="28"/>
          <w:lang w:val="uk-UA"/>
        </w:rPr>
        <w:t>грн.</w:t>
      </w:r>
    </w:p>
    <w:p w14:paraId="209BACA6">
      <w:pPr>
        <w:pStyle w:val="5"/>
        <w:numPr>
          <w:ilvl w:val="0"/>
          <w:numId w:val="0"/>
        </w:numPr>
        <w:spacing w:line="240" w:lineRule="auto"/>
        <w:ind w:left="360" w:leftChars="0"/>
        <w:jc w:val="both"/>
        <w:rPr>
          <w:rFonts w:ascii="Times New Roman" w:hAnsi="Times New Roman" w:cs="Times New Roman"/>
          <w:sz w:val="28"/>
          <w:szCs w:val="28"/>
        </w:rPr>
      </w:pPr>
      <w:r>
        <w:rPr>
          <w:rFonts w:ascii="Times New Roman" w:hAnsi="Times New Roman" w:cs="Times New Roman"/>
          <w:sz w:val="28"/>
          <w:szCs w:val="28"/>
          <w:lang w:val="uk-UA"/>
        </w:rPr>
        <w:t xml:space="preserve">4. Витрати на одну гривню товарної продукції: </w:t>
      </w:r>
    </w:p>
    <w:p w14:paraId="314E5BF0">
      <w:pPr>
        <w:pStyle w:val="5"/>
        <w:numPr>
          <w:ilvl w:val="0"/>
          <w:numId w:val="6"/>
        </w:numPr>
        <w:spacing w:line="240" w:lineRule="auto"/>
        <w:jc w:val="both"/>
        <w:rPr>
          <w:rFonts w:ascii="Times New Roman" w:hAnsi="Times New Roman" w:cs="Times New Roman"/>
          <w:sz w:val="28"/>
          <w:szCs w:val="28"/>
        </w:rPr>
      </w:pPr>
      <w:r>
        <w:rPr>
          <w:rFonts w:ascii="Times New Roman" w:hAnsi="Times New Roman" w:cs="Times New Roman"/>
          <w:b/>
          <w:sz w:val="28"/>
          <w:szCs w:val="28"/>
          <w:lang w:val="uk-UA"/>
        </w:rPr>
        <w:t>В1грнТПроз</w:t>
      </w:r>
      <w:r>
        <w:rPr>
          <w:rFonts w:ascii="Times New Roman" w:hAnsi="Times New Roman" w:cs="Times New Roman"/>
          <w:sz w:val="28"/>
          <w:szCs w:val="28"/>
          <w:lang w:val="uk-UA"/>
        </w:rPr>
        <w:t xml:space="preserve"> =</w:t>
      </w:r>
      <w:r>
        <w:rPr>
          <w:rFonts w:hint="default" w:ascii="Times New Roman" w:hAnsi="Times New Roman" w:cs="Times New Roman"/>
          <w:sz w:val="28"/>
          <w:szCs w:val="28"/>
          <w:lang w:val="ru-RU"/>
        </w:rPr>
        <w:t>0,77</w:t>
      </w:r>
      <w:r>
        <w:rPr>
          <w:rFonts w:ascii="Times New Roman" w:hAnsi="Times New Roman" w:cs="Times New Roman"/>
          <w:sz w:val="28"/>
          <w:szCs w:val="28"/>
          <w:lang w:val="uk-UA"/>
        </w:rPr>
        <w:t>грн.</w:t>
      </w:r>
    </w:p>
    <w:p w14:paraId="4AF11E0A">
      <w:pPr>
        <w:pStyle w:val="5"/>
        <w:numPr>
          <w:ilvl w:val="0"/>
          <w:numId w:val="0"/>
        </w:numPr>
        <w:spacing w:line="240" w:lineRule="auto"/>
        <w:ind w:left="360" w:leftChars="0"/>
        <w:jc w:val="both"/>
        <w:rPr>
          <w:rFonts w:ascii="Times New Roman" w:hAnsi="Times New Roman" w:cs="Times New Roman"/>
          <w:sz w:val="28"/>
          <w:szCs w:val="28"/>
        </w:rPr>
      </w:pPr>
      <w:r>
        <w:rPr>
          <w:rFonts w:ascii="Times New Roman" w:hAnsi="Times New Roman" w:cs="Times New Roman"/>
          <w:sz w:val="28"/>
          <w:szCs w:val="28"/>
          <w:lang w:val="uk-UA"/>
        </w:rPr>
        <w:t>5. Відсоток зниження витрат на 1 грн. товарної продукції:</w:t>
      </w:r>
    </w:p>
    <w:p w14:paraId="2EB34ADC">
      <w:pPr>
        <w:pStyle w:val="5"/>
        <w:numPr>
          <w:ilvl w:val="0"/>
          <w:numId w:val="6"/>
        </w:numPr>
        <w:spacing w:line="240" w:lineRule="auto"/>
        <w:jc w:val="both"/>
        <w:rPr>
          <w:rFonts w:ascii="Times New Roman" w:hAnsi="Times New Roman" w:cs="Times New Roman"/>
          <w:sz w:val="28"/>
          <w:szCs w:val="28"/>
        </w:rPr>
      </w:pPr>
      <w:r>
        <w:rPr>
          <w:rFonts w:ascii="Times New Roman" w:hAnsi="Times New Roman" w:cs="Times New Roman"/>
          <w:b/>
          <w:sz w:val="28"/>
          <w:szCs w:val="28"/>
          <w:lang w:val="uk-UA"/>
        </w:rPr>
        <w:t>В1грнТПроз - В1грнТПб / В1грнТПб х 100 %</w:t>
      </w:r>
      <w:r>
        <w:rPr>
          <w:rFonts w:ascii="Times New Roman" w:hAnsi="Times New Roman" w:cs="Times New Roman"/>
          <w:sz w:val="28"/>
          <w:szCs w:val="28"/>
          <w:lang w:val="uk-UA"/>
        </w:rPr>
        <w:t xml:space="preserve">= </w:t>
      </w:r>
      <w:r>
        <w:rPr>
          <w:rFonts w:hint="default" w:ascii="Times New Roman" w:hAnsi="Times New Roman" w:cs="Times New Roman"/>
          <w:sz w:val="28"/>
          <w:szCs w:val="28"/>
          <w:lang w:val="ru-RU"/>
        </w:rPr>
        <w:t>0,77 - 0,8 / 0,8 х100 = 3,75</w:t>
      </w:r>
    </w:p>
    <w:p w14:paraId="5DDDADD1">
      <w:pPr>
        <w:pStyle w:val="5"/>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Задача </w:t>
      </w:r>
      <w:r>
        <w:rPr>
          <w:rFonts w:hint="default" w:ascii="Times New Roman" w:hAnsi="Times New Roman" w:cs="Times New Roman"/>
          <w:b/>
          <w:sz w:val="28"/>
          <w:szCs w:val="28"/>
          <w:lang w:val="uk-UA"/>
        </w:rPr>
        <w:t>5</w:t>
      </w:r>
      <w:r>
        <w:rPr>
          <w:rFonts w:ascii="Times New Roman" w:hAnsi="Times New Roman" w:cs="Times New Roman"/>
          <w:b/>
          <w:sz w:val="28"/>
          <w:szCs w:val="28"/>
          <w:lang w:val="uk-UA"/>
        </w:rPr>
        <w:t>.</w:t>
      </w:r>
    </w:p>
    <w:p w14:paraId="04D93020">
      <w:pPr>
        <w:pStyle w:val="5"/>
        <w:spacing w:after="0" w:line="240" w:lineRule="auto"/>
        <w:ind w:firstLine="708" w:firstLineChars="0"/>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визначити собівартість товарної продукції в розрахунковому році, якщо собівартість товарної продукції підприємства у звітному році склала 450,2 тис. грн., що визначило витрати на 1 грн. товарної продукції – 0,89 грн. У розрахунковому році витрати на 1 грн. товарної продукції встановлені в розмірі 0,85 грн. Обсяг виробництва продукції буде збільшено на 8 %</w:t>
      </w:r>
    </w:p>
    <w:p w14:paraId="7C5F33D8">
      <w:pPr>
        <w:pStyle w:val="6"/>
        <w:tabs>
          <w:tab w:val="left" w:pos="896"/>
          <w:tab w:val="clear" w:pos="1620"/>
        </w:tabs>
        <w:jc w:val="center"/>
        <w:rPr>
          <w:b/>
          <w:iCs/>
          <w:sz w:val="28"/>
          <w:szCs w:val="28"/>
        </w:rPr>
      </w:pPr>
      <w:r>
        <w:rPr>
          <w:b/>
          <w:iCs/>
          <w:sz w:val="28"/>
          <w:szCs w:val="28"/>
        </w:rPr>
        <w:t>Розв’язання:</w:t>
      </w:r>
    </w:p>
    <w:p w14:paraId="6120E29C">
      <w:pPr>
        <w:shd w:val="clear" w:color="auto" w:fill="FFFFFF"/>
        <w:spacing w:after="0" w:line="240" w:lineRule="auto"/>
        <w:ind w:firstLine="450"/>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1)Визначимо обсяг виробництва товарної продукції в звітному році (</w:t>
      </w:r>
      <w:r>
        <w:rPr>
          <w:rFonts w:ascii="Times New Roman" w:hAnsi="Times New Roman" w:eastAsia="Times New Roman" w:cs="Times New Roman"/>
          <w:b/>
          <w:sz w:val="28"/>
          <w:szCs w:val="28"/>
          <w:lang w:val="en-US" w:eastAsia="ru-RU"/>
        </w:rPr>
        <w:t>Q</w:t>
      </w:r>
      <w:r>
        <w:rPr>
          <w:rFonts w:ascii="Times New Roman" w:hAnsi="Times New Roman" w:eastAsia="Times New Roman" w:cs="Times New Roman"/>
          <w:b/>
          <w:sz w:val="28"/>
          <w:szCs w:val="28"/>
          <w:lang w:val="uk-UA" w:eastAsia="ru-RU"/>
        </w:rPr>
        <w:t>зв):</w:t>
      </w:r>
    </w:p>
    <w:p w14:paraId="0BAB57D2">
      <w:pPr>
        <w:shd w:val="clear" w:color="auto" w:fill="FFFFFF"/>
        <w:spacing w:after="0" w:line="240" w:lineRule="auto"/>
        <w:ind w:firstLine="450"/>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en-US" w:eastAsia="ru-RU"/>
        </w:rPr>
        <w:t>Q</w:t>
      </w:r>
      <w:r>
        <w:rPr>
          <w:rFonts w:ascii="Times New Roman" w:hAnsi="Times New Roman" w:eastAsia="Times New Roman" w:cs="Times New Roman"/>
          <w:b/>
          <w:sz w:val="28"/>
          <w:szCs w:val="28"/>
          <w:lang w:val="uk-UA" w:eastAsia="ru-RU"/>
        </w:rPr>
        <w:t>зв = СвТПзв/ В1грнТПзв=</w:t>
      </w:r>
      <w:r>
        <w:rPr>
          <w:rFonts w:hint="default" w:ascii="Times New Roman" w:hAnsi="Times New Roman" w:eastAsia="Times New Roman" w:cs="Times New Roman"/>
          <w:b/>
          <w:sz w:val="28"/>
          <w:szCs w:val="28"/>
          <w:lang w:val="en-US" w:eastAsia="ru-RU"/>
        </w:rPr>
        <w:t>4502000/</w:t>
      </w:r>
      <w:r>
        <w:rPr>
          <w:rFonts w:ascii="Times New Roman" w:hAnsi="Times New Roman" w:eastAsia="Times New Roman" w:cs="Times New Roman"/>
          <w:b/>
          <w:sz w:val="28"/>
          <w:szCs w:val="28"/>
          <w:lang w:val="uk-UA" w:eastAsia="ru-RU"/>
        </w:rPr>
        <w:t xml:space="preserve"> </w:t>
      </w:r>
      <w:r>
        <w:rPr>
          <w:rFonts w:hint="default" w:ascii="Times New Roman" w:hAnsi="Times New Roman" w:eastAsia="Times New Roman" w:cs="Times New Roman"/>
          <w:b/>
          <w:sz w:val="28"/>
          <w:szCs w:val="28"/>
          <w:lang w:val="en-US" w:eastAsia="ru-RU"/>
        </w:rPr>
        <w:t>0,89 = 5058426</w:t>
      </w:r>
      <w:r>
        <w:rPr>
          <w:rFonts w:ascii="Times New Roman" w:hAnsi="Times New Roman" w:eastAsia="Times New Roman" w:cs="Times New Roman"/>
          <w:b/>
          <w:sz w:val="28"/>
          <w:szCs w:val="28"/>
          <w:lang w:val="uk-UA" w:eastAsia="ru-RU"/>
        </w:rPr>
        <w:t>од.</w:t>
      </w:r>
    </w:p>
    <w:p w14:paraId="734B747B">
      <w:pPr>
        <w:shd w:val="clear" w:color="auto" w:fill="FFFFFF"/>
        <w:spacing w:after="0" w:line="240" w:lineRule="auto"/>
        <w:ind w:firstLine="450"/>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2)Визначимо обсяг виробництва товарної продукції в розрахунковому році (</w:t>
      </w:r>
      <w:r>
        <w:rPr>
          <w:rFonts w:ascii="Times New Roman" w:hAnsi="Times New Roman" w:eastAsia="Times New Roman" w:cs="Times New Roman"/>
          <w:b/>
          <w:sz w:val="28"/>
          <w:szCs w:val="28"/>
          <w:lang w:val="en-US" w:eastAsia="ru-RU"/>
        </w:rPr>
        <w:t>Q</w:t>
      </w:r>
      <w:r>
        <w:rPr>
          <w:rFonts w:ascii="Times New Roman" w:hAnsi="Times New Roman" w:eastAsia="Times New Roman" w:cs="Times New Roman"/>
          <w:b/>
          <w:sz w:val="28"/>
          <w:szCs w:val="28"/>
          <w:lang w:val="uk-UA" w:eastAsia="ru-RU"/>
        </w:rPr>
        <w:t>роз):</w:t>
      </w:r>
    </w:p>
    <w:p w14:paraId="4C761D80">
      <w:pPr>
        <w:shd w:val="clear" w:color="auto" w:fill="FFFFFF"/>
        <w:spacing w:after="0" w:line="240" w:lineRule="auto"/>
        <w:ind w:firstLine="450"/>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en-US" w:eastAsia="ru-RU"/>
        </w:rPr>
        <w:t>Q</w:t>
      </w:r>
      <w:r>
        <w:rPr>
          <w:rFonts w:ascii="Times New Roman" w:hAnsi="Times New Roman" w:eastAsia="Times New Roman" w:cs="Times New Roman"/>
          <w:b/>
          <w:sz w:val="28"/>
          <w:szCs w:val="28"/>
          <w:lang w:val="uk-UA" w:eastAsia="ru-RU"/>
        </w:rPr>
        <w:t xml:space="preserve">роз = </w:t>
      </w:r>
      <w:r>
        <w:rPr>
          <w:rFonts w:hint="default" w:ascii="Times New Roman" w:hAnsi="Times New Roman" w:eastAsia="Times New Roman" w:cs="Times New Roman"/>
          <w:b/>
          <w:sz w:val="28"/>
          <w:szCs w:val="28"/>
          <w:lang w:val="en-US" w:eastAsia="ru-RU"/>
        </w:rPr>
        <w:t>5058426 х 1,08 = 5463100</w:t>
      </w:r>
      <w:r>
        <w:rPr>
          <w:rFonts w:ascii="Times New Roman" w:hAnsi="Times New Roman" w:eastAsia="Times New Roman" w:cs="Times New Roman"/>
          <w:b/>
          <w:sz w:val="28"/>
          <w:szCs w:val="28"/>
          <w:lang w:val="uk-UA" w:eastAsia="ru-RU"/>
        </w:rPr>
        <w:t>од.</w:t>
      </w:r>
    </w:p>
    <w:p w14:paraId="7DFDEDBE">
      <w:pPr>
        <w:shd w:val="clear" w:color="auto" w:fill="FFFFFF"/>
        <w:spacing w:after="0" w:line="240" w:lineRule="auto"/>
        <w:ind w:firstLine="450"/>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3) Визначимо виробничу собівартість товарної продукції в розрахунковому році (</w:t>
      </w:r>
      <w:r>
        <w:rPr>
          <w:rFonts w:ascii="Times New Roman" w:hAnsi="Times New Roman" w:eastAsia="Times New Roman" w:cs="Times New Roman"/>
          <w:b/>
          <w:sz w:val="28"/>
          <w:szCs w:val="28"/>
          <w:lang w:eastAsia="ru-RU"/>
        </w:rPr>
        <w:t>С</w:t>
      </w:r>
      <w:r>
        <w:rPr>
          <w:rFonts w:ascii="Times New Roman" w:hAnsi="Times New Roman" w:eastAsia="Times New Roman" w:cs="Times New Roman"/>
          <w:b/>
          <w:sz w:val="28"/>
          <w:szCs w:val="28"/>
          <w:lang w:val="uk-UA" w:eastAsia="ru-RU"/>
        </w:rPr>
        <w:t>вроз):</w:t>
      </w:r>
    </w:p>
    <w:p w14:paraId="35681BF2">
      <w:pPr>
        <w:pStyle w:val="5"/>
        <w:spacing w:after="0" w:line="240" w:lineRule="auto"/>
        <w:ind w:firstLine="450"/>
        <w:jc w:val="both"/>
        <w:rPr>
          <w:rFonts w:ascii="Times New Roman" w:hAnsi="Times New Roman" w:cs="Times New Roman"/>
          <w:sz w:val="28"/>
          <w:szCs w:val="28"/>
          <w:lang w:val="uk-UA"/>
        </w:rPr>
      </w:pPr>
      <w:r>
        <w:rPr>
          <w:rFonts w:ascii="Times New Roman" w:hAnsi="Times New Roman" w:eastAsia="Times New Roman" w:cs="Times New Roman"/>
          <w:b/>
          <w:sz w:val="28"/>
          <w:szCs w:val="28"/>
          <w:lang w:eastAsia="ru-RU"/>
        </w:rPr>
        <w:t>С</w:t>
      </w:r>
      <w:r>
        <w:rPr>
          <w:rFonts w:ascii="Times New Roman" w:hAnsi="Times New Roman" w:eastAsia="Times New Roman" w:cs="Times New Roman"/>
          <w:b/>
          <w:sz w:val="28"/>
          <w:szCs w:val="28"/>
          <w:lang w:val="uk-UA" w:eastAsia="ru-RU"/>
        </w:rPr>
        <w:t xml:space="preserve">вроз = </w:t>
      </w:r>
      <w:r>
        <w:rPr>
          <w:rFonts w:hint="default" w:ascii="Times New Roman" w:hAnsi="Times New Roman" w:eastAsia="Times New Roman" w:cs="Times New Roman"/>
          <w:b/>
          <w:sz w:val="28"/>
          <w:szCs w:val="28"/>
          <w:lang w:val="en-US" w:eastAsia="ru-RU"/>
        </w:rPr>
        <w:t xml:space="preserve">5463100 х 0,85 = 4643635 </w:t>
      </w:r>
      <w:r>
        <w:rPr>
          <w:rFonts w:ascii="Times New Roman" w:hAnsi="Times New Roman" w:eastAsia="Times New Roman" w:cs="Times New Roman"/>
          <w:b/>
          <w:sz w:val="28"/>
          <w:szCs w:val="28"/>
          <w:lang w:val="uk-UA" w:eastAsia="ru-RU"/>
        </w:rPr>
        <w:t>грн.</w:t>
      </w:r>
    </w:p>
    <w:p w14:paraId="1F5AC4D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Задача </w:t>
      </w:r>
      <w:r>
        <w:rPr>
          <w:rFonts w:hint="default" w:ascii="Times New Roman" w:hAnsi="Times New Roman" w:cs="Times New Roman"/>
          <w:b/>
          <w:sz w:val="28"/>
          <w:szCs w:val="28"/>
          <w:lang w:val="uk-UA"/>
        </w:rPr>
        <w:t>6</w:t>
      </w:r>
      <w:r>
        <w:rPr>
          <w:rFonts w:ascii="Times New Roman" w:hAnsi="Times New Roman" w:cs="Times New Roman"/>
          <w:b/>
          <w:sz w:val="28"/>
          <w:szCs w:val="28"/>
          <w:lang w:val="uk-UA"/>
        </w:rPr>
        <w:t>.</w:t>
      </w:r>
    </w:p>
    <w:p w14:paraId="0DCAB44E">
      <w:pPr>
        <w:spacing w:after="0" w:line="240" w:lineRule="auto"/>
        <w:ind w:firstLine="708" w:firstLineChars="0"/>
        <w:jc w:val="both"/>
        <w:rPr>
          <w:rFonts w:ascii="Times New Roman" w:hAnsi="Times New Roman" w:cs="Times New Roman"/>
          <w:sz w:val="28"/>
          <w:szCs w:val="28"/>
          <w:lang w:val="uk-UA"/>
        </w:rPr>
      </w:pPr>
      <w:r>
        <w:rPr>
          <w:rFonts w:ascii="Times New Roman" w:hAnsi="Times New Roman" w:cs="Times New Roman"/>
          <w:sz w:val="28"/>
          <w:szCs w:val="28"/>
          <w:lang w:val="uk-UA"/>
        </w:rPr>
        <w:t>На виробничій ділянці шляхом послідовної обробки на машинах А і Б випускається один вид продукції. Час обробки на машині А - 20 хв, на машині Б - 15 хв. Витрати на експлуатацію машини А у звітному періоді – 36,0 тис. грн, машини Б – 54,0 тис. грн. Інші витрати ділянки складають 192,0 тис. грн. Виготовлено 12 тис.од. продукції. Необхідно визначити виробничу собівартість одиниці цієї продукції.</w:t>
      </w:r>
    </w:p>
    <w:p w14:paraId="3EF26AA2">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 xml:space="preserve">Машина А: </w:t>
      </w:r>
    </w:p>
    <w:p w14:paraId="4F5B5D1A">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відпрацьовано: </w:t>
      </w:r>
      <w:r>
        <w:rPr>
          <w:rFonts w:ascii="Times New Roman" w:hAnsi="Times New Roman" w:eastAsia="Times New Roman" w:cs="Times New Roman"/>
          <w:b/>
          <w:sz w:val="28"/>
          <w:szCs w:val="28"/>
          <w:lang w:val="en-US" w:eastAsia="ru-RU"/>
        </w:rPr>
        <w:t>Q</w:t>
      </w:r>
      <w:r>
        <w:rPr>
          <w:rFonts w:ascii="Times New Roman" w:hAnsi="Times New Roman" w:eastAsia="Times New Roman" w:cs="Times New Roman"/>
          <w:b/>
          <w:sz w:val="28"/>
          <w:szCs w:val="28"/>
          <w:lang w:val="uk-UA" w:eastAsia="ru-RU"/>
        </w:rPr>
        <w:t xml:space="preserve"> х Час обробки =  </w:t>
      </w:r>
      <w:r>
        <w:rPr>
          <w:rFonts w:hint="default" w:ascii="Times New Roman" w:hAnsi="Times New Roman" w:eastAsia="Times New Roman" w:cs="Times New Roman"/>
          <w:b/>
          <w:sz w:val="28"/>
          <w:szCs w:val="28"/>
          <w:lang w:val="en-US" w:eastAsia="ru-RU"/>
        </w:rPr>
        <w:t xml:space="preserve">12000  х 20 хв/60 = 4 </w:t>
      </w:r>
      <w:r>
        <w:rPr>
          <w:rFonts w:ascii="Times New Roman" w:hAnsi="Times New Roman" w:cs="Times New Roman"/>
          <w:sz w:val="28"/>
          <w:szCs w:val="28"/>
          <w:lang w:val="uk-UA"/>
        </w:rPr>
        <w:t>тис. машино-год.;</w:t>
      </w:r>
    </w:p>
    <w:p w14:paraId="374F2D90">
      <w:pPr>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виробнича собівартість машино-години: </w:t>
      </w:r>
      <w:r>
        <w:rPr>
          <w:rFonts w:ascii="Times New Roman" w:hAnsi="Times New Roman" w:cs="Times New Roman"/>
          <w:b/>
          <w:sz w:val="28"/>
          <w:szCs w:val="28"/>
          <w:lang w:val="uk-UA"/>
        </w:rPr>
        <w:t>Св = В / відпрац.машино-год</w:t>
      </w:r>
      <w:r>
        <w:rPr>
          <w:rFonts w:ascii="Times New Roman" w:hAnsi="Times New Roman" w:cs="Times New Roman"/>
          <w:sz w:val="28"/>
          <w:szCs w:val="28"/>
          <w:lang w:val="uk-UA"/>
        </w:rPr>
        <w:t xml:space="preserve"> </w:t>
      </w:r>
      <w:r>
        <w:rPr>
          <w:rFonts w:hint="default" w:ascii="Times New Roman" w:hAnsi="Times New Roman" w:cs="Times New Roman"/>
          <w:sz w:val="28"/>
          <w:szCs w:val="28"/>
          <w:lang w:val="ru-RU"/>
        </w:rPr>
        <w:t xml:space="preserve">36/4 </w:t>
      </w:r>
      <w:r>
        <w:rPr>
          <w:rFonts w:ascii="Times New Roman" w:hAnsi="Times New Roman" w:cs="Times New Roman"/>
          <w:sz w:val="28"/>
          <w:szCs w:val="28"/>
          <w:lang w:val="uk-UA"/>
        </w:rPr>
        <w:t xml:space="preserve">= </w:t>
      </w:r>
      <w:r>
        <w:rPr>
          <w:rFonts w:hint="default" w:ascii="Times New Roman" w:hAnsi="Times New Roman" w:cs="Times New Roman"/>
          <w:sz w:val="28"/>
          <w:szCs w:val="28"/>
          <w:lang w:val="ru-RU"/>
        </w:rPr>
        <w:t xml:space="preserve">9 </w:t>
      </w:r>
      <w:r>
        <w:rPr>
          <w:rFonts w:ascii="Times New Roman" w:hAnsi="Times New Roman" w:cs="Times New Roman"/>
          <w:sz w:val="28"/>
          <w:szCs w:val="28"/>
          <w:lang w:val="uk-UA"/>
        </w:rPr>
        <w:t xml:space="preserve">грн. </w:t>
      </w:r>
    </w:p>
    <w:p w14:paraId="4FD14FCB">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 xml:space="preserve">Машина Б: </w:t>
      </w:r>
    </w:p>
    <w:p w14:paraId="631310B0">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відпрацьовано: = </w:t>
      </w:r>
      <w:r>
        <w:rPr>
          <w:rFonts w:hint="default" w:ascii="Times New Roman" w:hAnsi="Times New Roman" w:cs="Times New Roman"/>
          <w:sz w:val="28"/>
          <w:szCs w:val="28"/>
          <w:lang w:val="ru-RU"/>
        </w:rPr>
        <w:t>3</w:t>
      </w:r>
      <w:r>
        <w:rPr>
          <w:rFonts w:ascii="Times New Roman" w:hAnsi="Times New Roman" w:cs="Times New Roman"/>
          <w:sz w:val="28"/>
          <w:szCs w:val="28"/>
          <w:lang w:val="uk-UA"/>
        </w:rPr>
        <w:t xml:space="preserve">тис. машино-год.; </w:t>
      </w:r>
    </w:p>
    <w:p w14:paraId="609A931A">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виробнича собівартість машино-години: Св = </w:t>
      </w:r>
      <w:r>
        <w:rPr>
          <w:rFonts w:hint="default" w:ascii="Times New Roman" w:hAnsi="Times New Roman" w:cs="Times New Roman"/>
          <w:sz w:val="28"/>
          <w:szCs w:val="28"/>
          <w:lang w:val="ru-RU"/>
        </w:rPr>
        <w:t xml:space="preserve">18 </w:t>
      </w:r>
      <w:r>
        <w:rPr>
          <w:rFonts w:ascii="Times New Roman" w:hAnsi="Times New Roman" w:cs="Times New Roman"/>
          <w:sz w:val="28"/>
          <w:szCs w:val="28"/>
          <w:lang w:val="uk-UA"/>
        </w:rPr>
        <w:t xml:space="preserve">грн. </w:t>
      </w:r>
    </w:p>
    <w:p w14:paraId="23D6C8C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Задача </w:t>
      </w:r>
      <w:r>
        <w:rPr>
          <w:rFonts w:hint="default" w:ascii="Times New Roman" w:hAnsi="Times New Roman" w:cs="Times New Roman"/>
          <w:b/>
          <w:sz w:val="28"/>
          <w:szCs w:val="28"/>
          <w:lang w:val="uk-UA"/>
        </w:rPr>
        <w:t>7</w:t>
      </w:r>
      <w:r>
        <w:rPr>
          <w:rFonts w:ascii="Times New Roman" w:hAnsi="Times New Roman" w:cs="Times New Roman"/>
          <w:b/>
          <w:sz w:val="28"/>
          <w:szCs w:val="28"/>
          <w:lang w:val="uk-UA"/>
        </w:rPr>
        <w:t>.</w:t>
      </w:r>
    </w:p>
    <w:p w14:paraId="2764E201">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Визначити </w:t>
      </w:r>
      <w:r>
        <w:rPr>
          <w:rFonts w:ascii="Times New Roman" w:hAnsi="Times New Roman" w:cs="Times New Roman"/>
          <w:b/>
          <w:bCs/>
          <w:sz w:val="26"/>
          <w:szCs w:val="26"/>
          <w:lang w:val="uk-UA"/>
        </w:rPr>
        <w:t>цехову, виробничу</w:t>
      </w:r>
      <w:r>
        <w:rPr>
          <w:rFonts w:ascii="Times New Roman" w:hAnsi="Times New Roman" w:cs="Times New Roman"/>
          <w:sz w:val="26"/>
          <w:szCs w:val="26"/>
          <w:lang w:val="uk-UA"/>
        </w:rPr>
        <w:t xml:space="preserve"> та </w:t>
      </w:r>
      <w:r>
        <w:rPr>
          <w:rFonts w:ascii="Times New Roman" w:hAnsi="Times New Roman" w:cs="Times New Roman"/>
          <w:b/>
          <w:bCs/>
          <w:sz w:val="26"/>
          <w:szCs w:val="26"/>
          <w:lang w:val="uk-UA"/>
        </w:rPr>
        <w:t>повну собівартості продукції</w:t>
      </w:r>
      <w:r>
        <w:rPr>
          <w:rFonts w:ascii="Times New Roman" w:hAnsi="Times New Roman" w:cs="Times New Roman"/>
          <w:sz w:val="26"/>
          <w:szCs w:val="26"/>
          <w:lang w:val="uk-UA"/>
        </w:rPr>
        <w:t>, виготовленої підприємством у квітні, якщо:</w:t>
      </w:r>
    </w:p>
    <w:p w14:paraId="5CF07338">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вартість витраченої сировини та матеріалів - 25 тис. грн.;</w:t>
      </w:r>
    </w:p>
    <w:p w14:paraId="22EA9F27">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заробітна плата основних робітників - 10 тис. грн.;</w:t>
      </w:r>
    </w:p>
    <w:p w14:paraId="7495239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нарахування на заробітну плату основних робітників – 3,75 тис. грн.;</w:t>
      </w:r>
    </w:p>
    <w:p w14:paraId="6CD4613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витрати на утримання обладнання всіх цехів підприємства - 2,8 тис. грн.; </w:t>
      </w:r>
    </w:p>
    <w:p w14:paraId="4CED629A">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амортизація будівлі виробничого корпусу – 2,1 тис. грн.;</w:t>
      </w:r>
    </w:p>
    <w:p w14:paraId="10419D4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 витрати на оренду приміщення офісу - 1,2 тис. грн.;</w:t>
      </w:r>
    </w:p>
    <w:p w14:paraId="317A2EB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-заробітна плата адміністративно-управлінського персоналу – 4,5 тис.грн. </w:t>
      </w:r>
    </w:p>
    <w:p w14:paraId="255A2C20">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нарахування на заробітну плату адміністративно-управлінського персоналу - 1,69 тис. грн.; </w:t>
      </w:r>
    </w:p>
    <w:p w14:paraId="1C28C56E">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витрати, пов'язані з дослідженням ринку - 2,2 тис. грн.; </w:t>
      </w:r>
    </w:p>
    <w:p w14:paraId="20B54DC5">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 xml:space="preserve">- витрати на оплату енергії, спожитої підприємством під час виготовлення продукції - 1,5 тис. грн. </w:t>
      </w:r>
    </w:p>
    <w:p w14:paraId="156A5EA5">
      <w:pPr>
        <w:spacing w:after="0" w:line="240" w:lineRule="auto"/>
        <w:rPr>
          <w:rFonts w:ascii="Times New Roman" w:hAnsi="Times New Roman" w:cs="Times New Roman"/>
          <w:sz w:val="28"/>
          <w:szCs w:val="28"/>
          <w:lang w:val="uk-UA"/>
        </w:rPr>
      </w:pPr>
    </w:p>
    <w:p w14:paraId="02451DE7">
      <w:pPr>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 xml:space="preserve">Цехова собівартість: </w:t>
      </w:r>
      <w:r>
        <w:rPr>
          <w:rFonts w:ascii="Times New Roman" w:hAnsi="Times New Roman" w:cs="Times New Roman"/>
          <w:b/>
          <w:sz w:val="28"/>
          <w:szCs w:val="28"/>
          <w:lang w:val="uk-UA"/>
        </w:rPr>
        <w:t>Сц = Восн.м.+ ЗПосн.р + Вц</w:t>
      </w:r>
      <w:r>
        <w:rPr>
          <w:rFonts w:ascii="Times New Roman" w:hAnsi="Times New Roman" w:cs="Times New Roman"/>
          <w:sz w:val="28"/>
          <w:szCs w:val="28"/>
          <w:lang w:val="uk-UA"/>
        </w:rPr>
        <w:t xml:space="preserve"> = </w:t>
      </w:r>
      <w:r>
        <w:rPr>
          <w:rFonts w:hint="default" w:ascii="Times New Roman" w:hAnsi="Times New Roman" w:cs="Times New Roman"/>
          <w:sz w:val="28"/>
          <w:szCs w:val="28"/>
          <w:lang w:val="ru-RU"/>
        </w:rPr>
        <w:t>25+10 +3,75 = 38,75</w:t>
      </w:r>
      <w:r>
        <w:rPr>
          <w:rFonts w:ascii="Times New Roman" w:hAnsi="Times New Roman" w:cs="Times New Roman"/>
          <w:sz w:val="28"/>
          <w:szCs w:val="28"/>
          <w:lang w:val="uk-UA"/>
        </w:rPr>
        <w:t>тис.грн.</w:t>
      </w:r>
    </w:p>
    <w:p w14:paraId="287C4F09">
      <w:pPr>
        <w:numPr>
          <w:ilvl w:val="0"/>
          <w:numId w:val="9"/>
        </w:numPr>
        <w:rPr>
          <w:rFonts w:ascii="Times New Roman" w:hAnsi="Times New Roman" w:cs="Times New Roman"/>
          <w:sz w:val="28"/>
          <w:szCs w:val="28"/>
        </w:rPr>
      </w:pPr>
      <w:r>
        <w:rPr>
          <w:rFonts w:ascii="Times New Roman" w:hAnsi="Times New Roman" w:cs="Times New Roman"/>
          <w:sz w:val="28"/>
          <w:szCs w:val="28"/>
          <w:lang w:val="uk-UA"/>
        </w:rPr>
        <w:t xml:space="preserve">Виробнича собівартість: </w:t>
      </w:r>
      <w:r>
        <w:rPr>
          <w:rFonts w:ascii="Times New Roman" w:hAnsi="Times New Roman" w:cs="Times New Roman"/>
          <w:b/>
          <w:sz w:val="28"/>
          <w:szCs w:val="28"/>
          <w:lang w:val="uk-UA"/>
        </w:rPr>
        <w:t>Св= Сц + Вз.в</w:t>
      </w:r>
      <w:r>
        <w:rPr>
          <w:rFonts w:ascii="Times New Roman" w:hAnsi="Times New Roman" w:cs="Times New Roman"/>
          <w:sz w:val="28"/>
          <w:szCs w:val="28"/>
          <w:lang w:val="uk-UA"/>
        </w:rPr>
        <w:t xml:space="preserve">.= </w:t>
      </w:r>
      <w:r>
        <w:rPr>
          <w:rFonts w:hint="default" w:ascii="Times New Roman" w:hAnsi="Times New Roman" w:cs="Times New Roman"/>
          <w:sz w:val="28"/>
          <w:szCs w:val="28"/>
          <w:lang w:val="ru-RU"/>
        </w:rPr>
        <w:t>38,75 + 2,8 +2,1 +1,5 = 45,15</w:t>
      </w:r>
      <w:r>
        <w:rPr>
          <w:rFonts w:ascii="Times New Roman" w:hAnsi="Times New Roman" w:cs="Times New Roman"/>
          <w:sz w:val="28"/>
          <w:szCs w:val="28"/>
          <w:lang w:val="uk-UA"/>
        </w:rPr>
        <w:t xml:space="preserve">тис. грн. </w:t>
      </w:r>
    </w:p>
    <w:p w14:paraId="4BC19817">
      <w:pPr>
        <w:numPr>
          <w:ilvl w:val="0"/>
          <w:numId w:val="9"/>
        </w:numPr>
        <w:rPr>
          <w:rFonts w:ascii="Times New Roman" w:hAnsi="Times New Roman" w:cs="Times New Roman"/>
          <w:sz w:val="28"/>
          <w:szCs w:val="28"/>
        </w:rPr>
      </w:pPr>
      <w:r>
        <w:rPr>
          <w:rFonts w:ascii="Times New Roman" w:hAnsi="Times New Roman" w:cs="Times New Roman"/>
          <w:sz w:val="28"/>
          <w:szCs w:val="28"/>
          <w:lang w:val="uk-UA"/>
        </w:rPr>
        <w:t xml:space="preserve">Повна собівартість: </w:t>
      </w:r>
      <w:r>
        <w:rPr>
          <w:rFonts w:ascii="Times New Roman" w:hAnsi="Times New Roman" w:cs="Times New Roman"/>
          <w:b/>
          <w:sz w:val="28"/>
          <w:szCs w:val="28"/>
          <w:lang w:val="uk-UA"/>
        </w:rPr>
        <w:t>Сп = Св + Вп.в.</w:t>
      </w:r>
      <w:r>
        <w:rPr>
          <w:rFonts w:ascii="Times New Roman" w:hAnsi="Times New Roman" w:cs="Times New Roman"/>
          <w:sz w:val="28"/>
          <w:szCs w:val="28"/>
          <w:lang w:val="uk-UA"/>
        </w:rPr>
        <w:t xml:space="preserve"> =  </w:t>
      </w:r>
      <w:r>
        <w:rPr>
          <w:rFonts w:hint="default" w:ascii="Times New Roman" w:hAnsi="Times New Roman" w:cs="Times New Roman"/>
          <w:sz w:val="28"/>
          <w:szCs w:val="28"/>
          <w:lang w:val="ru-RU"/>
        </w:rPr>
        <w:t xml:space="preserve">45,15 +1,2+ 4,5 +1,69 + 2,2 = 54,74 </w:t>
      </w:r>
      <w:r>
        <w:rPr>
          <w:rFonts w:ascii="Times New Roman" w:hAnsi="Times New Roman" w:cs="Times New Roman"/>
          <w:sz w:val="28"/>
          <w:szCs w:val="28"/>
          <w:lang w:val="uk-UA"/>
        </w:rPr>
        <w:t>тис. грн.</w:t>
      </w:r>
    </w:p>
    <w:p w14:paraId="78E42852">
      <w:pPr>
        <w:spacing w:after="0"/>
        <w:jc w:val="center"/>
        <w:rPr>
          <w:rFonts w:ascii="Times New Roman" w:hAnsi="Times New Roman" w:cs="Times New Roman"/>
          <w:b/>
          <w:sz w:val="28"/>
          <w:szCs w:val="28"/>
        </w:rPr>
      </w:pPr>
      <w:r>
        <w:rPr>
          <w:rFonts w:ascii="Times New Roman" w:hAnsi="Times New Roman" w:cs="Times New Roman"/>
          <w:b/>
          <w:sz w:val="28"/>
          <w:szCs w:val="28"/>
          <w:lang w:val="uk-UA"/>
        </w:rPr>
        <w:t xml:space="preserve">Задача </w:t>
      </w:r>
      <w:r>
        <w:rPr>
          <w:rFonts w:hint="default" w:ascii="Times New Roman" w:hAnsi="Times New Roman" w:cs="Times New Roman"/>
          <w:b/>
          <w:sz w:val="28"/>
          <w:szCs w:val="28"/>
          <w:lang w:val="uk-UA"/>
        </w:rPr>
        <w:t>8</w:t>
      </w:r>
      <w:r>
        <w:rPr>
          <w:rFonts w:ascii="Times New Roman" w:hAnsi="Times New Roman" w:cs="Times New Roman"/>
          <w:b/>
          <w:sz w:val="28"/>
          <w:szCs w:val="28"/>
          <w:lang w:val="uk-UA"/>
        </w:rPr>
        <w:t>.</w:t>
      </w:r>
    </w:p>
    <w:p w14:paraId="0FBC865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Підприємство виготовляє за рік три види продукції в таких обсягах: продукції А - 200 тис. шт., Б - 90 тис. шт., В - 140 тис. шт. Собівартість виготовлення одиниці продукції А - 42 грн, Б -61 грн, В - 43 грн. Обчислити повну собівартість товарної продукції підприємства. </w:t>
      </w:r>
    </w:p>
    <w:p w14:paraId="02E13CFF">
      <w:pPr>
        <w:spacing w:after="0"/>
        <w:jc w:val="both"/>
        <w:rPr>
          <w:rFonts w:hint="default" w:ascii="Times New Roman" w:hAnsi="Times New Roman" w:cs="Times New Roman"/>
          <w:sz w:val="26"/>
          <w:szCs w:val="26"/>
          <w:lang w:val="uk-UA"/>
        </w:rPr>
      </w:pPr>
      <w:r>
        <w:rPr>
          <w:rFonts w:ascii="Times New Roman" w:hAnsi="Times New Roman" w:cs="Times New Roman"/>
          <w:sz w:val="28"/>
          <w:szCs w:val="28"/>
          <w:lang w:val="uk-UA"/>
        </w:rPr>
        <w:t xml:space="preserve"> Сп = </w:t>
      </w:r>
      <w:r>
        <w:rPr>
          <w:rFonts w:hint="default" w:ascii="Times New Roman" w:hAnsi="Times New Roman" w:cs="Times New Roman"/>
          <w:sz w:val="28"/>
          <w:szCs w:val="28"/>
          <w:lang w:val="ru-RU"/>
        </w:rPr>
        <w:t>19910</w:t>
      </w:r>
      <w:bookmarkStart w:id="0" w:name="_GoBack"/>
      <w:bookmarkEnd w:id="0"/>
      <w:r>
        <w:rPr>
          <w:rFonts w:ascii="Times New Roman" w:hAnsi="Times New Roman" w:cs="Times New Roman"/>
          <w:sz w:val="28"/>
          <w:szCs w:val="28"/>
          <w:lang w:val="uk-UA"/>
        </w:rPr>
        <w:t>тис.грн</w:t>
      </w:r>
      <w:r>
        <w:rPr>
          <w:rFonts w:hint="default" w:ascii="Times New Roman" w:hAnsi="Times New Roman" w:cs="Times New Roman"/>
          <w:sz w:val="28"/>
          <w:szCs w:val="28"/>
          <w:lang w:val="uk-UA"/>
        </w:rPr>
        <w:t>.</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orbel">
    <w:panose1 w:val="020B0503020204020204"/>
    <w:charset w:val="CC"/>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335A8"/>
    <w:multiLevelType w:val="multilevel"/>
    <w:tmpl w:val="0C8335A8"/>
    <w:lvl w:ilvl="0" w:tentative="0">
      <w:start w:val="1"/>
      <w:numFmt w:val="bullet"/>
      <w:lvlText w:val="–"/>
      <w:lvlJc w:val="left"/>
      <w:pPr>
        <w:tabs>
          <w:tab w:val="left" w:pos="720"/>
        </w:tabs>
        <w:ind w:left="720" w:hanging="360"/>
      </w:pPr>
      <w:rPr>
        <w:rFonts w:hint="default" w:ascii="Corbel" w:hAnsi="Corbel"/>
      </w:rPr>
    </w:lvl>
    <w:lvl w:ilvl="1" w:tentative="0">
      <w:start w:val="1"/>
      <w:numFmt w:val="bullet"/>
      <w:lvlText w:val="–"/>
      <w:lvlJc w:val="left"/>
      <w:pPr>
        <w:tabs>
          <w:tab w:val="left" w:pos="1440"/>
        </w:tabs>
        <w:ind w:left="1440" w:hanging="360"/>
      </w:pPr>
      <w:rPr>
        <w:rFonts w:hint="default" w:ascii="Corbel" w:hAnsi="Corbel"/>
      </w:rPr>
    </w:lvl>
    <w:lvl w:ilvl="2" w:tentative="0">
      <w:start w:val="1"/>
      <w:numFmt w:val="bullet"/>
      <w:lvlText w:val="–"/>
      <w:lvlJc w:val="left"/>
      <w:pPr>
        <w:tabs>
          <w:tab w:val="left" w:pos="2160"/>
        </w:tabs>
        <w:ind w:left="2160" w:hanging="360"/>
      </w:pPr>
      <w:rPr>
        <w:rFonts w:hint="default" w:ascii="Corbel" w:hAnsi="Corbel"/>
      </w:rPr>
    </w:lvl>
    <w:lvl w:ilvl="3" w:tentative="0">
      <w:start w:val="1"/>
      <w:numFmt w:val="bullet"/>
      <w:lvlText w:val="–"/>
      <w:lvlJc w:val="left"/>
      <w:pPr>
        <w:tabs>
          <w:tab w:val="left" w:pos="2880"/>
        </w:tabs>
        <w:ind w:left="2880" w:hanging="360"/>
      </w:pPr>
      <w:rPr>
        <w:rFonts w:hint="default" w:ascii="Corbel" w:hAnsi="Corbel"/>
      </w:rPr>
    </w:lvl>
    <w:lvl w:ilvl="4" w:tentative="0">
      <w:start w:val="1"/>
      <w:numFmt w:val="bullet"/>
      <w:lvlText w:val="–"/>
      <w:lvlJc w:val="left"/>
      <w:pPr>
        <w:tabs>
          <w:tab w:val="left" w:pos="3600"/>
        </w:tabs>
        <w:ind w:left="3600" w:hanging="360"/>
      </w:pPr>
      <w:rPr>
        <w:rFonts w:hint="default" w:ascii="Corbel" w:hAnsi="Corbel"/>
      </w:rPr>
    </w:lvl>
    <w:lvl w:ilvl="5" w:tentative="0">
      <w:start w:val="1"/>
      <w:numFmt w:val="bullet"/>
      <w:lvlText w:val="–"/>
      <w:lvlJc w:val="left"/>
      <w:pPr>
        <w:tabs>
          <w:tab w:val="left" w:pos="4320"/>
        </w:tabs>
        <w:ind w:left="4320" w:hanging="360"/>
      </w:pPr>
      <w:rPr>
        <w:rFonts w:hint="default" w:ascii="Corbel" w:hAnsi="Corbel"/>
      </w:rPr>
    </w:lvl>
    <w:lvl w:ilvl="6" w:tentative="0">
      <w:start w:val="1"/>
      <w:numFmt w:val="bullet"/>
      <w:lvlText w:val="–"/>
      <w:lvlJc w:val="left"/>
      <w:pPr>
        <w:tabs>
          <w:tab w:val="left" w:pos="5040"/>
        </w:tabs>
        <w:ind w:left="5040" w:hanging="360"/>
      </w:pPr>
      <w:rPr>
        <w:rFonts w:hint="default" w:ascii="Corbel" w:hAnsi="Corbel"/>
      </w:rPr>
    </w:lvl>
    <w:lvl w:ilvl="7" w:tentative="0">
      <w:start w:val="1"/>
      <w:numFmt w:val="bullet"/>
      <w:lvlText w:val="–"/>
      <w:lvlJc w:val="left"/>
      <w:pPr>
        <w:tabs>
          <w:tab w:val="left" w:pos="5760"/>
        </w:tabs>
        <w:ind w:left="5760" w:hanging="360"/>
      </w:pPr>
      <w:rPr>
        <w:rFonts w:hint="default" w:ascii="Corbel" w:hAnsi="Corbel"/>
      </w:rPr>
    </w:lvl>
    <w:lvl w:ilvl="8" w:tentative="0">
      <w:start w:val="1"/>
      <w:numFmt w:val="bullet"/>
      <w:lvlText w:val="–"/>
      <w:lvlJc w:val="left"/>
      <w:pPr>
        <w:tabs>
          <w:tab w:val="left" w:pos="6480"/>
        </w:tabs>
        <w:ind w:left="6480" w:hanging="360"/>
      </w:pPr>
      <w:rPr>
        <w:rFonts w:hint="default" w:ascii="Corbel" w:hAnsi="Corbel"/>
      </w:rPr>
    </w:lvl>
  </w:abstractNum>
  <w:abstractNum w:abstractNumId="1">
    <w:nsid w:val="14CD3291"/>
    <w:multiLevelType w:val="multilevel"/>
    <w:tmpl w:val="14CD3291"/>
    <w:lvl w:ilvl="0" w:tentative="0">
      <w:start w:val="1"/>
      <w:numFmt w:val="decimal"/>
      <w:lvlText w:val="%1."/>
      <w:lvlJc w:val="left"/>
      <w:pPr>
        <w:ind w:left="810" w:hanging="360"/>
      </w:pPr>
      <w:rPr>
        <w:rFonts w:hint="default"/>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2">
    <w:nsid w:val="15C424D6"/>
    <w:multiLevelType w:val="multilevel"/>
    <w:tmpl w:val="15C424D6"/>
    <w:lvl w:ilvl="0" w:tentative="0">
      <w:start w:val="1"/>
      <w:numFmt w:val="bullet"/>
      <w:lvlText w:val="–"/>
      <w:lvlJc w:val="left"/>
      <w:pPr>
        <w:tabs>
          <w:tab w:val="left" w:pos="720"/>
        </w:tabs>
        <w:ind w:left="720" w:hanging="360"/>
      </w:pPr>
      <w:rPr>
        <w:rFonts w:hint="default" w:ascii="Corbel" w:hAnsi="Corbel"/>
      </w:rPr>
    </w:lvl>
    <w:lvl w:ilvl="1" w:tentative="0">
      <w:start w:val="1"/>
      <w:numFmt w:val="bullet"/>
      <w:lvlText w:val="–"/>
      <w:lvlJc w:val="left"/>
      <w:pPr>
        <w:tabs>
          <w:tab w:val="left" w:pos="1440"/>
        </w:tabs>
        <w:ind w:left="1440" w:hanging="360"/>
      </w:pPr>
      <w:rPr>
        <w:rFonts w:hint="default" w:ascii="Corbel" w:hAnsi="Corbel"/>
      </w:rPr>
    </w:lvl>
    <w:lvl w:ilvl="2" w:tentative="0">
      <w:start w:val="1"/>
      <w:numFmt w:val="bullet"/>
      <w:lvlText w:val="–"/>
      <w:lvlJc w:val="left"/>
      <w:pPr>
        <w:tabs>
          <w:tab w:val="left" w:pos="2160"/>
        </w:tabs>
        <w:ind w:left="2160" w:hanging="360"/>
      </w:pPr>
      <w:rPr>
        <w:rFonts w:hint="default" w:ascii="Corbel" w:hAnsi="Corbel"/>
      </w:rPr>
    </w:lvl>
    <w:lvl w:ilvl="3" w:tentative="0">
      <w:start w:val="1"/>
      <w:numFmt w:val="bullet"/>
      <w:lvlText w:val="–"/>
      <w:lvlJc w:val="left"/>
      <w:pPr>
        <w:tabs>
          <w:tab w:val="left" w:pos="2880"/>
        </w:tabs>
        <w:ind w:left="2880" w:hanging="360"/>
      </w:pPr>
      <w:rPr>
        <w:rFonts w:hint="default" w:ascii="Corbel" w:hAnsi="Corbel"/>
      </w:rPr>
    </w:lvl>
    <w:lvl w:ilvl="4" w:tentative="0">
      <w:start w:val="1"/>
      <w:numFmt w:val="bullet"/>
      <w:lvlText w:val="–"/>
      <w:lvlJc w:val="left"/>
      <w:pPr>
        <w:tabs>
          <w:tab w:val="left" w:pos="3600"/>
        </w:tabs>
        <w:ind w:left="3600" w:hanging="360"/>
      </w:pPr>
      <w:rPr>
        <w:rFonts w:hint="default" w:ascii="Corbel" w:hAnsi="Corbel"/>
      </w:rPr>
    </w:lvl>
    <w:lvl w:ilvl="5" w:tentative="0">
      <w:start w:val="1"/>
      <w:numFmt w:val="bullet"/>
      <w:lvlText w:val="–"/>
      <w:lvlJc w:val="left"/>
      <w:pPr>
        <w:tabs>
          <w:tab w:val="left" w:pos="4320"/>
        </w:tabs>
        <w:ind w:left="4320" w:hanging="360"/>
      </w:pPr>
      <w:rPr>
        <w:rFonts w:hint="default" w:ascii="Corbel" w:hAnsi="Corbel"/>
      </w:rPr>
    </w:lvl>
    <w:lvl w:ilvl="6" w:tentative="0">
      <w:start w:val="1"/>
      <w:numFmt w:val="bullet"/>
      <w:lvlText w:val="–"/>
      <w:lvlJc w:val="left"/>
      <w:pPr>
        <w:tabs>
          <w:tab w:val="left" w:pos="5040"/>
        </w:tabs>
        <w:ind w:left="5040" w:hanging="360"/>
      </w:pPr>
      <w:rPr>
        <w:rFonts w:hint="default" w:ascii="Corbel" w:hAnsi="Corbel"/>
      </w:rPr>
    </w:lvl>
    <w:lvl w:ilvl="7" w:tentative="0">
      <w:start w:val="1"/>
      <w:numFmt w:val="bullet"/>
      <w:lvlText w:val="–"/>
      <w:lvlJc w:val="left"/>
      <w:pPr>
        <w:tabs>
          <w:tab w:val="left" w:pos="5760"/>
        </w:tabs>
        <w:ind w:left="5760" w:hanging="360"/>
      </w:pPr>
      <w:rPr>
        <w:rFonts w:hint="default" w:ascii="Corbel" w:hAnsi="Corbel"/>
      </w:rPr>
    </w:lvl>
    <w:lvl w:ilvl="8" w:tentative="0">
      <w:start w:val="1"/>
      <w:numFmt w:val="bullet"/>
      <w:lvlText w:val="–"/>
      <w:lvlJc w:val="left"/>
      <w:pPr>
        <w:tabs>
          <w:tab w:val="left" w:pos="6480"/>
        </w:tabs>
        <w:ind w:left="6480" w:hanging="360"/>
      </w:pPr>
      <w:rPr>
        <w:rFonts w:hint="default" w:ascii="Corbel" w:hAnsi="Corbel"/>
      </w:rPr>
    </w:lvl>
  </w:abstractNum>
  <w:abstractNum w:abstractNumId="3">
    <w:nsid w:val="1BB0634B"/>
    <w:multiLevelType w:val="multilevel"/>
    <w:tmpl w:val="1BB0634B"/>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2EE954D5"/>
    <w:multiLevelType w:val="multilevel"/>
    <w:tmpl w:val="2EE954D5"/>
    <w:lvl w:ilvl="0" w:tentative="0">
      <w:start w:val="1"/>
      <w:numFmt w:val="bullet"/>
      <w:lvlText w:val="–"/>
      <w:lvlJc w:val="left"/>
      <w:pPr>
        <w:tabs>
          <w:tab w:val="left" w:pos="720"/>
        </w:tabs>
        <w:ind w:left="720" w:hanging="360"/>
      </w:pPr>
      <w:rPr>
        <w:rFonts w:hint="default" w:ascii="Corbel" w:hAnsi="Corbel"/>
      </w:rPr>
    </w:lvl>
    <w:lvl w:ilvl="1" w:tentative="0">
      <w:start w:val="1"/>
      <w:numFmt w:val="bullet"/>
      <w:lvlText w:val="–"/>
      <w:lvlJc w:val="left"/>
      <w:pPr>
        <w:tabs>
          <w:tab w:val="left" w:pos="1440"/>
        </w:tabs>
        <w:ind w:left="1440" w:hanging="360"/>
      </w:pPr>
      <w:rPr>
        <w:rFonts w:hint="default" w:ascii="Corbel" w:hAnsi="Corbel"/>
      </w:rPr>
    </w:lvl>
    <w:lvl w:ilvl="2" w:tentative="0">
      <w:start w:val="1"/>
      <w:numFmt w:val="bullet"/>
      <w:lvlText w:val="–"/>
      <w:lvlJc w:val="left"/>
      <w:pPr>
        <w:tabs>
          <w:tab w:val="left" w:pos="2160"/>
        </w:tabs>
        <w:ind w:left="2160" w:hanging="360"/>
      </w:pPr>
      <w:rPr>
        <w:rFonts w:hint="default" w:ascii="Corbel" w:hAnsi="Corbel"/>
      </w:rPr>
    </w:lvl>
    <w:lvl w:ilvl="3" w:tentative="0">
      <w:start w:val="1"/>
      <w:numFmt w:val="bullet"/>
      <w:lvlText w:val="–"/>
      <w:lvlJc w:val="left"/>
      <w:pPr>
        <w:tabs>
          <w:tab w:val="left" w:pos="2880"/>
        </w:tabs>
        <w:ind w:left="2880" w:hanging="360"/>
      </w:pPr>
      <w:rPr>
        <w:rFonts w:hint="default" w:ascii="Corbel" w:hAnsi="Corbel"/>
      </w:rPr>
    </w:lvl>
    <w:lvl w:ilvl="4" w:tentative="0">
      <w:start w:val="1"/>
      <w:numFmt w:val="bullet"/>
      <w:lvlText w:val="–"/>
      <w:lvlJc w:val="left"/>
      <w:pPr>
        <w:tabs>
          <w:tab w:val="left" w:pos="3600"/>
        </w:tabs>
        <w:ind w:left="3600" w:hanging="360"/>
      </w:pPr>
      <w:rPr>
        <w:rFonts w:hint="default" w:ascii="Corbel" w:hAnsi="Corbel"/>
      </w:rPr>
    </w:lvl>
    <w:lvl w:ilvl="5" w:tentative="0">
      <w:start w:val="1"/>
      <w:numFmt w:val="bullet"/>
      <w:lvlText w:val="–"/>
      <w:lvlJc w:val="left"/>
      <w:pPr>
        <w:tabs>
          <w:tab w:val="left" w:pos="4320"/>
        </w:tabs>
        <w:ind w:left="4320" w:hanging="360"/>
      </w:pPr>
      <w:rPr>
        <w:rFonts w:hint="default" w:ascii="Corbel" w:hAnsi="Corbel"/>
      </w:rPr>
    </w:lvl>
    <w:lvl w:ilvl="6" w:tentative="0">
      <w:start w:val="1"/>
      <w:numFmt w:val="bullet"/>
      <w:lvlText w:val="–"/>
      <w:lvlJc w:val="left"/>
      <w:pPr>
        <w:tabs>
          <w:tab w:val="left" w:pos="5040"/>
        </w:tabs>
        <w:ind w:left="5040" w:hanging="360"/>
      </w:pPr>
      <w:rPr>
        <w:rFonts w:hint="default" w:ascii="Corbel" w:hAnsi="Corbel"/>
      </w:rPr>
    </w:lvl>
    <w:lvl w:ilvl="7" w:tentative="0">
      <w:start w:val="1"/>
      <w:numFmt w:val="bullet"/>
      <w:lvlText w:val="–"/>
      <w:lvlJc w:val="left"/>
      <w:pPr>
        <w:tabs>
          <w:tab w:val="left" w:pos="5760"/>
        </w:tabs>
        <w:ind w:left="5760" w:hanging="360"/>
      </w:pPr>
      <w:rPr>
        <w:rFonts w:hint="default" w:ascii="Corbel" w:hAnsi="Corbel"/>
      </w:rPr>
    </w:lvl>
    <w:lvl w:ilvl="8" w:tentative="0">
      <w:start w:val="1"/>
      <w:numFmt w:val="bullet"/>
      <w:lvlText w:val="–"/>
      <w:lvlJc w:val="left"/>
      <w:pPr>
        <w:tabs>
          <w:tab w:val="left" w:pos="6480"/>
        </w:tabs>
        <w:ind w:left="6480" w:hanging="360"/>
      </w:pPr>
      <w:rPr>
        <w:rFonts w:hint="default" w:ascii="Corbel" w:hAnsi="Corbel"/>
      </w:rPr>
    </w:lvl>
  </w:abstractNum>
  <w:abstractNum w:abstractNumId="5">
    <w:nsid w:val="37434DBC"/>
    <w:multiLevelType w:val="multilevel"/>
    <w:tmpl w:val="37434DBC"/>
    <w:lvl w:ilvl="0" w:tentative="0">
      <w:start w:val="1"/>
      <w:numFmt w:val="decimal"/>
      <w:lvlText w:val="%1."/>
      <w:lvlJc w:val="left"/>
      <w:pPr>
        <w:ind w:left="1497" w:hanging="360"/>
      </w:pPr>
      <w:rPr>
        <w:rFonts w:hint="default"/>
      </w:rPr>
    </w:lvl>
    <w:lvl w:ilvl="1" w:tentative="0">
      <w:start w:val="1"/>
      <w:numFmt w:val="lowerLetter"/>
      <w:lvlText w:val="%2."/>
      <w:lvlJc w:val="left"/>
      <w:pPr>
        <w:ind w:left="2217" w:hanging="360"/>
      </w:pPr>
    </w:lvl>
    <w:lvl w:ilvl="2" w:tentative="0">
      <w:start w:val="1"/>
      <w:numFmt w:val="lowerRoman"/>
      <w:lvlText w:val="%3."/>
      <w:lvlJc w:val="right"/>
      <w:pPr>
        <w:ind w:left="2937" w:hanging="180"/>
      </w:pPr>
    </w:lvl>
    <w:lvl w:ilvl="3" w:tentative="0">
      <w:start w:val="1"/>
      <w:numFmt w:val="decimal"/>
      <w:lvlText w:val="%4."/>
      <w:lvlJc w:val="left"/>
      <w:pPr>
        <w:ind w:left="3657" w:hanging="360"/>
      </w:pPr>
    </w:lvl>
    <w:lvl w:ilvl="4" w:tentative="0">
      <w:start w:val="1"/>
      <w:numFmt w:val="lowerLetter"/>
      <w:lvlText w:val="%5."/>
      <w:lvlJc w:val="left"/>
      <w:pPr>
        <w:ind w:left="4377" w:hanging="360"/>
      </w:pPr>
    </w:lvl>
    <w:lvl w:ilvl="5" w:tentative="0">
      <w:start w:val="1"/>
      <w:numFmt w:val="lowerRoman"/>
      <w:lvlText w:val="%6."/>
      <w:lvlJc w:val="right"/>
      <w:pPr>
        <w:ind w:left="5097" w:hanging="180"/>
      </w:pPr>
    </w:lvl>
    <w:lvl w:ilvl="6" w:tentative="0">
      <w:start w:val="1"/>
      <w:numFmt w:val="decimal"/>
      <w:lvlText w:val="%7."/>
      <w:lvlJc w:val="left"/>
      <w:pPr>
        <w:ind w:left="5817" w:hanging="360"/>
      </w:pPr>
    </w:lvl>
    <w:lvl w:ilvl="7" w:tentative="0">
      <w:start w:val="1"/>
      <w:numFmt w:val="lowerLetter"/>
      <w:lvlText w:val="%8."/>
      <w:lvlJc w:val="left"/>
      <w:pPr>
        <w:ind w:left="6537" w:hanging="360"/>
      </w:pPr>
    </w:lvl>
    <w:lvl w:ilvl="8" w:tentative="0">
      <w:start w:val="1"/>
      <w:numFmt w:val="lowerRoman"/>
      <w:lvlText w:val="%9."/>
      <w:lvlJc w:val="right"/>
      <w:pPr>
        <w:ind w:left="7257" w:hanging="180"/>
      </w:pPr>
    </w:lvl>
  </w:abstractNum>
  <w:abstractNum w:abstractNumId="6">
    <w:nsid w:val="42E03C28"/>
    <w:multiLevelType w:val="multilevel"/>
    <w:tmpl w:val="42E03C28"/>
    <w:lvl w:ilvl="0" w:tentative="0">
      <w:start w:val="1"/>
      <w:numFmt w:val="bullet"/>
      <w:lvlText w:val=""/>
      <w:lvlJc w:val="left"/>
      <w:pPr>
        <w:tabs>
          <w:tab w:val="left" w:pos="780"/>
        </w:tabs>
        <w:ind w:left="780" w:hanging="360"/>
      </w:pPr>
      <w:rPr>
        <w:rFonts w:hint="default" w:ascii="Wingdings" w:hAnsi="Wingdings"/>
      </w:rPr>
    </w:lvl>
    <w:lvl w:ilvl="1" w:tentative="0">
      <w:start w:val="1"/>
      <w:numFmt w:val="bullet"/>
      <w:lvlText w:val="o"/>
      <w:lvlJc w:val="left"/>
      <w:pPr>
        <w:tabs>
          <w:tab w:val="left" w:pos="1500"/>
        </w:tabs>
        <w:ind w:left="1500" w:hanging="360"/>
      </w:pPr>
      <w:rPr>
        <w:rFonts w:hint="default" w:ascii="Courier New" w:hAnsi="Courier New" w:cs="Courier New"/>
      </w:rPr>
    </w:lvl>
    <w:lvl w:ilvl="2" w:tentative="0">
      <w:start w:val="1"/>
      <w:numFmt w:val="bullet"/>
      <w:lvlText w:val=""/>
      <w:lvlJc w:val="left"/>
      <w:pPr>
        <w:tabs>
          <w:tab w:val="left" w:pos="2220"/>
        </w:tabs>
        <w:ind w:left="2220" w:hanging="360"/>
      </w:pPr>
      <w:rPr>
        <w:rFonts w:hint="default" w:ascii="Wingdings" w:hAnsi="Wingdings"/>
      </w:rPr>
    </w:lvl>
    <w:lvl w:ilvl="3" w:tentative="0">
      <w:start w:val="1"/>
      <w:numFmt w:val="bullet"/>
      <w:lvlText w:val=""/>
      <w:lvlJc w:val="left"/>
      <w:pPr>
        <w:tabs>
          <w:tab w:val="left" w:pos="2940"/>
        </w:tabs>
        <w:ind w:left="2940" w:hanging="360"/>
      </w:pPr>
      <w:rPr>
        <w:rFonts w:hint="default" w:ascii="Symbol" w:hAnsi="Symbol"/>
      </w:rPr>
    </w:lvl>
    <w:lvl w:ilvl="4" w:tentative="0">
      <w:start w:val="1"/>
      <w:numFmt w:val="bullet"/>
      <w:lvlText w:val="o"/>
      <w:lvlJc w:val="left"/>
      <w:pPr>
        <w:tabs>
          <w:tab w:val="left" w:pos="3660"/>
        </w:tabs>
        <w:ind w:left="3660" w:hanging="360"/>
      </w:pPr>
      <w:rPr>
        <w:rFonts w:hint="default" w:ascii="Courier New" w:hAnsi="Courier New" w:cs="Courier New"/>
      </w:rPr>
    </w:lvl>
    <w:lvl w:ilvl="5" w:tentative="0">
      <w:start w:val="1"/>
      <w:numFmt w:val="bullet"/>
      <w:lvlText w:val=""/>
      <w:lvlJc w:val="left"/>
      <w:pPr>
        <w:tabs>
          <w:tab w:val="left" w:pos="4380"/>
        </w:tabs>
        <w:ind w:left="4380" w:hanging="360"/>
      </w:pPr>
      <w:rPr>
        <w:rFonts w:hint="default" w:ascii="Wingdings" w:hAnsi="Wingdings"/>
      </w:rPr>
    </w:lvl>
    <w:lvl w:ilvl="6" w:tentative="0">
      <w:start w:val="1"/>
      <w:numFmt w:val="bullet"/>
      <w:lvlText w:val=""/>
      <w:lvlJc w:val="left"/>
      <w:pPr>
        <w:tabs>
          <w:tab w:val="left" w:pos="5100"/>
        </w:tabs>
        <w:ind w:left="5100" w:hanging="360"/>
      </w:pPr>
      <w:rPr>
        <w:rFonts w:hint="default" w:ascii="Symbol" w:hAnsi="Symbol"/>
      </w:rPr>
    </w:lvl>
    <w:lvl w:ilvl="7" w:tentative="0">
      <w:start w:val="1"/>
      <w:numFmt w:val="bullet"/>
      <w:lvlText w:val="o"/>
      <w:lvlJc w:val="left"/>
      <w:pPr>
        <w:tabs>
          <w:tab w:val="left" w:pos="5820"/>
        </w:tabs>
        <w:ind w:left="5820" w:hanging="360"/>
      </w:pPr>
      <w:rPr>
        <w:rFonts w:hint="default" w:ascii="Courier New" w:hAnsi="Courier New" w:cs="Courier New"/>
      </w:rPr>
    </w:lvl>
    <w:lvl w:ilvl="8" w:tentative="0">
      <w:start w:val="1"/>
      <w:numFmt w:val="bullet"/>
      <w:lvlText w:val=""/>
      <w:lvlJc w:val="left"/>
      <w:pPr>
        <w:tabs>
          <w:tab w:val="left" w:pos="6540"/>
        </w:tabs>
        <w:ind w:left="6540" w:hanging="360"/>
      </w:pPr>
      <w:rPr>
        <w:rFonts w:hint="default" w:ascii="Wingdings" w:hAnsi="Wingdings"/>
      </w:rPr>
    </w:lvl>
  </w:abstractNum>
  <w:abstractNum w:abstractNumId="7">
    <w:nsid w:val="4D1737C0"/>
    <w:multiLevelType w:val="multilevel"/>
    <w:tmpl w:val="4D1737C0"/>
    <w:lvl w:ilvl="0" w:tentative="0">
      <w:start w:val="1"/>
      <w:numFmt w:val="decimal"/>
      <w:lvlText w:val="%1."/>
      <w:lvlJc w:val="left"/>
      <w:pPr>
        <w:tabs>
          <w:tab w:val="left" w:pos="720"/>
        </w:tabs>
        <w:ind w:left="720" w:hanging="360"/>
      </w:pPr>
      <w:rPr>
        <w:rFonts w:ascii="Times New Roman" w:hAnsi="Times New Roman" w:cs="Times New Roman" w:eastAsiaTheme="minorHAnsi"/>
      </w:rPr>
    </w:lvl>
    <w:lvl w:ilvl="1" w:tentative="0">
      <w:start w:val="1"/>
      <w:numFmt w:val="bullet"/>
      <w:lvlText w:val="–"/>
      <w:lvlJc w:val="left"/>
      <w:pPr>
        <w:tabs>
          <w:tab w:val="left" w:pos="1440"/>
        </w:tabs>
        <w:ind w:left="1440" w:hanging="360"/>
      </w:pPr>
      <w:rPr>
        <w:rFonts w:hint="default" w:ascii="Corbel" w:hAnsi="Corbel"/>
      </w:rPr>
    </w:lvl>
    <w:lvl w:ilvl="2" w:tentative="0">
      <w:start w:val="1"/>
      <w:numFmt w:val="bullet"/>
      <w:lvlText w:val="–"/>
      <w:lvlJc w:val="left"/>
      <w:pPr>
        <w:tabs>
          <w:tab w:val="left" w:pos="2160"/>
        </w:tabs>
        <w:ind w:left="2160" w:hanging="360"/>
      </w:pPr>
      <w:rPr>
        <w:rFonts w:hint="default" w:ascii="Corbel" w:hAnsi="Corbel"/>
      </w:rPr>
    </w:lvl>
    <w:lvl w:ilvl="3" w:tentative="0">
      <w:start w:val="1"/>
      <w:numFmt w:val="bullet"/>
      <w:lvlText w:val="–"/>
      <w:lvlJc w:val="left"/>
      <w:pPr>
        <w:tabs>
          <w:tab w:val="left" w:pos="2880"/>
        </w:tabs>
        <w:ind w:left="2880" w:hanging="360"/>
      </w:pPr>
      <w:rPr>
        <w:rFonts w:hint="default" w:ascii="Corbel" w:hAnsi="Corbel"/>
      </w:rPr>
    </w:lvl>
    <w:lvl w:ilvl="4" w:tentative="0">
      <w:start w:val="1"/>
      <w:numFmt w:val="bullet"/>
      <w:lvlText w:val="–"/>
      <w:lvlJc w:val="left"/>
      <w:pPr>
        <w:tabs>
          <w:tab w:val="left" w:pos="3600"/>
        </w:tabs>
        <w:ind w:left="3600" w:hanging="360"/>
      </w:pPr>
      <w:rPr>
        <w:rFonts w:hint="default" w:ascii="Corbel" w:hAnsi="Corbel"/>
      </w:rPr>
    </w:lvl>
    <w:lvl w:ilvl="5" w:tentative="0">
      <w:start w:val="1"/>
      <w:numFmt w:val="bullet"/>
      <w:lvlText w:val="–"/>
      <w:lvlJc w:val="left"/>
      <w:pPr>
        <w:tabs>
          <w:tab w:val="left" w:pos="4320"/>
        </w:tabs>
        <w:ind w:left="4320" w:hanging="360"/>
      </w:pPr>
      <w:rPr>
        <w:rFonts w:hint="default" w:ascii="Corbel" w:hAnsi="Corbel"/>
      </w:rPr>
    </w:lvl>
    <w:lvl w:ilvl="6" w:tentative="0">
      <w:start w:val="1"/>
      <w:numFmt w:val="bullet"/>
      <w:lvlText w:val="–"/>
      <w:lvlJc w:val="left"/>
      <w:pPr>
        <w:tabs>
          <w:tab w:val="left" w:pos="5040"/>
        </w:tabs>
        <w:ind w:left="5040" w:hanging="360"/>
      </w:pPr>
      <w:rPr>
        <w:rFonts w:hint="default" w:ascii="Corbel" w:hAnsi="Corbel"/>
      </w:rPr>
    </w:lvl>
    <w:lvl w:ilvl="7" w:tentative="0">
      <w:start w:val="1"/>
      <w:numFmt w:val="bullet"/>
      <w:lvlText w:val="–"/>
      <w:lvlJc w:val="left"/>
      <w:pPr>
        <w:tabs>
          <w:tab w:val="left" w:pos="5760"/>
        </w:tabs>
        <w:ind w:left="5760" w:hanging="360"/>
      </w:pPr>
      <w:rPr>
        <w:rFonts w:hint="default" w:ascii="Corbel" w:hAnsi="Corbel"/>
      </w:rPr>
    </w:lvl>
    <w:lvl w:ilvl="8" w:tentative="0">
      <w:start w:val="1"/>
      <w:numFmt w:val="bullet"/>
      <w:lvlText w:val="–"/>
      <w:lvlJc w:val="left"/>
      <w:pPr>
        <w:tabs>
          <w:tab w:val="left" w:pos="6480"/>
        </w:tabs>
        <w:ind w:left="6480" w:hanging="360"/>
      </w:pPr>
      <w:rPr>
        <w:rFonts w:hint="default" w:ascii="Corbel" w:hAnsi="Corbel"/>
      </w:rPr>
    </w:lvl>
  </w:abstractNum>
  <w:abstractNum w:abstractNumId="8">
    <w:nsid w:val="4D6F6EF5"/>
    <w:multiLevelType w:val="multilevel"/>
    <w:tmpl w:val="4D6F6EF5"/>
    <w:lvl w:ilvl="0" w:tentative="0">
      <w:start w:val="1"/>
      <w:numFmt w:val="bullet"/>
      <w:lvlText w:val="–"/>
      <w:lvlJc w:val="left"/>
      <w:pPr>
        <w:tabs>
          <w:tab w:val="left" w:pos="720"/>
        </w:tabs>
        <w:ind w:left="720" w:hanging="360"/>
      </w:pPr>
      <w:rPr>
        <w:rFonts w:hint="default" w:ascii="Corbel" w:hAnsi="Corbel"/>
      </w:rPr>
    </w:lvl>
    <w:lvl w:ilvl="1" w:tentative="0">
      <w:start w:val="1"/>
      <w:numFmt w:val="bullet"/>
      <w:lvlText w:val="–"/>
      <w:lvlJc w:val="left"/>
      <w:pPr>
        <w:tabs>
          <w:tab w:val="left" w:pos="1440"/>
        </w:tabs>
        <w:ind w:left="1440" w:hanging="360"/>
      </w:pPr>
      <w:rPr>
        <w:rFonts w:hint="default" w:ascii="Corbel" w:hAnsi="Corbel"/>
      </w:rPr>
    </w:lvl>
    <w:lvl w:ilvl="2" w:tentative="0">
      <w:start w:val="1"/>
      <w:numFmt w:val="bullet"/>
      <w:lvlText w:val="–"/>
      <w:lvlJc w:val="left"/>
      <w:pPr>
        <w:tabs>
          <w:tab w:val="left" w:pos="2160"/>
        </w:tabs>
        <w:ind w:left="2160" w:hanging="360"/>
      </w:pPr>
      <w:rPr>
        <w:rFonts w:hint="default" w:ascii="Corbel" w:hAnsi="Corbel"/>
      </w:rPr>
    </w:lvl>
    <w:lvl w:ilvl="3" w:tentative="0">
      <w:start w:val="1"/>
      <w:numFmt w:val="bullet"/>
      <w:lvlText w:val="–"/>
      <w:lvlJc w:val="left"/>
      <w:pPr>
        <w:tabs>
          <w:tab w:val="left" w:pos="2880"/>
        </w:tabs>
        <w:ind w:left="2880" w:hanging="360"/>
      </w:pPr>
      <w:rPr>
        <w:rFonts w:hint="default" w:ascii="Corbel" w:hAnsi="Corbel"/>
      </w:rPr>
    </w:lvl>
    <w:lvl w:ilvl="4" w:tentative="0">
      <w:start w:val="1"/>
      <w:numFmt w:val="bullet"/>
      <w:lvlText w:val="–"/>
      <w:lvlJc w:val="left"/>
      <w:pPr>
        <w:tabs>
          <w:tab w:val="left" w:pos="3600"/>
        </w:tabs>
        <w:ind w:left="3600" w:hanging="360"/>
      </w:pPr>
      <w:rPr>
        <w:rFonts w:hint="default" w:ascii="Corbel" w:hAnsi="Corbel"/>
      </w:rPr>
    </w:lvl>
    <w:lvl w:ilvl="5" w:tentative="0">
      <w:start w:val="1"/>
      <w:numFmt w:val="bullet"/>
      <w:lvlText w:val="–"/>
      <w:lvlJc w:val="left"/>
      <w:pPr>
        <w:tabs>
          <w:tab w:val="left" w:pos="4320"/>
        </w:tabs>
        <w:ind w:left="4320" w:hanging="360"/>
      </w:pPr>
      <w:rPr>
        <w:rFonts w:hint="default" w:ascii="Corbel" w:hAnsi="Corbel"/>
      </w:rPr>
    </w:lvl>
    <w:lvl w:ilvl="6" w:tentative="0">
      <w:start w:val="1"/>
      <w:numFmt w:val="bullet"/>
      <w:lvlText w:val="–"/>
      <w:lvlJc w:val="left"/>
      <w:pPr>
        <w:tabs>
          <w:tab w:val="left" w:pos="5040"/>
        </w:tabs>
        <w:ind w:left="5040" w:hanging="360"/>
      </w:pPr>
      <w:rPr>
        <w:rFonts w:hint="default" w:ascii="Corbel" w:hAnsi="Corbel"/>
      </w:rPr>
    </w:lvl>
    <w:lvl w:ilvl="7" w:tentative="0">
      <w:start w:val="1"/>
      <w:numFmt w:val="bullet"/>
      <w:lvlText w:val="–"/>
      <w:lvlJc w:val="left"/>
      <w:pPr>
        <w:tabs>
          <w:tab w:val="left" w:pos="5760"/>
        </w:tabs>
        <w:ind w:left="5760" w:hanging="360"/>
      </w:pPr>
      <w:rPr>
        <w:rFonts w:hint="default" w:ascii="Corbel" w:hAnsi="Corbel"/>
      </w:rPr>
    </w:lvl>
    <w:lvl w:ilvl="8" w:tentative="0">
      <w:start w:val="1"/>
      <w:numFmt w:val="bullet"/>
      <w:lvlText w:val="–"/>
      <w:lvlJc w:val="left"/>
      <w:pPr>
        <w:tabs>
          <w:tab w:val="left" w:pos="6480"/>
        </w:tabs>
        <w:ind w:left="6480" w:hanging="360"/>
      </w:pPr>
      <w:rPr>
        <w:rFonts w:hint="default" w:ascii="Corbel" w:hAnsi="Corbel"/>
      </w:rPr>
    </w:lvl>
  </w:abstractNum>
  <w:num w:numId="1">
    <w:abstractNumId w:val="1"/>
  </w:num>
  <w:num w:numId="2">
    <w:abstractNumId w:val="6"/>
  </w:num>
  <w:num w:numId="3">
    <w:abstractNumId w:val="5"/>
  </w:num>
  <w:num w:numId="4">
    <w:abstractNumId w:val="3"/>
  </w:num>
  <w:num w:numId="5">
    <w:abstractNumId w:val="7"/>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A5"/>
    <w:rsid w:val="000342F9"/>
    <w:rsid w:val="00075D08"/>
    <w:rsid w:val="0017291D"/>
    <w:rsid w:val="001F4157"/>
    <w:rsid w:val="00236828"/>
    <w:rsid w:val="0030564E"/>
    <w:rsid w:val="00346FC1"/>
    <w:rsid w:val="00386C77"/>
    <w:rsid w:val="004B6039"/>
    <w:rsid w:val="00504562"/>
    <w:rsid w:val="00525818"/>
    <w:rsid w:val="00536A50"/>
    <w:rsid w:val="00560939"/>
    <w:rsid w:val="005F4CC6"/>
    <w:rsid w:val="00714476"/>
    <w:rsid w:val="007306F0"/>
    <w:rsid w:val="007513E3"/>
    <w:rsid w:val="007B6D95"/>
    <w:rsid w:val="007D5FF8"/>
    <w:rsid w:val="007F624E"/>
    <w:rsid w:val="00811E00"/>
    <w:rsid w:val="0089245D"/>
    <w:rsid w:val="008A0124"/>
    <w:rsid w:val="008A2CAA"/>
    <w:rsid w:val="00971AA7"/>
    <w:rsid w:val="009B5ABA"/>
    <w:rsid w:val="009C3FC0"/>
    <w:rsid w:val="009F2AE7"/>
    <w:rsid w:val="009F4250"/>
    <w:rsid w:val="00A36E20"/>
    <w:rsid w:val="00AC51A5"/>
    <w:rsid w:val="00B62127"/>
    <w:rsid w:val="00BE3111"/>
    <w:rsid w:val="00BF18AA"/>
    <w:rsid w:val="00C06569"/>
    <w:rsid w:val="00D55C2F"/>
    <w:rsid w:val="00E85E57"/>
    <w:rsid w:val="00F9417A"/>
    <w:rsid w:val="1A204059"/>
    <w:rsid w:val="2E136AA5"/>
    <w:rsid w:val="3F565079"/>
    <w:rsid w:val="413D4B1E"/>
    <w:rsid w:val="4A9E67FA"/>
    <w:rsid w:val="4D1A5B9C"/>
    <w:rsid w:val="513A308F"/>
    <w:rsid w:val="63FE731D"/>
    <w:rsid w:val="7FC96C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Body Text"/>
    <w:basedOn w:val="1"/>
    <w:link w:val="11"/>
    <w:semiHidden/>
    <w:unhideWhenUsed/>
    <w:uiPriority w:val="99"/>
    <w:pPr>
      <w:spacing w:after="120"/>
    </w:pPr>
  </w:style>
  <w:style w:type="paragraph" w:styleId="6">
    <w:name w:val="Body Text Indent"/>
    <w:basedOn w:val="1"/>
    <w:link w:val="10"/>
    <w:semiHidden/>
    <w:qFormat/>
    <w:uiPriority w:val="0"/>
    <w:pPr>
      <w:tabs>
        <w:tab w:val="left" w:pos="1620"/>
        <w:tab w:val="left" w:pos="7380"/>
      </w:tabs>
      <w:spacing w:after="0" w:line="240" w:lineRule="auto"/>
      <w:ind w:firstLine="540"/>
      <w:jc w:val="both"/>
    </w:pPr>
    <w:rPr>
      <w:rFonts w:ascii="Times New Roman" w:hAnsi="Times New Roman" w:eastAsia="Times New Roman" w:cs="Times New Roman"/>
      <w:sz w:val="24"/>
      <w:szCs w:val="24"/>
      <w:lang w:val="uk-UA" w:eastAsia="ru-RU"/>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Текст выноски Знак"/>
    <w:basedOn w:val="2"/>
    <w:link w:val="4"/>
    <w:semiHidden/>
    <w:qFormat/>
    <w:uiPriority w:val="99"/>
    <w:rPr>
      <w:rFonts w:ascii="Tahoma" w:hAnsi="Tahoma" w:cs="Tahoma"/>
      <w:sz w:val="16"/>
      <w:szCs w:val="16"/>
    </w:rPr>
  </w:style>
  <w:style w:type="character" w:customStyle="1" w:styleId="10">
    <w:name w:val="Основной текст с отступом Знак"/>
    <w:basedOn w:val="2"/>
    <w:link w:val="6"/>
    <w:semiHidden/>
    <w:qFormat/>
    <w:uiPriority w:val="0"/>
    <w:rPr>
      <w:rFonts w:ascii="Times New Roman" w:hAnsi="Times New Roman" w:eastAsia="Times New Roman" w:cs="Times New Roman"/>
      <w:sz w:val="24"/>
      <w:szCs w:val="24"/>
      <w:lang w:val="uk-UA" w:eastAsia="ru-RU"/>
    </w:rPr>
  </w:style>
  <w:style w:type="character" w:customStyle="1" w:styleId="11">
    <w:name w:val="Основной текст Знак"/>
    <w:basedOn w:val="2"/>
    <w:link w:val="5"/>
    <w:semiHidden/>
    <w:qFormat/>
    <w:uiPriority w:val="99"/>
  </w:style>
  <w:style w:type="paragraph" w:styleId="12">
    <w:name w:val="List Paragraph"/>
    <w:basedOn w:val="1"/>
    <w:qFormat/>
    <w:uiPriority w:val="34"/>
    <w:pPr>
      <w:ind w:left="720"/>
      <w:contextualSpacing/>
    </w:pPr>
  </w:style>
  <w:style w:type="paragraph" w:customStyle="1" w:styleId="1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GI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oleObject" Target="embeddings/oleObject4.bin"/><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1183</Words>
  <Characters>6744</Characters>
  <Lines>56</Lines>
  <Paragraphs>15</Paragraphs>
  <TotalTime>53</TotalTime>
  <ScaleCrop>false</ScaleCrop>
  <LinksUpToDate>false</LinksUpToDate>
  <CharactersWithSpaces>7912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2023-03-14T22:26:00Z</dcterms:created>
  <dc:creator>Admin</dc:creator>
  <cp:lastModifiedBy>Тетяна Біляк</cp:lastModifiedBy>
  <cp:lastPrinted>2024-04-02T21:18:00Z</cp:lastPrinted>
  <dcterms:modified xsi:type="dcterms:W3CDTF">2025-04-16T06:38:08Z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08AC045ADE984AC5A1FF82B985476C4E_13</vt:lpwstr>
  </property>
</Properties>
</file>