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11" w:rsidRPr="00B47C5E" w:rsidRDefault="00B47C5E" w:rsidP="00B47C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Лекція № 7</w:t>
      </w:r>
      <w:r w:rsidR="00503811" w:rsidRPr="00B4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7C5E" w:rsidRPr="00B47C5E" w:rsidRDefault="00B47C5E" w:rsidP="00B47C5E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47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Політичний конфлікт: загальна характеристика</w:t>
      </w:r>
    </w:p>
    <w:p w:rsidR="00B47C5E" w:rsidRPr="00B47C5E" w:rsidRDefault="00B47C5E" w:rsidP="00B47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7C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Поняття, сутність та особливості політичного конфлікту.</w:t>
      </w:r>
    </w:p>
    <w:p w:rsidR="00B47C5E" w:rsidRPr="00B47C5E" w:rsidRDefault="00B47C5E" w:rsidP="00B47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7C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Типологія політичних конфліктів.</w:t>
      </w:r>
    </w:p>
    <w:p w:rsidR="00B47C5E" w:rsidRPr="00B47C5E" w:rsidRDefault="00B47C5E" w:rsidP="00B47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7C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 w:rsidRPr="00B47C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Етнополітичні</w:t>
      </w:r>
      <w:proofErr w:type="spellEnd"/>
      <w:r w:rsidRPr="00B47C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конфлікти.</w:t>
      </w:r>
    </w:p>
    <w:p w:rsidR="00B47C5E" w:rsidRPr="00B47C5E" w:rsidRDefault="00B47C5E" w:rsidP="00B47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7C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Релігійно-політичні конфлікти.</w:t>
      </w:r>
    </w:p>
    <w:p w:rsidR="00B47C5E" w:rsidRPr="00B47C5E" w:rsidRDefault="00B47C5E" w:rsidP="00B47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7C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Причини виникнення політичних конфліктів.</w:t>
      </w:r>
    </w:p>
    <w:p w:rsidR="00503811" w:rsidRP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11" w:rsidRPr="00503811" w:rsidRDefault="00503811" w:rsidP="00503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</w:p>
    <w:p w:rsidR="00503811" w:rsidRPr="00503811" w:rsidRDefault="00503811" w:rsidP="00503811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811">
        <w:rPr>
          <w:rFonts w:ascii="Times New Roman" w:hAnsi="Times New Roman" w:cs="Times New Roman"/>
          <w:sz w:val="28"/>
          <w:szCs w:val="28"/>
        </w:rPr>
        <w:t xml:space="preserve">Ващенко І. В. Конфліктологія та теорія переговорів: </w:t>
      </w: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. / І. В. Ващенко, М. І. Кляп. К. : Знання, 2013. – 408 с. </w:t>
      </w:r>
    </w:p>
    <w:p w:rsidR="00503811" w:rsidRPr="00503811" w:rsidRDefault="00503811" w:rsidP="00503811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Примуш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 М. В. Конфліктологія. Навчальний посібник. К.: </w:t>
      </w: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ВД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 «Професіонал», 2006. –288 с.</w:t>
      </w:r>
    </w:p>
    <w:p w:rsidR="00503811" w:rsidRPr="00503811" w:rsidRDefault="00503811" w:rsidP="00503811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811">
        <w:rPr>
          <w:rFonts w:ascii="Times New Roman" w:hAnsi="Times New Roman" w:cs="Times New Roman"/>
          <w:sz w:val="28"/>
          <w:szCs w:val="28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Постоловський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>. Рівне : Перспектива, 2017. – 240 с.</w:t>
      </w:r>
    </w:p>
    <w:p w:rsidR="0073743F" w:rsidRDefault="0073743F" w:rsidP="00503811"/>
    <w:p w:rsidR="00AA53F4" w:rsidRPr="00BD7E74" w:rsidRDefault="00AA53F4" w:rsidP="00AA53F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uk-UA"/>
        </w:rPr>
      </w:pPr>
      <w:r w:rsidRPr="00BD7E74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uk-UA"/>
        </w:rPr>
        <w:t>1. Поняття, сутність та особливості політичного конфлікту.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Політичний конфлікт передбачає: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а) зіткнення (протиборство) двох чи більше суб’єктів (сторін) політики (політичних відносин);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б) причиною зіткнення є влада й владні відносини, тобто відносини з приводу захоплення, утримання державної влади чи використання її для досягнення своїх цілей;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в) суб’єктивною основою для початку протиборства є усвідомлення суб’єктами (суб’єктом) несумісності існуючих протиріч і неможливість їх врегулювання іншими способами; </w:t>
      </w:r>
    </w:p>
    <w:p w:rsidR="0073743F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>г)протиборство передбачає дії, що спрямовані один проти одного, тобто реальну боротьбу. Однобічні (без відповіді) дії (захоплення, закабалення, знищення) не є конфліктом;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д) політичний конфлікт виступає як один із способів урегулювання (вирішення) політичних (соціально-політичних) протиріч.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Отже, </w:t>
      </w:r>
      <w:r w:rsidRPr="00BD7E74">
        <w:rPr>
          <w:b/>
          <w:bCs/>
          <w:lang w:val="uk-UA"/>
        </w:rPr>
        <w:t xml:space="preserve">політичний конфлікт </w:t>
      </w:r>
      <w:r w:rsidRPr="00BD7E74">
        <w:rPr>
          <w:lang w:val="uk-UA"/>
        </w:rPr>
        <w:t xml:space="preserve">– це зіткнення (протиборство) двох і більше суб’єктів політики, причинами якого є несумісні політичні інтереси, цілі та цінності, які безпосередньо чи опосередковано пов’язані з політичною (державною) владою. Основним </w:t>
      </w:r>
      <w:r w:rsidRPr="00BD7E74">
        <w:rPr>
          <w:i/>
          <w:iCs/>
          <w:lang w:val="uk-UA"/>
        </w:rPr>
        <w:t xml:space="preserve">об’єктом політичного конфлікту </w:t>
      </w:r>
      <w:r w:rsidRPr="00BD7E74">
        <w:rPr>
          <w:lang w:val="uk-UA"/>
        </w:rPr>
        <w:t xml:space="preserve">є </w:t>
      </w:r>
      <w:r w:rsidRPr="00BD7E74">
        <w:rPr>
          <w:i/>
          <w:iCs/>
          <w:lang w:val="uk-UA"/>
        </w:rPr>
        <w:t xml:space="preserve">влада </w:t>
      </w:r>
      <w:r w:rsidRPr="00BD7E74">
        <w:rPr>
          <w:lang w:val="uk-UA"/>
        </w:rPr>
        <w:t xml:space="preserve">та </w:t>
      </w:r>
      <w:r w:rsidRPr="00BD7E74">
        <w:rPr>
          <w:i/>
          <w:iCs/>
          <w:lang w:val="uk-UA"/>
        </w:rPr>
        <w:t>владні повноваження</w:t>
      </w:r>
      <w:r w:rsidRPr="00BD7E74">
        <w:rPr>
          <w:lang w:val="uk-UA"/>
        </w:rPr>
        <w:t xml:space="preserve">. </w:t>
      </w:r>
    </w:p>
    <w:p w:rsidR="00BD7E74" w:rsidRDefault="00BD7E74" w:rsidP="006B43D8">
      <w:pPr>
        <w:pStyle w:val="Default"/>
        <w:ind w:firstLine="567"/>
        <w:jc w:val="both"/>
        <w:rPr>
          <w:lang w:val="uk-UA"/>
        </w:rPr>
      </w:pP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Політичний конфлікт має ряд своїх </w:t>
      </w:r>
      <w:r w:rsidRPr="00BD7E74">
        <w:rPr>
          <w:i/>
          <w:iCs/>
          <w:lang w:val="uk-UA"/>
        </w:rPr>
        <w:t>особливостей</w:t>
      </w:r>
      <w:r w:rsidRPr="00BD7E74">
        <w:rPr>
          <w:lang w:val="uk-UA"/>
        </w:rPr>
        <w:t xml:space="preserve">. </w:t>
      </w:r>
    </w:p>
    <w:p w:rsidR="00B47C5E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1.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Публічність і відкритість прояву протиборства сторін</w:t>
      </w:r>
      <w:r w:rsidRPr="00BD7E74">
        <w:rPr>
          <w:rFonts w:ascii="Times New Roman" w:hAnsi="Times New Roman" w:cs="Times New Roman"/>
          <w:sz w:val="24"/>
          <w:szCs w:val="24"/>
        </w:rPr>
        <w:t>.</w:t>
      </w:r>
    </w:p>
    <w:p w:rsidR="00AA53F4" w:rsidRPr="00BD7E74" w:rsidRDefault="00AA53F4" w:rsidP="00AA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>Реальна політика – це сфера розв’язання протиріч між великими соціальними групами. Тому політичний конфлікт передбачає звернення сторін до самих соціальних груп і широкої громадськості. Також привертання підвищеної уваги до вирішуваних проблем (об’єкту) надає суб’єктам конфлікту додаткову значущість і сприяє накопиченню ними політичного капіталу.</w:t>
      </w:r>
    </w:p>
    <w:p w:rsidR="00B47C5E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2.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Загальна значущість</w:t>
      </w:r>
      <w:r w:rsidRPr="00BD7E74">
        <w:rPr>
          <w:rFonts w:ascii="Times New Roman" w:hAnsi="Times New Roman" w:cs="Times New Roman"/>
          <w:sz w:val="24"/>
          <w:szCs w:val="24"/>
        </w:rPr>
        <w:t>.</w:t>
      </w:r>
    </w:p>
    <w:p w:rsidR="00AA53F4" w:rsidRPr="00BD7E74" w:rsidRDefault="00AA53F4" w:rsidP="00AA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Політичний конфлікт безпосередньо чи опосередковано зачіпає інтереси великих соціальних груп, соціальних верств, класів і суспільства загалом. Тому суб’єкти політичного конфлікту (політичні організації, інститути, еліти, окремі лідери) завжди виступають від імені </w:t>
      </w:r>
      <w:r w:rsidRPr="00BD7E74">
        <w:rPr>
          <w:rFonts w:ascii="Times New Roman" w:hAnsi="Times New Roman" w:cs="Times New Roman"/>
          <w:sz w:val="24"/>
          <w:szCs w:val="24"/>
        </w:rPr>
        <w:lastRenderedPageBreak/>
        <w:t>певної соціальної спільності (соціальної верстви, класу, етносу, групи інтересів, усього суспільства).</w:t>
      </w:r>
    </w:p>
    <w:p w:rsidR="00B47C5E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3.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 xml:space="preserve">Обумовленість владою </w:t>
      </w:r>
      <w:r w:rsidRPr="00BD7E74">
        <w:rPr>
          <w:rFonts w:ascii="Times New Roman" w:hAnsi="Times New Roman" w:cs="Times New Roman"/>
          <w:sz w:val="24"/>
          <w:szCs w:val="24"/>
        </w:rPr>
        <w:t>(владними відносинами).</w:t>
      </w:r>
    </w:p>
    <w:p w:rsidR="00AA53F4" w:rsidRPr="00BD7E74" w:rsidRDefault="00AA53F4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Основним, </w:t>
      </w:r>
      <w:proofErr w:type="spellStart"/>
      <w:r w:rsidRPr="00BD7E74">
        <w:rPr>
          <w:rFonts w:ascii="Times New Roman" w:hAnsi="Times New Roman" w:cs="Times New Roman"/>
          <w:sz w:val="24"/>
          <w:szCs w:val="24"/>
        </w:rPr>
        <w:t>інтрегуючим</w:t>
      </w:r>
      <w:proofErr w:type="spellEnd"/>
      <w:r w:rsidRPr="00BD7E74">
        <w:rPr>
          <w:rFonts w:ascii="Times New Roman" w:hAnsi="Times New Roman" w:cs="Times New Roman"/>
          <w:sz w:val="24"/>
          <w:szCs w:val="24"/>
        </w:rPr>
        <w:t xml:space="preserve"> об’єктом у політичному конфлікті є політична влада. В якості предмету політичного конфлікту можуть виступати владні повноваження, способи та результати реалізації влади. Причинами політичного конфлікту можуть бути протиріччя, що виникають у політичній та інших сферах суспільства, але трансформовані в політичне протиборство по відношенню до влади.</w:t>
      </w:r>
    </w:p>
    <w:p w:rsidR="00B47C5E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4.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Ідеологічний характер мотивації конфлікту</w:t>
      </w:r>
      <w:r w:rsidRPr="00BD7E74">
        <w:rPr>
          <w:rFonts w:ascii="Times New Roman" w:hAnsi="Times New Roman" w:cs="Times New Roman"/>
          <w:sz w:val="24"/>
          <w:szCs w:val="24"/>
        </w:rPr>
        <w:t>.</w:t>
      </w:r>
    </w:p>
    <w:p w:rsidR="00AA53F4" w:rsidRPr="00BD7E74" w:rsidRDefault="00AA53F4" w:rsidP="00AA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>Політичний конфлікт має певне ідеологічне обґрунтування. Політична ідеологія являє собою духовне утворення, яке спеціально призначене для цільової й ідейної орієнтації політичної поведінки громадян. Вона виконує функції організації, ідентифікації і мобілізації суб’єктів та учасників політичного конфлікту. Політична ідеологія втілюється у програму безпосередньої політичної боротьби зі своїми специфічними цілями, завданнями та методами захоплення влади.</w:t>
      </w:r>
    </w:p>
    <w:p w:rsidR="00B47C5E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5.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Інституційна організованість суб’єктів конфлікту</w:t>
      </w:r>
      <w:r w:rsidRPr="00BD7E74">
        <w:rPr>
          <w:rFonts w:ascii="Times New Roman" w:hAnsi="Times New Roman" w:cs="Times New Roman"/>
          <w:sz w:val="24"/>
          <w:szCs w:val="24"/>
        </w:rPr>
        <w:t>.</w:t>
      </w:r>
    </w:p>
    <w:p w:rsidR="00AA53F4" w:rsidRPr="00BD7E74" w:rsidRDefault="00AA53F4" w:rsidP="00AA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>Щоб реально претендувати на владу та владні повноваження у суспільстві чи на міжнародній арені, суб’єкт політичного конфлікту повинен бути організаційно оформленим, тобто представляти собою суспільну організацію, політичну партію, державний інститут чи бути легітимним представником цих органів.</w:t>
      </w:r>
    </w:p>
    <w:p w:rsidR="00FC60D8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6. </w:t>
      </w:r>
      <w:r w:rsidRPr="00BD7E74">
        <w:rPr>
          <w:i/>
          <w:iCs/>
          <w:lang w:val="uk-UA"/>
        </w:rPr>
        <w:t>«Символічна» ідентифікація</w:t>
      </w:r>
      <w:r w:rsidRPr="00BD7E74">
        <w:rPr>
          <w:lang w:val="uk-UA"/>
        </w:rPr>
        <w:t xml:space="preserve">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>Суттєву роль в ідентифікації, організації і мобілізації мас у політичному конфлікті відіграють ідеологічні символи. Наприклад, символ пролетарської революції – червоний прапор; на президентських виборах в Україні (2004 р.) урядовий блок очолюваний В.</w:t>
      </w:r>
      <w:r w:rsidR="00AA53F4" w:rsidRPr="00BD7E74">
        <w:rPr>
          <w:lang w:val="uk-UA"/>
        </w:rPr>
        <w:t xml:space="preserve"> </w:t>
      </w:r>
      <w:r w:rsidRPr="00BD7E74">
        <w:rPr>
          <w:lang w:val="uk-UA"/>
        </w:rPr>
        <w:t>Януковичем в якості свого символу вибрав синій колір, а опозиція очолювана В.</w:t>
      </w:r>
      <w:r w:rsidR="00AA53F4" w:rsidRPr="00BD7E74">
        <w:rPr>
          <w:lang w:val="uk-UA"/>
        </w:rPr>
        <w:t xml:space="preserve"> </w:t>
      </w:r>
      <w:r w:rsidRPr="00BD7E74">
        <w:rPr>
          <w:lang w:val="uk-UA"/>
        </w:rPr>
        <w:t xml:space="preserve">Ющенком помаранчевий. Символи використовуються як спосіб і засіб самоідентифікації та протиставлення сторін у політичному конфлікті. </w:t>
      </w:r>
    </w:p>
    <w:p w:rsidR="00FC60D8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7. </w:t>
      </w:r>
      <w:r w:rsidRPr="00BD7E74">
        <w:rPr>
          <w:i/>
          <w:iCs/>
          <w:lang w:val="uk-UA"/>
        </w:rPr>
        <w:t>Конфлікт взаємних намірів сторін у політичному конфлікті</w:t>
      </w:r>
      <w:r w:rsidRPr="00BD7E74">
        <w:rPr>
          <w:lang w:val="uk-UA"/>
        </w:rPr>
        <w:t xml:space="preserve">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На політичному ринку конкурує та конфліктує пропонована продукція (ідеї, гасла, програми, заяви), яка носить символічний характер. Конкуруючі й конфліктуючі сторони пропонують «товари» та «послуги», які не піддаються адекватній оцінці, їх не можна зважити чи попробувати на смак. У політичному конфлікті на перше місце виходить не якість «товару» а ефективність його рекламування – політичні </w:t>
      </w:r>
      <w:proofErr w:type="spellStart"/>
      <w:r w:rsidRPr="00BD7E74">
        <w:rPr>
          <w:lang w:val="uk-UA"/>
        </w:rPr>
        <w:t>PR-технологіії</w:t>
      </w:r>
      <w:proofErr w:type="spellEnd"/>
      <w:r w:rsidRPr="00BD7E74">
        <w:rPr>
          <w:lang w:val="uk-UA"/>
        </w:rPr>
        <w:t xml:space="preserve">, політичний маркетинг.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8. </w:t>
      </w:r>
      <w:r w:rsidRPr="00BD7E74">
        <w:rPr>
          <w:i/>
          <w:iCs/>
          <w:lang w:val="uk-UA"/>
        </w:rPr>
        <w:t>Наявність легітимних лідерів</w:t>
      </w:r>
      <w:r w:rsidRPr="00BD7E74">
        <w:rPr>
          <w:lang w:val="uk-UA"/>
        </w:rPr>
        <w:t xml:space="preserve">. Важливу роль у політичному конфлікті відіграють політичні лідери. Політичне протистояння трансформується в протистояння політичних лідерів, які стають часто символами політичного руху та гарантами виконання обіцянок. В умовах політичного ринку від особистих якостей і популярності політичного лідера багато у чому залежить результат політичного конфлікту. Тому супротивники намагаються будь-якими методами (законними й незаконними) дискредитувати не стільки ідеї й програми опонента, скільки носія та гаранта цих ідей, тобто лідера. </w:t>
      </w:r>
    </w:p>
    <w:p w:rsidR="00FC60D8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9. </w:t>
      </w:r>
      <w:r w:rsidRPr="00BD7E74">
        <w:rPr>
          <w:i/>
          <w:iCs/>
          <w:lang w:val="uk-UA"/>
        </w:rPr>
        <w:t>Правові колізії політичного конфлікту</w:t>
      </w:r>
      <w:r w:rsidRPr="00BD7E74">
        <w:rPr>
          <w:lang w:val="uk-UA"/>
        </w:rPr>
        <w:t xml:space="preserve">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proofErr w:type="spellStart"/>
      <w:r w:rsidRPr="00BD7E74">
        <w:rPr>
          <w:lang w:val="uk-UA"/>
        </w:rPr>
        <w:t>Інституціоналізація</w:t>
      </w:r>
      <w:proofErr w:type="spellEnd"/>
      <w:r w:rsidRPr="00BD7E74">
        <w:rPr>
          <w:lang w:val="uk-UA"/>
        </w:rPr>
        <w:t xml:space="preserve"> політичного конфлікту є однією із важливих умов його врегулювання та розв’язання. Протилежні сторони політичного конфлікту намагаються заручитися підтримкою (залучити у конфлікт) максимально можливої кількості «непосвячених». Тут, по суті, мова йде про співвідношення (зіткнення) понять і явищ, як законність і легітимність. Перше апелює до юридичних норм права, а друге – до соціальної (політичної) справедливості. </w:t>
      </w:r>
    </w:p>
    <w:p w:rsidR="00B47C5E" w:rsidRPr="00BD7E74" w:rsidRDefault="00B47C5E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10.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Одностороння «законність» насилля</w:t>
      </w:r>
      <w:r w:rsidRPr="00BD7E74">
        <w:rPr>
          <w:rFonts w:ascii="Times New Roman" w:hAnsi="Times New Roman" w:cs="Times New Roman"/>
          <w:sz w:val="24"/>
          <w:szCs w:val="24"/>
        </w:rPr>
        <w:t xml:space="preserve">. Особливістю політичного конфлікту є також те, що застосування насилля вважається законним лише зі сторони правлячого режиму. В інших випадках воно сприймається як </w:t>
      </w:r>
      <w:proofErr w:type="spellStart"/>
      <w:r w:rsidRPr="00BD7E74">
        <w:rPr>
          <w:rFonts w:ascii="Times New Roman" w:hAnsi="Times New Roman" w:cs="Times New Roman"/>
          <w:sz w:val="24"/>
          <w:szCs w:val="24"/>
        </w:rPr>
        <w:t>девіантність</w:t>
      </w:r>
      <w:proofErr w:type="spellEnd"/>
      <w:r w:rsidRPr="00BD7E74">
        <w:rPr>
          <w:rFonts w:ascii="Times New Roman" w:hAnsi="Times New Roman" w:cs="Times New Roman"/>
          <w:sz w:val="24"/>
          <w:szCs w:val="24"/>
        </w:rPr>
        <w:t xml:space="preserve"> (відхід від норми) і переслідується законом. Однак </w:t>
      </w:r>
      <w:r w:rsidRPr="00BD7E74">
        <w:rPr>
          <w:rFonts w:ascii="Times New Roman" w:hAnsi="Times New Roman" w:cs="Times New Roman"/>
          <w:sz w:val="24"/>
          <w:szCs w:val="24"/>
        </w:rPr>
        <w:lastRenderedPageBreak/>
        <w:t>у режимних політичних конфліктах опозиція може ігнорувати існуючі правила політичної боротьби, вимагати їх зміни, діяти незаконними методами, підбурювати населення до масових виступів і непідкорення владі. У цій боротьбі</w:t>
      </w:r>
      <w:r w:rsidR="00BD7E74">
        <w:rPr>
          <w:rFonts w:ascii="Times New Roman" w:hAnsi="Times New Roman" w:cs="Times New Roman"/>
          <w:sz w:val="24"/>
          <w:szCs w:val="24"/>
        </w:rPr>
        <w:t xml:space="preserve"> </w:t>
      </w:r>
      <w:r w:rsidRPr="00BD7E74">
        <w:rPr>
          <w:rFonts w:ascii="Times New Roman" w:hAnsi="Times New Roman" w:cs="Times New Roman"/>
          <w:sz w:val="24"/>
          <w:szCs w:val="24"/>
        </w:rPr>
        <w:t xml:space="preserve">законність і незаконність носять </w:t>
      </w:r>
      <w:proofErr w:type="spellStart"/>
      <w:r w:rsidRPr="00BD7E74">
        <w:rPr>
          <w:rFonts w:ascii="Times New Roman" w:hAnsi="Times New Roman" w:cs="Times New Roman"/>
          <w:sz w:val="24"/>
          <w:szCs w:val="24"/>
        </w:rPr>
        <w:t>взаємоперехідний</w:t>
      </w:r>
      <w:proofErr w:type="spellEnd"/>
      <w:r w:rsidRPr="00BD7E74">
        <w:rPr>
          <w:rFonts w:ascii="Times New Roman" w:hAnsi="Times New Roman" w:cs="Times New Roman"/>
          <w:sz w:val="24"/>
          <w:szCs w:val="24"/>
        </w:rPr>
        <w:t xml:space="preserve"> характер. Незаконні дії опозиції у випадку її перемоги набувають законності, а законні дії потерпілої поразки правлячої еліти стають незаконними. Прикладом маніпулювання законністю може бути більшовицька революція 1917 р. в Росії. </w:t>
      </w:r>
    </w:p>
    <w:p w:rsidR="00FC60D8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11. </w:t>
      </w:r>
      <w:r w:rsidRPr="00BD7E74">
        <w:rPr>
          <w:i/>
          <w:iCs/>
          <w:lang w:val="uk-UA"/>
        </w:rPr>
        <w:t>Національні та соціокультурні особливості політичного конфлікту</w:t>
      </w:r>
      <w:r w:rsidRPr="00BD7E74">
        <w:rPr>
          <w:lang w:val="uk-UA"/>
        </w:rPr>
        <w:t xml:space="preserve">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Історія й щоденна практика показують, що в розробці теорії політичного конфлікту та в практичному її застосуванні необхідно враховувати «місцеві» та «часові» особливості. Політичні події та конфлікти, завжди мають свою національну, соціокультурну, цивілізаційну специфіку. Різні країни відрізняються одна від одної у виборі політичних режимів, по-різному здійснюють революції, різними шляхами вирішують свої політичні конфлікти. </w:t>
      </w:r>
    </w:p>
    <w:p w:rsidR="00FC60D8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12. </w:t>
      </w:r>
      <w:r w:rsidRPr="00BD7E74">
        <w:rPr>
          <w:i/>
          <w:iCs/>
          <w:lang w:val="uk-UA"/>
        </w:rPr>
        <w:t>Можливість трагічних наслідків</w:t>
      </w:r>
      <w:r w:rsidRPr="00BD7E74">
        <w:rPr>
          <w:lang w:val="uk-UA"/>
        </w:rPr>
        <w:t xml:space="preserve">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proofErr w:type="spellStart"/>
      <w:r w:rsidRPr="00BD7E74">
        <w:rPr>
          <w:lang w:val="uk-UA"/>
        </w:rPr>
        <w:t>Шикоромасштабний</w:t>
      </w:r>
      <w:proofErr w:type="spellEnd"/>
      <w:r w:rsidRPr="00BD7E74">
        <w:rPr>
          <w:lang w:val="uk-UA"/>
        </w:rPr>
        <w:t xml:space="preserve"> політичний конфлікт здатен до основ зруйнувати політичну й соціальну структуру суспільства та кинути країну в тривожні, «смутні часи», що неодноразово відбувалося в історії України, Росії чи Європи. Світові війни призводять до загибелі десятків мільйонів людей, величезних руйнувань і матеріальних витрат. </w:t>
      </w:r>
    </w:p>
    <w:p w:rsidR="006B43D8" w:rsidRPr="00BD7E74" w:rsidRDefault="006B43D8" w:rsidP="006B43D8">
      <w:pPr>
        <w:pStyle w:val="Default"/>
        <w:ind w:firstLine="567"/>
        <w:jc w:val="both"/>
        <w:rPr>
          <w:b/>
          <w:bCs/>
          <w:lang w:val="uk-UA"/>
        </w:rPr>
      </w:pPr>
    </w:p>
    <w:p w:rsidR="00B47C5E" w:rsidRPr="00BD7E74" w:rsidRDefault="00B47C5E" w:rsidP="006B43D8">
      <w:pPr>
        <w:pStyle w:val="Default"/>
        <w:ind w:firstLine="567"/>
        <w:jc w:val="both"/>
        <w:rPr>
          <w:i/>
          <w:lang w:val="uk-UA"/>
        </w:rPr>
      </w:pPr>
      <w:r w:rsidRPr="00BD7E74">
        <w:rPr>
          <w:b/>
          <w:bCs/>
          <w:i/>
          <w:lang w:val="uk-UA"/>
        </w:rPr>
        <w:t xml:space="preserve">2. Типологія політичних конфліктів.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Усі політичні конфлікти поділяються на </w:t>
      </w:r>
      <w:r w:rsidRPr="00BD7E74">
        <w:rPr>
          <w:b/>
          <w:bCs/>
          <w:i/>
          <w:iCs/>
          <w:lang w:val="uk-UA"/>
        </w:rPr>
        <w:t xml:space="preserve">внутрішні </w:t>
      </w:r>
      <w:r w:rsidRPr="00BD7E74">
        <w:rPr>
          <w:lang w:val="uk-UA"/>
        </w:rPr>
        <w:t xml:space="preserve">та </w:t>
      </w:r>
      <w:r w:rsidRPr="00BD7E74">
        <w:rPr>
          <w:b/>
          <w:bCs/>
          <w:i/>
          <w:iCs/>
          <w:lang w:val="uk-UA"/>
        </w:rPr>
        <w:t>міжнародні (зовнішні)</w:t>
      </w:r>
      <w:r w:rsidRPr="00BD7E74">
        <w:rPr>
          <w:lang w:val="uk-UA"/>
        </w:rPr>
        <w:t xml:space="preserve">. </w:t>
      </w:r>
      <w:r w:rsidRPr="00BD7E74">
        <w:rPr>
          <w:b/>
          <w:bCs/>
          <w:i/>
          <w:iCs/>
          <w:lang w:val="uk-UA"/>
        </w:rPr>
        <w:t xml:space="preserve">Внутрішні </w:t>
      </w:r>
      <w:r w:rsidRPr="00BD7E74">
        <w:rPr>
          <w:lang w:val="uk-UA"/>
        </w:rPr>
        <w:t xml:space="preserve">можна поділити на </w:t>
      </w:r>
      <w:r w:rsidRPr="00BD7E74">
        <w:rPr>
          <w:i/>
          <w:iCs/>
          <w:lang w:val="uk-UA"/>
        </w:rPr>
        <w:t>два види</w:t>
      </w:r>
      <w:r w:rsidRPr="00BD7E74">
        <w:rPr>
          <w:lang w:val="uk-UA"/>
        </w:rPr>
        <w:t xml:space="preserve">: </w:t>
      </w:r>
      <w:r w:rsidRPr="00BD7E74">
        <w:rPr>
          <w:i/>
          <w:iCs/>
          <w:lang w:val="uk-UA"/>
        </w:rPr>
        <w:t xml:space="preserve">горизонтальні </w:t>
      </w:r>
      <w:r w:rsidRPr="00BD7E74">
        <w:rPr>
          <w:lang w:val="uk-UA"/>
        </w:rPr>
        <w:t xml:space="preserve">й </w:t>
      </w:r>
      <w:r w:rsidRPr="00BD7E74">
        <w:rPr>
          <w:i/>
          <w:iCs/>
          <w:lang w:val="uk-UA"/>
        </w:rPr>
        <w:t>вертикальні</w:t>
      </w:r>
      <w:r w:rsidRPr="00BD7E74">
        <w:rPr>
          <w:lang w:val="uk-UA"/>
        </w:rPr>
        <w:t xml:space="preserve">. </w:t>
      </w:r>
      <w:r w:rsidRPr="00BD7E74">
        <w:rPr>
          <w:i/>
          <w:iCs/>
          <w:lang w:val="uk-UA"/>
        </w:rPr>
        <w:t xml:space="preserve">Вертикальні </w:t>
      </w:r>
      <w:r w:rsidRPr="00BD7E74">
        <w:rPr>
          <w:lang w:val="uk-UA"/>
        </w:rPr>
        <w:t xml:space="preserve">також поділяться на два види: </w:t>
      </w:r>
      <w:proofErr w:type="spellStart"/>
      <w:r w:rsidRPr="00BD7E74">
        <w:rPr>
          <w:lang w:val="uk-UA"/>
        </w:rPr>
        <w:t>статусно</w:t>
      </w:r>
      <w:proofErr w:type="spellEnd"/>
      <w:r w:rsidRPr="00BD7E74">
        <w:rPr>
          <w:lang w:val="uk-UA"/>
        </w:rPr>
        <w:t xml:space="preserve">-ролеві та режимні (опозиційні). За сферою життєдіяльності (за суперечкою) існують такі види політичних конфліктів: соціально-політичні, політико-економічні, </w:t>
      </w:r>
      <w:proofErr w:type="spellStart"/>
      <w:r w:rsidRPr="00BD7E74">
        <w:rPr>
          <w:lang w:val="uk-UA"/>
        </w:rPr>
        <w:t>етно</w:t>
      </w:r>
      <w:proofErr w:type="spellEnd"/>
      <w:r w:rsidRPr="00BD7E74">
        <w:rPr>
          <w:lang w:val="uk-UA"/>
        </w:rPr>
        <w:t xml:space="preserve">-політичні, </w:t>
      </w:r>
      <w:proofErr w:type="spellStart"/>
      <w:r w:rsidRPr="00BD7E74">
        <w:rPr>
          <w:lang w:val="uk-UA"/>
        </w:rPr>
        <w:t>конфесійно</w:t>
      </w:r>
      <w:proofErr w:type="spellEnd"/>
      <w:r w:rsidRPr="00BD7E74">
        <w:rPr>
          <w:lang w:val="uk-UA"/>
        </w:rPr>
        <w:t xml:space="preserve">-політичні, політико-правові, інституційно-політичні, ідеологічні.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i/>
          <w:iCs/>
          <w:lang w:val="uk-UA"/>
        </w:rPr>
        <w:t xml:space="preserve">Горизонтальні </w:t>
      </w:r>
      <w:r w:rsidRPr="00BD7E74">
        <w:rPr>
          <w:lang w:val="uk-UA"/>
        </w:rPr>
        <w:t>політичні конфлікти – це боротьба за владу й владні повноваження, що ведеться у межах існуючого режиму. Наприклад, між урядами й парламентом, урядом і президентом (Ю.</w:t>
      </w:r>
      <w:r w:rsidR="00BD7E74">
        <w:rPr>
          <w:lang w:val="uk-UA"/>
        </w:rPr>
        <w:t xml:space="preserve"> </w:t>
      </w:r>
      <w:r w:rsidRPr="00BD7E74">
        <w:rPr>
          <w:lang w:val="uk-UA"/>
        </w:rPr>
        <w:t>Тимошенко й В.</w:t>
      </w:r>
      <w:r w:rsidR="00BD7E74">
        <w:rPr>
          <w:lang w:val="uk-UA"/>
        </w:rPr>
        <w:t xml:space="preserve"> </w:t>
      </w:r>
      <w:r w:rsidRPr="00BD7E74">
        <w:rPr>
          <w:lang w:val="uk-UA"/>
        </w:rPr>
        <w:t xml:space="preserve">Ющенко в 2007 – 2009 рр.), різними політичними угрупуваннями владарюючої еліти, державою та окремими суб’єктами політики (особистістю, групою, інститутом). </w:t>
      </w:r>
    </w:p>
    <w:p w:rsidR="00B47C5E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Мета й причини горизонтального конфлікту – вдосконалення існуючої системи влади. Наприклад, зміна лідерів чи владарюючої еліти, </w:t>
      </w:r>
      <w:r w:rsidR="00AA53F4" w:rsidRPr="00BD7E74">
        <w:rPr>
          <w:rFonts w:ascii="Times New Roman" w:hAnsi="Times New Roman" w:cs="Times New Roman"/>
          <w:sz w:val="24"/>
          <w:szCs w:val="24"/>
        </w:rPr>
        <w:t>корегування політичного курсу.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i/>
          <w:iCs/>
          <w:lang w:val="uk-UA"/>
        </w:rPr>
        <w:t xml:space="preserve">Вертикальні </w:t>
      </w:r>
      <w:r w:rsidRPr="00BD7E74">
        <w:rPr>
          <w:lang w:val="uk-UA"/>
        </w:rPr>
        <w:t xml:space="preserve">політичні конфлікти поділяються на </w:t>
      </w:r>
      <w:proofErr w:type="spellStart"/>
      <w:r w:rsidRPr="00BD7E74">
        <w:rPr>
          <w:lang w:val="uk-UA"/>
        </w:rPr>
        <w:t>статусно</w:t>
      </w:r>
      <w:proofErr w:type="spellEnd"/>
      <w:r w:rsidRPr="00BD7E74">
        <w:rPr>
          <w:lang w:val="uk-UA"/>
        </w:rPr>
        <w:t xml:space="preserve">-ролеві та режимні.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proofErr w:type="spellStart"/>
      <w:r w:rsidRPr="00BD7E74">
        <w:rPr>
          <w:lang w:val="uk-UA"/>
        </w:rPr>
        <w:t>Статусно</w:t>
      </w:r>
      <w:proofErr w:type="spellEnd"/>
      <w:r w:rsidRPr="00BD7E74">
        <w:rPr>
          <w:lang w:val="uk-UA"/>
        </w:rPr>
        <w:t xml:space="preserve">-ролеві конфлікти використовуються у боротьбі за підвищення особистого та групового статусу (ролі) в політичній структурі суспільства (за місце в ієрархії політичної влади, за можливість приймати участь у політичному житті та впливати на неї, за сукупність і об’єм політичних прав і свобод і </w:t>
      </w:r>
      <w:proofErr w:type="spellStart"/>
      <w:r w:rsidRPr="00BD7E74">
        <w:rPr>
          <w:lang w:val="uk-UA"/>
        </w:rPr>
        <w:t>т.п</w:t>
      </w:r>
      <w:proofErr w:type="spellEnd"/>
      <w:r w:rsidRPr="00BD7E74">
        <w:rPr>
          <w:lang w:val="uk-UA"/>
        </w:rPr>
        <w:t xml:space="preserve">.). Прикладами таких конфліктів є конфлікти між центром і регіонами (особливо у федераціях – Росія), між керуючою й опозиційною елітами... Інколи </w:t>
      </w:r>
      <w:proofErr w:type="spellStart"/>
      <w:r w:rsidRPr="00BD7E74">
        <w:rPr>
          <w:lang w:val="uk-UA"/>
        </w:rPr>
        <w:t>статусно</w:t>
      </w:r>
      <w:proofErr w:type="spellEnd"/>
      <w:r w:rsidRPr="00BD7E74">
        <w:rPr>
          <w:lang w:val="uk-UA"/>
        </w:rPr>
        <w:t>-ролеві конфлікти не мають реального об’єкту та є лише самоціллю. Наприклад, щоб відвернути увагу громадськості від назрілих політичних проблем, чи для того щоб один раз нагадати про себе (російські еліти про поховання В.</w:t>
      </w:r>
      <w:r w:rsidR="00BD7E74">
        <w:rPr>
          <w:lang w:val="uk-UA"/>
        </w:rPr>
        <w:t xml:space="preserve"> </w:t>
      </w:r>
      <w:r w:rsidRPr="00BD7E74">
        <w:rPr>
          <w:lang w:val="uk-UA"/>
        </w:rPr>
        <w:t>І.</w:t>
      </w:r>
      <w:r w:rsidR="00BD7E74">
        <w:rPr>
          <w:lang w:val="uk-UA"/>
        </w:rPr>
        <w:t xml:space="preserve"> </w:t>
      </w:r>
      <w:r w:rsidRPr="00BD7E74">
        <w:rPr>
          <w:lang w:val="uk-UA"/>
        </w:rPr>
        <w:t xml:space="preserve">Леніна).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Режимні політичні конфлікти переслідують цілі повалення існуючого політичного ладу чи радикальної зміни політичного курсу.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Виділяються також наступні </w:t>
      </w:r>
      <w:r w:rsidRPr="00BD7E74">
        <w:rPr>
          <w:i/>
          <w:iCs/>
          <w:lang w:val="uk-UA"/>
        </w:rPr>
        <w:t xml:space="preserve">види </w:t>
      </w:r>
      <w:r w:rsidRPr="00BD7E74">
        <w:rPr>
          <w:lang w:val="uk-UA"/>
        </w:rPr>
        <w:t xml:space="preserve">політичних конфліктів: конфлікти </w:t>
      </w:r>
      <w:r w:rsidRPr="00BD7E74">
        <w:rPr>
          <w:i/>
          <w:iCs/>
          <w:lang w:val="uk-UA"/>
        </w:rPr>
        <w:t>цінностей, інтересів, політичних культур, політичної ідентифікації</w:t>
      </w:r>
      <w:r w:rsidRPr="00BD7E74">
        <w:rPr>
          <w:lang w:val="uk-UA"/>
        </w:rPr>
        <w:t xml:space="preserve">. У конфлікті </w:t>
      </w:r>
      <w:r w:rsidRPr="00BD7E74">
        <w:rPr>
          <w:i/>
          <w:iCs/>
          <w:lang w:val="uk-UA"/>
        </w:rPr>
        <w:t xml:space="preserve">цінностей (ціннісних орієнтацій) </w:t>
      </w:r>
      <w:r w:rsidRPr="00BD7E74">
        <w:rPr>
          <w:lang w:val="uk-UA"/>
        </w:rPr>
        <w:t xml:space="preserve">протиріччя закладені в різних уявленнях про саму політичну систему, політичний курс країни та правила політичної гри. Питання – «Що робити?». У конфліктах </w:t>
      </w:r>
      <w:r w:rsidRPr="00BD7E74">
        <w:rPr>
          <w:i/>
          <w:iCs/>
          <w:lang w:val="uk-UA"/>
        </w:rPr>
        <w:t>інтересів</w:t>
      </w:r>
      <w:r w:rsidRPr="00BD7E74">
        <w:rPr>
          <w:lang w:val="uk-UA"/>
        </w:rPr>
        <w:t xml:space="preserve">, боротьба відбувається у сфері розподілу та перерозподілу різних ресурсів (влади, матеріальних благ, духовних цінностей тощо). Питання – «Як робити?».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lastRenderedPageBreak/>
        <w:t xml:space="preserve">У конфлікті </w:t>
      </w:r>
      <w:r w:rsidRPr="00BD7E74">
        <w:rPr>
          <w:i/>
          <w:iCs/>
          <w:lang w:val="uk-UA"/>
        </w:rPr>
        <w:t xml:space="preserve">політичних культур </w:t>
      </w:r>
      <w:r w:rsidRPr="00BD7E74">
        <w:rPr>
          <w:lang w:val="uk-UA"/>
        </w:rPr>
        <w:t xml:space="preserve">відбувається зіткнення різних політичних цінностей, норм, звичаїв, традицій, способів політичної поведінки, ціннісних орієнтацій і цілей політичного розвитку. Особливо помітними ці конфлікти стають у періоди радикальних реформ у суспільстві, коли відбувається зіткнення старої та нової політичної культури. Наприклад, боротьба старої тоталітарної (підданської) політичної культури з новою ліберально-демократичною (активістською) культурою у сучасному російському суспільстві. </w:t>
      </w:r>
    </w:p>
    <w:p w:rsidR="00B47C5E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Як й інші соціальні конфлікти,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 xml:space="preserve">політичні </w:t>
      </w:r>
      <w:r w:rsidRPr="00BD7E74">
        <w:rPr>
          <w:rFonts w:ascii="Times New Roman" w:hAnsi="Times New Roman" w:cs="Times New Roman"/>
          <w:sz w:val="24"/>
          <w:szCs w:val="24"/>
        </w:rPr>
        <w:t>бувають локальними, загальними, короткотривалими, довготривалими, суб’єктивними, об’єктивними, насильницькими, мирними, конструктивними, деструктивними. Вони можуть відбуватися на рівні центру, регіону, міста, району.</w:t>
      </w:r>
    </w:p>
    <w:p w:rsidR="00B47C5E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3F4" w:rsidRPr="00BD7E74" w:rsidRDefault="00AA53F4" w:rsidP="00AA5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E7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BD7E74">
        <w:rPr>
          <w:rFonts w:ascii="Times New Roman" w:hAnsi="Times New Roman" w:cs="Times New Roman"/>
          <w:b/>
          <w:i/>
          <w:sz w:val="24"/>
          <w:szCs w:val="24"/>
        </w:rPr>
        <w:t>Етнополітичні</w:t>
      </w:r>
      <w:proofErr w:type="spellEnd"/>
      <w:r w:rsidRPr="00BD7E74">
        <w:rPr>
          <w:rFonts w:ascii="Times New Roman" w:hAnsi="Times New Roman" w:cs="Times New Roman"/>
          <w:b/>
          <w:i/>
          <w:sz w:val="24"/>
          <w:szCs w:val="24"/>
        </w:rPr>
        <w:t xml:space="preserve"> конфлікти.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proofErr w:type="spellStart"/>
      <w:r w:rsidRPr="00BD7E74">
        <w:rPr>
          <w:b/>
          <w:bCs/>
          <w:lang w:val="uk-UA"/>
        </w:rPr>
        <w:t>Етнополітичний</w:t>
      </w:r>
      <w:proofErr w:type="spellEnd"/>
      <w:r w:rsidRPr="00BD7E74">
        <w:rPr>
          <w:b/>
          <w:bCs/>
          <w:lang w:val="uk-UA"/>
        </w:rPr>
        <w:t xml:space="preserve"> конфлікт </w:t>
      </w:r>
      <w:r w:rsidRPr="00BD7E74">
        <w:rPr>
          <w:lang w:val="uk-UA"/>
        </w:rPr>
        <w:t xml:space="preserve">– це відкрите протиборство з приводу політичної влади й владних повноважень, в якому протилежні сторони (сторона) ідентифікують себе за етнічними ознаками, а політична мобілізація сторін (сторони) відбувається на основі етнічної ідентичності. </w:t>
      </w:r>
    </w:p>
    <w:p w:rsidR="00B47C5E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>До етнічних чи соціально-етнічних спільнот відносяться такі великі соціальні групи, як плем’я, народність, нація, етнічна група, діаспора та інші етнічні утворення, що виникли в результаті природньо-історичного процесу.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Причини виникнення </w:t>
      </w:r>
      <w:proofErr w:type="spellStart"/>
      <w:r w:rsidRPr="00BD7E74">
        <w:rPr>
          <w:i/>
          <w:iCs/>
          <w:lang w:val="uk-UA"/>
        </w:rPr>
        <w:t>етнополітичних</w:t>
      </w:r>
      <w:proofErr w:type="spellEnd"/>
      <w:r w:rsidRPr="00BD7E74">
        <w:rPr>
          <w:i/>
          <w:iCs/>
          <w:lang w:val="uk-UA"/>
        </w:rPr>
        <w:t xml:space="preserve"> конфліктів </w:t>
      </w:r>
      <w:r w:rsidRPr="00BD7E74">
        <w:rPr>
          <w:lang w:val="uk-UA"/>
        </w:rPr>
        <w:t xml:space="preserve">можуть бути різними, наприклад: </w:t>
      </w:r>
    </w:p>
    <w:p w:rsidR="00B47C5E" w:rsidRPr="00BD7E74" w:rsidRDefault="00B47C5E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1) конфлікти між різноманітними етнічними групами, що викликані політичною боротьбою за владу на всіх рівнях (місцевому, районному, державному); </w:t>
      </w:r>
    </w:p>
    <w:p w:rsidR="00B47C5E" w:rsidRPr="00BD7E74" w:rsidRDefault="00B47C5E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>2) боротьба етносу за свій політичний статус у межах єдиної держави;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3) боротьба етносу за повну державну (політичну) незалежність.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4) нерівнозначність проходження реформ (економічних, політичних, соціокультурних) в окремих етнічних регіонах.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Причинами </w:t>
      </w:r>
      <w:r w:rsidRPr="00BD7E74">
        <w:rPr>
          <w:i/>
          <w:iCs/>
          <w:lang w:val="uk-UA"/>
        </w:rPr>
        <w:t xml:space="preserve">політико-економічних конфліктів </w:t>
      </w:r>
      <w:r w:rsidRPr="00BD7E74">
        <w:rPr>
          <w:lang w:val="uk-UA"/>
        </w:rPr>
        <w:t xml:space="preserve">між етносами можуть бути: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1) нерівність етносів у володінні, розпоряджанні та споживанні матеріальних ресурсів;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2) порушення балансу економічних інтересів між центром та етнічно ідентифікованим регіонам (наприклад, суб’єктом федерації);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3) змінами в політичній структурно-функціональній системі виробництва, розподілу та споживання товарів і послуг (наприклад, в результаті перерозподілу власності чи міграції населення традиційні види діяльності від одного етносу переходять до іншого).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Специфіка </w:t>
      </w:r>
      <w:r w:rsidRPr="00BD7E74">
        <w:rPr>
          <w:i/>
          <w:iCs/>
          <w:lang w:val="uk-UA"/>
        </w:rPr>
        <w:t xml:space="preserve">ціннісних </w:t>
      </w:r>
      <w:proofErr w:type="spellStart"/>
      <w:r w:rsidRPr="00BD7E74">
        <w:rPr>
          <w:i/>
          <w:iCs/>
          <w:lang w:val="uk-UA"/>
        </w:rPr>
        <w:t>етнополітичних</w:t>
      </w:r>
      <w:proofErr w:type="spellEnd"/>
      <w:r w:rsidRPr="00BD7E74">
        <w:rPr>
          <w:i/>
          <w:iCs/>
          <w:lang w:val="uk-UA"/>
        </w:rPr>
        <w:t xml:space="preserve"> конфліктів </w:t>
      </w:r>
      <w:r w:rsidRPr="00BD7E74">
        <w:rPr>
          <w:lang w:val="uk-UA"/>
        </w:rPr>
        <w:t xml:space="preserve">проявляється в протиріччях, пов’язаних з відмінностями в культурі, мові, релігії та інших соціокультурних особливостях етносів. Наприклад, головною причиною громадянської війни в колишній Югославії, на думку спеціалістів, стала релігія, яка в силу певних історичних причин розділила народ, з єдиним етнічним корінням, на кілька релігійних субкультур – православну, католицьку та мусульманську. </w:t>
      </w:r>
    </w:p>
    <w:p w:rsid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До соціокультурних причин виникнення </w:t>
      </w:r>
      <w:proofErr w:type="spellStart"/>
      <w:r w:rsidRPr="00BD7E74">
        <w:rPr>
          <w:lang w:val="uk-UA"/>
        </w:rPr>
        <w:t>етнополітичних</w:t>
      </w:r>
      <w:proofErr w:type="spellEnd"/>
      <w:r w:rsidRPr="00BD7E74">
        <w:rPr>
          <w:lang w:val="uk-UA"/>
        </w:rPr>
        <w:t xml:space="preserve"> конфліктів можна віднести </w:t>
      </w:r>
      <w:r w:rsidRPr="00BD7E74">
        <w:rPr>
          <w:i/>
          <w:iCs/>
          <w:lang w:val="uk-UA"/>
        </w:rPr>
        <w:t>конфлікти між нормами (соціальна структура) та цінностями (культура)</w:t>
      </w:r>
      <w:r w:rsidRPr="00BD7E74">
        <w:rPr>
          <w:lang w:val="uk-UA"/>
        </w:rPr>
        <w:t xml:space="preserve">, які функціонують у суспільстві. Вони можуть виникати: </w:t>
      </w:r>
    </w:p>
    <w:p w:rsid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1) на рівні центр – регіон; </w:t>
      </w:r>
    </w:p>
    <w:p w:rsid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2) на міжрегіональному рівні;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>3) на місцевому (</w:t>
      </w:r>
      <w:proofErr w:type="spellStart"/>
      <w:r w:rsidRPr="00BD7E74">
        <w:rPr>
          <w:lang w:val="uk-UA"/>
        </w:rPr>
        <w:t>внутрішньорегіональному</w:t>
      </w:r>
      <w:proofErr w:type="spellEnd"/>
      <w:r w:rsidRPr="00BD7E74">
        <w:rPr>
          <w:lang w:val="uk-UA"/>
        </w:rPr>
        <w:t xml:space="preserve">) рівні.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>Загалом потрібно мати на увазі, що чисто міжетнічних причин конфліктів у реальному житті фактично не існує. Етнічна самоідентифікація та солідарність – це лише спосіб захисту своїх</w:t>
      </w:r>
      <w:r w:rsidR="00BD7E74">
        <w:rPr>
          <w:lang w:val="uk-UA"/>
        </w:rPr>
        <w:t xml:space="preserve"> інтересів, цілей, цінностей.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lastRenderedPageBreak/>
        <w:t xml:space="preserve">Класифікувати </w:t>
      </w:r>
      <w:proofErr w:type="spellStart"/>
      <w:r w:rsidRPr="00BD7E74">
        <w:rPr>
          <w:lang w:val="uk-UA"/>
        </w:rPr>
        <w:t>етнополітичні</w:t>
      </w:r>
      <w:proofErr w:type="spellEnd"/>
      <w:r w:rsidRPr="00BD7E74">
        <w:rPr>
          <w:lang w:val="uk-UA"/>
        </w:rPr>
        <w:t xml:space="preserve"> конфлікти можна за різними критеріями. Так, </w:t>
      </w:r>
      <w:r w:rsidRPr="00BD7E74">
        <w:rPr>
          <w:i/>
          <w:iCs/>
          <w:lang w:val="uk-UA"/>
        </w:rPr>
        <w:t xml:space="preserve">за територією проживання </w:t>
      </w:r>
      <w:r w:rsidRPr="00BD7E74">
        <w:rPr>
          <w:lang w:val="uk-UA"/>
        </w:rPr>
        <w:t xml:space="preserve">різних етносів і наявність чи відсутність державних чи адміністративних кордонів між ними, виділяються такі типи етнічних конфліктів: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1) міждержавні, зовнішні конфлікти;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2) регіональні конфлікти між різними етносами, що розділені спільним адміністративним кордоном у межах єдиної держави; </w:t>
      </w:r>
    </w:p>
    <w:p w:rsidR="00B47C5E" w:rsidRPr="00BD7E74" w:rsidRDefault="006B43D8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>3) конфлікт між центром і регіоном (суб’єктом федерації);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4) місцеві конфлікти (між різними етнічними утвореннями, що проживають в одному місті, водній області...).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i/>
          <w:iCs/>
          <w:lang w:val="uk-UA"/>
        </w:rPr>
        <w:t xml:space="preserve">За мотивом виникнення </w:t>
      </w:r>
      <w:r w:rsidRPr="00BD7E74">
        <w:rPr>
          <w:lang w:val="uk-UA"/>
        </w:rPr>
        <w:t>етнічні конфлікти поділяються на такі типи: конфлікти ідентифікації; територіальні; економічні, політичні, історичні, ціннісні, ко</w:t>
      </w:r>
      <w:r w:rsidR="00BD7E74">
        <w:rPr>
          <w:lang w:val="uk-UA"/>
        </w:rPr>
        <w:t>нфесійні, соціально-побутові.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Залежно </w:t>
      </w:r>
      <w:r w:rsidRPr="00BD7E74">
        <w:rPr>
          <w:i/>
          <w:iCs/>
          <w:lang w:val="uk-UA"/>
        </w:rPr>
        <w:t xml:space="preserve">від цілей національно-етнічних рухів </w:t>
      </w:r>
      <w:r w:rsidRPr="00BD7E74">
        <w:rPr>
          <w:lang w:val="uk-UA"/>
        </w:rPr>
        <w:t xml:space="preserve">виділяють такі типи конфліктів: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1) соціально-економічні, мета яких – боротьба за перерозподіл частки суспільного продукту на свою користь;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2) мовно-культурні – пов’язані із захистом рідної мови і національної культури;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3) територіально-статусні – спрямовані на боротьбу за зміну кордонів, підвищення статусу та збільшення об’єму реальних прав і повноважень етносу;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4) сепаратистські – вихід із складу унітарної держави певної території та створення власної незалежної держави (наприклад, конфлікт на південному-сході України з 2014 р.);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5) національно-визвольні – вихід із складу федерації певної етнічної території та створення незалежної держави (наприклад, спроба Чечні (Ічкерії) вийти зі складу Російської Федерації в 1990-их роках).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У цілому, в своєму розвитку міжетнічні конфлікти проходять ті ж стадії, що й будь-який вид конфлікту. Однак етнічний конфлікт має свої </w:t>
      </w:r>
      <w:r w:rsidRPr="00BD7E74">
        <w:rPr>
          <w:i/>
          <w:iCs/>
          <w:lang w:val="uk-UA"/>
        </w:rPr>
        <w:t>специфічні особливості</w:t>
      </w:r>
      <w:r w:rsidRPr="00BD7E74">
        <w:rPr>
          <w:lang w:val="uk-UA"/>
        </w:rPr>
        <w:t xml:space="preserve">.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Перша – міжетнічний конфлікт може виникнути на будь-якій основі, якщо одна зі сторін ідентифікує себе за етнічними ознаками.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Другою особливістю міжетнічного конфлікту є те, що в його розвитку велику роль відіграє певна ідеологія. Вона консолідує етнос і сприяє більш жорсткому протистоянню «своїх» і «чужих», надає </w:t>
      </w:r>
      <w:proofErr w:type="spellStart"/>
      <w:r w:rsidRPr="00BD7E74">
        <w:rPr>
          <w:lang w:val="uk-UA"/>
        </w:rPr>
        <w:t>ціннісно</w:t>
      </w:r>
      <w:proofErr w:type="spellEnd"/>
      <w:r w:rsidRPr="00BD7E74">
        <w:rPr>
          <w:lang w:val="uk-UA"/>
        </w:rPr>
        <w:t xml:space="preserve">-змістовну спрямованість протистоянню, визначаючи цілі та завдання в розвитку етносу.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Третьою особливістю є те, що в розвитку міжетнічного конфлікту відіграють подвійні стандарти в підходах до «своїх» і «чужих», коли відбувається завищення самооцінки «своїх» і </w:t>
      </w:r>
      <w:proofErr w:type="spellStart"/>
      <w:r w:rsidR="00BD7E74">
        <w:rPr>
          <w:lang w:val="uk-UA"/>
        </w:rPr>
        <w:t>необ’єктивно</w:t>
      </w:r>
      <w:proofErr w:type="spellEnd"/>
      <w:r w:rsidRPr="00BD7E74">
        <w:rPr>
          <w:lang w:val="uk-UA"/>
        </w:rPr>
        <w:t xml:space="preserve"> низька оцінка «чужих» (те, що дозволено «своїм», недозволено «чужим»). </w:t>
      </w:r>
    </w:p>
    <w:p w:rsidR="006B43D8" w:rsidRPr="00BD7E74" w:rsidRDefault="006B43D8" w:rsidP="00AA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>Переважна більшість особливостей етнічних конфліктів носить соціокультурний характер, що обумовлено соціокультурними відмінностями. Наприклад, відмінності в мові, релігії, нормах, цінностях, звичаях, традиціях, стереотипах, національних символах, способах мовлення й поведінки. Кожна</w:t>
      </w:r>
      <w:r w:rsidR="00AA53F4" w:rsidRPr="00BD7E74">
        <w:rPr>
          <w:rFonts w:ascii="Times New Roman" w:hAnsi="Times New Roman" w:cs="Times New Roman"/>
          <w:sz w:val="24"/>
          <w:szCs w:val="24"/>
        </w:rPr>
        <w:t xml:space="preserve"> </w:t>
      </w:r>
      <w:r w:rsidRPr="00BD7E74">
        <w:rPr>
          <w:rFonts w:ascii="Times New Roman" w:hAnsi="Times New Roman" w:cs="Times New Roman"/>
          <w:sz w:val="24"/>
          <w:szCs w:val="24"/>
        </w:rPr>
        <w:t xml:space="preserve">з цих відмінностей при певних умовах (наприклад, кризі в суспільстві) може стати приводом чи причиною виникнення міжетнічного конфлікту.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>У силу перерахованих особливостей міжетнічні конфлікти відрізняються гостротою протиборства та жорстокістю у формах проведення боротьби. Конфлікт, що розпочався викликає ланцюгову реакцію, залучаючи в свою сферу все нові й нові людські та інші ресурси. За образним порівнянням В.</w:t>
      </w:r>
      <w:r w:rsidR="00AA53F4" w:rsidRPr="00BD7E74">
        <w:rPr>
          <w:lang w:val="uk-UA"/>
        </w:rPr>
        <w:t xml:space="preserve"> </w:t>
      </w:r>
      <w:r w:rsidRPr="00BD7E74">
        <w:rPr>
          <w:lang w:val="uk-UA"/>
        </w:rPr>
        <w:t>А.</w:t>
      </w:r>
      <w:r w:rsidR="00AA53F4" w:rsidRPr="00BD7E74">
        <w:rPr>
          <w:lang w:val="uk-UA"/>
        </w:rPr>
        <w:t xml:space="preserve"> </w:t>
      </w:r>
      <w:r w:rsidRPr="00BD7E74">
        <w:rPr>
          <w:lang w:val="uk-UA"/>
        </w:rPr>
        <w:t xml:space="preserve">Михайлова, міжетнічний конфлікт розвивається за принципом «вирви» («воронки»):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а) на 1-му етапі відбувається утворення «вирви протистояння», починається накопичення образ, формується образ «ворога»; </w:t>
      </w:r>
    </w:p>
    <w:p w:rsidR="006B43D8" w:rsidRPr="00BD7E74" w:rsidRDefault="006B43D8" w:rsidP="006B43D8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б) на 2-му етапі сторони плодять своїх антиподів, </w:t>
      </w:r>
      <w:proofErr w:type="spellStart"/>
      <w:r w:rsidRPr="00BD7E74">
        <w:rPr>
          <w:lang w:val="uk-UA"/>
        </w:rPr>
        <w:t>антидвійників</w:t>
      </w:r>
      <w:proofErr w:type="spellEnd"/>
      <w:r w:rsidRPr="00BD7E74">
        <w:rPr>
          <w:lang w:val="uk-UA"/>
        </w:rPr>
        <w:t>, «одномірних людей» чи «</w:t>
      </w:r>
      <w:proofErr w:type="spellStart"/>
      <w:r w:rsidRPr="00BD7E74">
        <w:rPr>
          <w:lang w:val="uk-UA"/>
        </w:rPr>
        <w:t>недолюдей</w:t>
      </w:r>
      <w:proofErr w:type="spellEnd"/>
      <w:r w:rsidRPr="00BD7E74">
        <w:rPr>
          <w:lang w:val="uk-UA"/>
        </w:rPr>
        <w:t xml:space="preserve">»; </w:t>
      </w:r>
    </w:p>
    <w:p w:rsidR="006B43D8" w:rsidRPr="00BD7E74" w:rsidRDefault="006B43D8" w:rsidP="006B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lastRenderedPageBreak/>
        <w:t>в) на 3-му етапі протистояння переростає в антагонізм і події розгортаються за принципом «дзеркального відображення», коли майже всі справи та вчинки бумерангом повертаються до тебе ж. У такій війні «</w:t>
      </w:r>
      <w:proofErr w:type="spellStart"/>
      <w:r w:rsidRPr="00BD7E74">
        <w:rPr>
          <w:rFonts w:ascii="Times New Roman" w:hAnsi="Times New Roman" w:cs="Times New Roman"/>
          <w:sz w:val="24"/>
          <w:szCs w:val="24"/>
        </w:rPr>
        <w:t>двійников</w:t>
      </w:r>
      <w:proofErr w:type="spellEnd"/>
      <w:r w:rsidRPr="00BD7E74">
        <w:rPr>
          <w:rFonts w:ascii="Times New Roman" w:hAnsi="Times New Roman" w:cs="Times New Roman"/>
          <w:sz w:val="24"/>
          <w:szCs w:val="24"/>
        </w:rPr>
        <w:t xml:space="preserve">» дія завжди рівнозначна протидії. Тут остаточно зникають праві та винні, залишаються лише </w:t>
      </w:r>
      <w:proofErr w:type="spellStart"/>
      <w:r w:rsidRPr="00BD7E74">
        <w:rPr>
          <w:rFonts w:ascii="Times New Roman" w:hAnsi="Times New Roman" w:cs="Times New Roman"/>
          <w:sz w:val="24"/>
          <w:szCs w:val="24"/>
        </w:rPr>
        <w:t>бідуючі</w:t>
      </w:r>
      <w:proofErr w:type="spellEnd"/>
      <w:r w:rsidRPr="00BD7E74">
        <w:rPr>
          <w:rFonts w:ascii="Times New Roman" w:hAnsi="Times New Roman" w:cs="Times New Roman"/>
          <w:sz w:val="24"/>
          <w:szCs w:val="24"/>
        </w:rPr>
        <w:t>.</w:t>
      </w:r>
    </w:p>
    <w:p w:rsidR="006B43D8" w:rsidRPr="00BD7E74" w:rsidRDefault="006B43D8" w:rsidP="006B43D8">
      <w:pPr>
        <w:pStyle w:val="Default"/>
        <w:ind w:firstLine="567"/>
        <w:jc w:val="both"/>
        <w:rPr>
          <w:b/>
          <w:bCs/>
          <w:lang w:val="uk-UA"/>
        </w:rPr>
      </w:pPr>
    </w:p>
    <w:p w:rsidR="006B43D8" w:rsidRPr="00BD7E74" w:rsidRDefault="006B43D8" w:rsidP="006B43D8">
      <w:pPr>
        <w:pStyle w:val="Default"/>
        <w:ind w:firstLine="567"/>
        <w:jc w:val="both"/>
        <w:rPr>
          <w:i/>
          <w:lang w:val="uk-UA"/>
        </w:rPr>
      </w:pPr>
      <w:r w:rsidRPr="00BD7E74">
        <w:rPr>
          <w:b/>
          <w:bCs/>
          <w:i/>
          <w:lang w:val="uk-UA"/>
        </w:rPr>
        <w:t xml:space="preserve">4. Релігійно-політичні конфлікти. </w:t>
      </w:r>
    </w:p>
    <w:p w:rsidR="006B43D8" w:rsidRPr="00BD7E74" w:rsidRDefault="006B43D8" w:rsidP="00BD7E74">
      <w:pPr>
        <w:pStyle w:val="Default"/>
        <w:ind w:firstLine="567"/>
        <w:jc w:val="both"/>
        <w:rPr>
          <w:lang w:val="uk-UA"/>
        </w:rPr>
      </w:pPr>
      <w:r w:rsidRPr="00BD7E74">
        <w:rPr>
          <w:lang w:val="uk-UA"/>
        </w:rPr>
        <w:t xml:space="preserve">Під </w:t>
      </w:r>
      <w:r w:rsidRPr="00BD7E74">
        <w:rPr>
          <w:b/>
          <w:bCs/>
          <w:lang w:val="uk-UA"/>
        </w:rPr>
        <w:t xml:space="preserve">релігійно-політичними конфліктами </w:t>
      </w:r>
      <w:r w:rsidRPr="00BD7E74">
        <w:rPr>
          <w:lang w:val="uk-UA"/>
        </w:rPr>
        <w:t xml:space="preserve">розуміється боротьба між представниками різних віросповідань чи представниками різних напрямків в одній релігії за політичну владу та владні повноваження в суспільстві й у світі. </w:t>
      </w:r>
    </w:p>
    <w:p w:rsidR="006B43D8" w:rsidRPr="00BD7E74" w:rsidRDefault="006B43D8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Релігія </w:t>
      </w:r>
      <w:r w:rsidRPr="00BD7E74">
        <w:rPr>
          <w:rFonts w:ascii="Times New Roman" w:hAnsi="Times New Roman" w:cs="Times New Roman"/>
          <w:sz w:val="24"/>
          <w:szCs w:val="24"/>
        </w:rPr>
        <w:t>(з лат. – набожність, святиня, предмет культу) – це система вірувань в існування певної трансцендентної інстанції (надприродної світоглядної структури), яка оцінює (контролює) дії та думки індивіда, групи, соціальної спільності.</w:t>
      </w:r>
    </w:p>
    <w:p w:rsidR="00BD7E74" w:rsidRPr="00BD7E74" w:rsidRDefault="006B43D8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i/>
          <w:iCs/>
          <w:sz w:val="24"/>
          <w:szCs w:val="24"/>
        </w:rPr>
        <w:t xml:space="preserve">Трансцендентний </w:t>
      </w:r>
      <w:r w:rsidRPr="00BD7E74">
        <w:rPr>
          <w:rFonts w:ascii="Times New Roman" w:hAnsi="Times New Roman" w:cs="Times New Roman"/>
          <w:sz w:val="24"/>
          <w:szCs w:val="24"/>
        </w:rPr>
        <w:t>(з лат. – той/те, що виходить за межі) – недосяжний для пізнання; те, що виходить за межі того, що можна осягнути природними методами. Тому релігійні догми самі по собі не підлягають науковому аналізу. Вони або сприймаються на віру, або відкидаються.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i/>
          <w:iCs/>
          <w:sz w:val="24"/>
          <w:szCs w:val="24"/>
        </w:rPr>
        <w:t xml:space="preserve">Релігія </w:t>
      </w:r>
      <w:r w:rsidRPr="00BD7E74">
        <w:rPr>
          <w:rFonts w:ascii="Times New Roman" w:hAnsi="Times New Roman" w:cs="Times New Roman"/>
          <w:sz w:val="24"/>
          <w:szCs w:val="24"/>
        </w:rPr>
        <w:t xml:space="preserve">як соціальний інститут являє собою складну соціальну систему. Основними її елементами є: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 xml:space="preserve">релігійна свідомість, релігійний культ, релігійна організація. </w:t>
      </w:r>
    </w:p>
    <w:p w:rsidR="006B43D8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1.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 xml:space="preserve">Релігійна свідомість </w:t>
      </w:r>
      <w:r w:rsidRPr="00BD7E74">
        <w:rPr>
          <w:rFonts w:ascii="Times New Roman" w:hAnsi="Times New Roman" w:cs="Times New Roman"/>
          <w:sz w:val="24"/>
          <w:szCs w:val="24"/>
        </w:rPr>
        <w:t>є специфічною формою суспільної свідомості. Головна її ознака – це віра в надприродне. Релігійна свідомість поділяється на дві складові – релігійну психологію та релігійну ідеологію.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E74">
        <w:rPr>
          <w:rFonts w:ascii="Times New Roman" w:hAnsi="Times New Roman" w:cs="Times New Roman"/>
          <w:b/>
          <w:bCs/>
          <w:i/>
          <w:sz w:val="24"/>
          <w:szCs w:val="24"/>
        </w:rPr>
        <w:t>5. Причини виникнення політичних конфліктів.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причини виникнення </w:t>
      </w:r>
      <w:r w:rsidRPr="00BD7E74">
        <w:rPr>
          <w:rFonts w:ascii="Times New Roman" w:hAnsi="Times New Roman" w:cs="Times New Roman"/>
          <w:b/>
          <w:bCs/>
          <w:sz w:val="24"/>
          <w:szCs w:val="24"/>
        </w:rPr>
        <w:t>політичних конфліктів</w:t>
      </w:r>
      <w:r w:rsidRPr="00BD7E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1) нерівність у відносинах;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2) розбіжності людей у базових цінностях і політичних ідеалах;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3) ідентифікація громадян (соціальна, релігійна, політична...);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4) недоліки, помилки та перекручення в технології політичної комунікації;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>5) соціально-психологічні властивості політичних суб’єктів, які борються за владу.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Автори (Коваленко </w:t>
      </w:r>
      <w:proofErr w:type="spellStart"/>
      <w:r w:rsidRPr="00BD7E74">
        <w:rPr>
          <w:rFonts w:ascii="Times New Roman" w:hAnsi="Times New Roman" w:cs="Times New Roman"/>
          <w:sz w:val="24"/>
          <w:szCs w:val="24"/>
        </w:rPr>
        <w:t>Б.В</w:t>
      </w:r>
      <w:proofErr w:type="spellEnd"/>
      <w:r w:rsidRPr="00BD7E74">
        <w:rPr>
          <w:rFonts w:ascii="Times New Roman" w:hAnsi="Times New Roman" w:cs="Times New Roman"/>
          <w:sz w:val="24"/>
          <w:szCs w:val="24"/>
        </w:rPr>
        <w:t xml:space="preserve">., Пирогов </w:t>
      </w:r>
      <w:proofErr w:type="spellStart"/>
      <w:r w:rsidRPr="00BD7E74">
        <w:rPr>
          <w:rFonts w:ascii="Times New Roman" w:hAnsi="Times New Roman" w:cs="Times New Roman"/>
          <w:sz w:val="24"/>
          <w:szCs w:val="24"/>
        </w:rPr>
        <w:t>А.І</w:t>
      </w:r>
      <w:proofErr w:type="spellEnd"/>
      <w:r w:rsidRPr="00BD7E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D7E74">
        <w:rPr>
          <w:rFonts w:ascii="Times New Roman" w:hAnsi="Times New Roman" w:cs="Times New Roman"/>
          <w:sz w:val="24"/>
          <w:szCs w:val="24"/>
        </w:rPr>
        <w:t>Рижов</w:t>
      </w:r>
      <w:proofErr w:type="spellEnd"/>
      <w:r w:rsidRPr="00BD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74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BD7E74">
        <w:rPr>
          <w:rFonts w:ascii="Times New Roman" w:hAnsi="Times New Roman" w:cs="Times New Roman"/>
          <w:sz w:val="24"/>
          <w:szCs w:val="24"/>
        </w:rPr>
        <w:t xml:space="preserve">.) книги «Політична конфліктологія» вважають, що в основі політичного конфлікту лежать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політичні кризи</w:t>
      </w:r>
      <w:r w:rsidRPr="00BD7E74">
        <w:rPr>
          <w:rFonts w:ascii="Times New Roman" w:hAnsi="Times New Roman" w:cs="Times New Roman"/>
          <w:sz w:val="24"/>
          <w:szCs w:val="24"/>
        </w:rPr>
        <w:t xml:space="preserve">, та виділяють такі їх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види</w:t>
      </w:r>
      <w:r w:rsidRPr="00BD7E7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1) криза ідентичності, яка наступає з розпадом ідеалів і цінностей, домінуючих у політичній культурі даного суспільства;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2) криза розподілу матеріальних і культурних благ, яка складається в неспроможності владних структур забезпечити стійке зростання матеріального благополуччя населення;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3) криза участі, що пов’язана з рівнем </w:t>
      </w:r>
      <w:proofErr w:type="spellStart"/>
      <w:r w:rsidRPr="00BD7E74">
        <w:rPr>
          <w:rFonts w:ascii="Times New Roman" w:hAnsi="Times New Roman" w:cs="Times New Roman"/>
          <w:sz w:val="24"/>
          <w:szCs w:val="24"/>
        </w:rPr>
        <w:t>залученості</w:t>
      </w:r>
      <w:proofErr w:type="spellEnd"/>
      <w:r w:rsidRPr="00BD7E74">
        <w:rPr>
          <w:rFonts w:ascii="Times New Roman" w:hAnsi="Times New Roman" w:cs="Times New Roman"/>
          <w:sz w:val="24"/>
          <w:szCs w:val="24"/>
        </w:rPr>
        <w:t xml:space="preserve"> громадян в управління;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4) криза «проникнення» проявляється у прагненні правлячого класу реалізувати свої рішення у всіх сферах суспільного життя;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5) криза легітимності проявляється в невідповідності здійснюваних цілей режиму та масових уявлень про його функціонування.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Загалом, усе розмаїття причин виникнення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 xml:space="preserve">внутрішньодержавних політичних конфліктів </w:t>
      </w:r>
      <w:r w:rsidRPr="00BD7E74">
        <w:rPr>
          <w:rFonts w:ascii="Times New Roman" w:hAnsi="Times New Roman" w:cs="Times New Roman"/>
          <w:sz w:val="24"/>
          <w:szCs w:val="24"/>
        </w:rPr>
        <w:t xml:space="preserve">можна звести до чотирьох основних: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1) ущемлення базових соціально-економічних і політичних інтересів значної частини населення країни. На цій основі можуть виникнути наступні види політичного конфлікту: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а) конфлікт легітимності влади, в основі якого лежать соціально-економічні причини, наприклад, розподіл суспільного продукту між різними соціальними класами (верствами);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lastRenderedPageBreak/>
        <w:t xml:space="preserve">б) конфлікт легітимності влади, в основі якого лежать політико-правові причини, наприклад, порушення політичних прав і свобод громадян;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2) відмінності в оцінках, ціннісних орієнтаціях, цілях, уявленнях з приводу політичного й соціально-економічного розвитку суспільства (відмінності політичних культур);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3) боротьба між різними групами інтересів (кланами, елітами, блоками) за владу та ресурси в суспільстві;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4) утиски базових потреб можуть бути покликані як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об’єктивними</w:t>
      </w:r>
      <w:r w:rsidRPr="00BD7E74">
        <w:rPr>
          <w:rFonts w:ascii="Times New Roman" w:hAnsi="Times New Roman" w:cs="Times New Roman"/>
          <w:sz w:val="24"/>
          <w:szCs w:val="24"/>
        </w:rPr>
        <w:t xml:space="preserve">, так і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суб’єктивними факторами</w:t>
      </w:r>
      <w:r w:rsidRPr="00BD7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E74" w:rsidRPr="00BD7E74" w:rsidRDefault="00BD7E74" w:rsidP="00BD7E7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7E74">
        <w:rPr>
          <w:rFonts w:ascii="Times New Roman" w:hAnsi="Times New Roman" w:cs="Times New Roman"/>
          <w:i/>
          <w:sz w:val="24"/>
          <w:szCs w:val="24"/>
          <w:u w:val="single"/>
        </w:rPr>
        <w:t>Об’єктивні фактори: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а) криза природного соціально-економічного розвитку суспільства (наприклад, криза в СРСР у 80-х рр. XX ст.);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б) труднощі, що пов’язані з радикальним реформуванням соціально-політичної системи суспільства;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в) результат непередбачених обставин (стихійне лихо, світова фінансова криза, зовнішні війни тощо). </w:t>
      </w:r>
    </w:p>
    <w:p w:rsidR="003604DF" w:rsidRDefault="00BD7E74" w:rsidP="00360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i/>
          <w:sz w:val="24"/>
          <w:szCs w:val="24"/>
          <w:u w:val="single"/>
        </w:rPr>
        <w:t>Суб’єктивні фактори</w:t>
      </w:r>
    </w:p>
    <w:p w:rsidR="00BD7E74" w:rsidRPr="00BD7E74" w:rsidRDefault="00BD7E74" w:rsidP="00360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i/>
          <w:iCs/>
          <w:sz w:val="24"/>
          <w:szCs w:val="24"/>
        </w:rPr>
        <w:t>внутрішньодержавних політичних конфліктів</w:t>
      </w:r>
      <w:r w:rsidRPr="00BD7E74">
        <w:rPr>
          <w:rFonts w:ascii="Times New Roman" w:hAnsi="Times New Roman" w:cs="Times New Roman"/>
          <w:sz w:val="24"/>
          <w:szCs w:val="24"/>
        </w:rPr>
        <w:t>: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а) видимі прорахунки в соціально-економічній політиці (некомпетентність);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б) небажання правлячої еліти враховувати базові інтереси та потреби підвладних класів і соціальних верств;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в) усвідомлення підвладними класами та верствами існуючої політичної системи розподілу ресурсів (і влади також) як несправедливий і незаконний (криза легітимності).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Якщо значна частина населення країни не знаходить свого місця в існуючій соціально-політичній структурі суспільства та неспроможна задовільнити свої базові потреби в рамках існуючих соціально-політичних інститутів, то вона буде намагатися зруйнувати чи радикально змінити ці інститути. Такий режимний політичний конфлікт передбачає конфронтацію між правлячою елітою та суспільством.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Відмінності в оцінках, ціннісних орієнтація, цілях, уявленнях про необхідний (ідеальний) устрій суспільства її держави можуть стати причиною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 xml:space="preserve">ідеологічного політичного конфлікту </w:t>
      </w:r>
      <w:r w:rsidRPr="00BD7E74">
        <w:rPr>
          <w:rFonts w:ascii="Times New Roman" w:hAnsi="Times New Roman" w:cs="Times New Roman"/>
          <w:sz w:val="24"/>
          <w:szCs w:val="24"/>
        </w:rPr>
        <w:t xml:space="preserve">чи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конфлікту цінностей</w:t>
      </w:r>
      <w:r w:rsidRPr="00BD7E74">
        <w:rPr>
          <w:rFonts w:ascii="Times New Roman" w:hAnsi="Times New Roman" w:cs="Times New Roman"/>
          <w:sz w:val="24"/>
          <w:szCs w:val="24"/>
        </w:rPr>
        <w:t xml:space="preserve">. Такий політичний конфлікт називають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конфліктом політичної культури</w:t>
      </w:r>
      <w:r w:rsidRPr="00BD7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E74" w:rsidRPr="00BD7E74" w:rsidRDefault="00BD7E74" w:rsidP="00BD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74">
        <w:rPr>
          <w:rFonts w:ascii="Times New Roman" w:hAnsi="Times New Roman" w:cs="Times New Roman"/>
          <w:sz w:val="24"/>
          <w:szCs w:val="24"/>
        </w:rPr>
        <w:t xml:space="preserve">Боротьба між різними групами інтересів (кланами, елітами, блоками) за владу й ресурси є найбільш розповсюдженою причиною для </w:t>
      </w:r>
      <w:r w:rsidRPr="00BD7E74">
        <w:rPr>
          <w:rFonts w:ascii="Times New Roman" w:hAnsi="Times New Roman" w:cs="Times New Roman"/>
          <w:i/>
          <w:iCs/>
          <w:sz w:val="24"/>
          <w:szCs w:val="24"/>
        </w:rPr>
        <w:t>політичного конфлікту</w:t>
      </w:r>
      <w:r w:rsidRPr="00BD7E74">
        <w:rPr>
          <w:rFonts w:ascii="Times New Roman" w:hAnsi="Times New Roman" w:cs="Times New Roman"/>
          <w:sz w:val="24"/>
          <w:szCs w:val="24"/>
        </w:rPr>
        <w:t>, а в умовах відсутності громадянського суспільства є основною. Такі конфлікти відбуваються в межах існуючої політичної системи. Їх причини, цілі та зав</w:t>
      </w:r>
      <w:bookmarkStart w:id="0" w:name="_GoBack"/>
      <w:bookmarkEnd w:id="0"/>
      <w:r w:rsidRPr="00BD7E74">
        <w:rPr>
          <w:rFonts w:ascii="Times New Roman" w:hAnsi="Times New Roman" w:cs="Times New Roman"/>
          <w:sz w:val="24"/>
          <w:szCs w:val="24"/>
        </w:rPr>
        <w:t>дання не зовсім зрозумілі для більшості громадян. Перемога політичного угрупування в подібному конфлікті, як правило, нічого не змінює в умовах життя звичайних громадян.</w:t>
      </w:r>
    </w:p>
    <w:p w:rsidR="00BD7E74" w:rsidRPr="00BD7E74" w:rsidRDefault="00BD7E74" w:rsidP="00BD7E74"/>
    <w:p w:rsidR="006B43D8" w:rsidRDefault="006B43D8" w:rsidP="006B43D8"/>
    <w:sectPr w:rsidR="006B43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D08"/>
    <w:multiLevelType w:val="hybridMultilevel"/>
    <w:tmpl w:val="AA287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0207A"/>
    <w:multiLevelType w:val="hybridMultilevel"/>
    <w:tmpl w:val="2ED0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36D7"/>
    <w:multiLevelType w:val="hybridMultilevel"/>
    <w:tmpl w:val="7C2418DE"/>
    <w:lvl w:ilvl="0" w:tplc="7C765F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A81"/>
    <w:multiLevelType w:val="hybridMultilevel"/>
    <w:tmpl w:val="A770F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3624D"/>
    <w:multiLevelType w:val="hybridMultilevel"/>
    <w:tmpl w:val="E0C6A468"/>
    <w:lvl w:ilvl="0" w:tplc="7C765F6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B2C68"/>
    <w:multiLevelType w:val="hybridMultilevel"/>
    <w:tmpl w:val="65CE29DA"/>
    <w:lvl w:ilvl="0" w:tplc="7C765F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A37CC"/>
    <w:multiLevelType w:val="hybridMultilevel"/>
    <w:tmpl w:val="ADA07F72"/>
    <w:lvl w:ilvl="0" w:tplc="7C765F66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48"/>
    <w:rsid w:val="00006A6A"/>
    <w:rsid w:val="003604DF"/>
    <w:rsid w:val="00503811"/>
    <w:rsid w:val="006B43D8"/>
    <w:rsid w:val="0073743F"/>
    <w:rsid w:val="00AA53F4"/>
    <w:rsid w:val="00B47C5E"/>
    <w:rsid w:val="00B77F2F"/>
    <w:rsid w:val="00BD7E74"/>
    <w:rsid w:val="00C21848"/>
    <w:rsid w:val="00E0407B"/>
    <w:rsid w:val="00EC0448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65A7"/>
  <w15:chartTrackingRefBased/>
  <w15:docId w15:val="{8A29A4A3-71C7-41D9-8A80-FAE744D0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F"/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11"/>
    <w:pPr>
      <w:ind w:left="720"/>
      <w:contextualSpacing/>
    </w:pPr>
  </w:style>
  <w:style w:type="paragraph" w:customStyle="1" w:styleId="Default">
    <w:name w:val="Default"/>
    <w:rsid w:val="00B4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2024-03-17T15:47:00Z</dcterms:created>
  <dcterms:modified xsi:type="dcterms:W3CDTF">2024-03-28T11:03:00Z</dcterms:modified>
</cp:coreProperties>
</file>