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>Завдання 1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На митну територію України з Азербайджану на виконання контракту, укладеному резидентом України з резидентом Азербайджану, ввозиться товар – килими для підлоги, типу – килим, ручної роботи, оброблені.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Мета ввезення – випуск у вільний обіг.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Вартість товару згідно рахунку-фактури - $ 10000 (без врахування подальших витрат), всього 200 шт.=1200 м2 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Понесені покупцем витрати: </w:t>
      </w:r>
    </w:p>
    <w:p w:rsidR="008A6A76" w:rsidRPr="00FD19F5" w:rsidRDefault="00FD19F5" w:rsidP="00FD19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8A6A76" w:rsidRPr="00FD19F5">
        <w:rPr>
          <w:rFonts w:ascii="Times New Roman" w:hAnsi="Times New Roman" w:cs="Times New Roman"/>
          <w:lang w:val="uk-UA"/>
        </w:rPr>
        <w:t xml:space="preserve">авантаження на транспортний засіб - $ 80; </w:t>
      </w:r>
    </w:p>
    <w:p w:rsidR="008A6A76" w:rsidRPr="00FD19F5" w:rsidRDefault="00FD19F5" w:rsidP="00FD19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8A6A76" w:rsidRPr="00FD19F5">
        <w:rPr>
          <w:rFonts w:ascii="Times New Roman" w:hAnsi="Times New Roman" w:cs="Times New Roman"/>
          <w:lang w:val="uk-UA"/>
        </w:rPr>
        <w:t xml:space="preserve">плата транспортних засобів </w:t>
      </w:r>
      <w:r>
        <w:rPr>
          <w:rFonts w:ascii="Times New Roman" w:hAnsi="Times New Roman" w:cs="Times New Roman"/>
          <w:lang w:val="uk-UA"/>
        </w:rPr>
        <w:t>до кордону України - $ 800</w:t>
      </w:r>
      <w:r w:rsidR="008A6A76" w:rsidRPr="00FD19F5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 xml:space="preserve">від кордону до Полтави – 3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A6A76" w:rsidRPr="00FD19F5" w:rsidRDefault="00FD19F5" w:rsidP="00FD19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8A6A76" w:rsidRPr="00FD19F5">
        <w:rPr>
          <w:rFonts w:ascii="Times New Roman" w:hAnsi="Times New Roman" w:cs="Times New Roman"/>
          <w:lang w:val="uk-UA"/>
        </w:rPr>
        <w:t xml:space="preserve">трахування перевезення від </w:t>
      </w:r>
      <w:proofErr w:type="spellStart"/>
      <w:r w:rsidR="008A6A76" w:rsidRPr="00FD19F5">
        <w:rPr>
          <w:rFonts w:ascii="Times New Roman" w:hAnsi="Times New Roman" w:cs="Times New Roman"/>
          <w:lang w:val="uk-UA"/>
        </w:rPr>
        <w:t>Сумгаїту</w:t>
      </w:r>
      <w:proofErr w:type="spellEnd"/>
      <w:r w:rsidR="008A6A76" w:rsidRPr="00FD19F5">
        <w:rPr>
          <w:rFonts w:ascii="Times New Roman" w:hAnsi="Times New Roman" w:cs="Times New Roman"/>
          <w:lang w:val="uk-UA"/>
        </w:rPr>
        <w:t xml:space="preserve"> до Полтави - $ 400.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Умови поставки – EXW </w:t>
      </w:r>
      <w:proofErr w:type="spellStart"/>
      <w:r w:rsidRPr="008A6A76">
        <w:rPr>
          <w:rFonts w:ascii="Times New Roman" w:hAnsi="Times New Roman" w:cs="Times New Roman"/>
          <w:lang w:val="uk-UA"/>
        </w:rPr>
        <w:t>Сумгаїт</w:t>
      </w:r>
      <w:proofErr w:type="spellEnd"/>
      <w:r w:rsidRPr="008A6A76">
        <w:rPr>
          <w:rFonts w:ascii="Times New Roman" w:hAnsi="Times New Roman" w:cs="Times New Roman"/>
          <w:lang w:val="uk-UA"/>
        </w:rPr>
        <w:t xml:space="preserve">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>Країна походження товару – визначена (пільгова).</w:t>
      </w:r>
    </w:p>
    <w:p w:rsidR="008A6A76" w:rsidRPr="00DB7999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Курс валюти 1 </w:t>
      </w:r>
      <w:proofErr w:type="spellStart"/>
      <w:r w:rsidRPr="008A6A76">
        <w:rPr>
          <w:rFonts w:ascii="Times New Roman" w:hAnsi="Times New Roman" w:cs="Times New Roman"/>
          <w:lang w:val="uk-UA"/>
        </w:rPr>
        <w:t>дол.США</w:t>
      </w:r>
      <w:proofErr w:type="spellEnd"/>
      <w:r w:rsidRPr="008A6A76">
        <w:rPr>
          <w:rFonts w:ascii="Times New Roman" w:hAnsi="Times New Roman" w:cs="Times New Roman"/>
          <w:lang w:val="uk-UA"/>
        </w:rPr>
        <w:t xml:space="preserve">=36,00 грн; 1 Євро=40,00 грн. Ставка ввізного мита пільгова-3 %, повна-30%, але не менше 3.5 </w:t>
      </w:r>
      <w:r w:rsidRPr="00DB7999">
        <w:rPr>
          <w:rFonts w:ascii="Times New Roman" w:hAnsi="Times New Roman" w:cs="Times New Roman"/>
          <w:sz w:val="24"/>
          <w:szCs w:val="24"/>
          <w:lang w:val="uk-UA"/>
        </w:rPr>
        <w:t>EUR за м2.</w:t>
      </w:r>
      <w:r w:rsidR="00DB7999" w:rsidRPr="00DB799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iдтвердження</w:t>
      </w:r>
      <w:proofErr w:type="spellEnd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походження</w:t>
      </w:r>
      <w:proofErr w:type="spellEnd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товарiв</w:t>
      </w:r>
      <w:proofErr w:type="spellEnd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шляхом </w:t>
      </w:r>
      <w:proofErr w:type="spellStart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подання</w:t>
      </w:r>
      <w:proofErr w:type="spellEnd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сертифiкату</w:t>
      </w:r>
      <w:proofErr w:type="spellEnd"/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СТ-1</w:t>
      </w:r>
      <w:r w:rsidR="00DB7999" w:rsidRPr="00DB799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відсутнє.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>Встановити код товару, визначити митну вартість товару, нарахувати митні платежі.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Інформаційний ресурс для довідок: </w:t>
      </w:r>
      <w:hyperlink r:id="rId5" w:history="1">
        <w:r w:rsidRPr="008A6A76">
          <w:rPr>
            <w:rStyle w:val="a5"/>
            <w:rFonts w:ascii="Times New Roman" w:hAnsi="Times New Roman" w:cs="Times New Roman"/>
            <w:lang w:val="uk-UA"/>
          </w:rPr>
          <w:t>http://qdpro.com.ua/goodinfo/5702100000</w:t>
        </w:r>
      </w:hyperlink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>Завдання 2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Приватний підприємець </w:t>
      </w:r>
      <w:proofErr w:type="spellStart"/>
      <w:r w:rsidRPr="008A6A76">
        <w:rPr>
          <w:rFonts w:ascii="Times New Roman" w:hAnsi="Times New Roman" w:cs="Times New Roman"/>
          <w:lang w:val="uk-UA"/>
        </w:rPr>
        <w:t>Фролов</w:t>
      </w:r>
      <w:proofErr w:type="spellEnd"/>
      <w:r w:rsidRPr="008A6A76">
        <w:rPr>
          <w:rFonts w:ascii="Times New Roman" w:hAnsi="Times New Roman" w:cs="Times New Roman"/>
          <w:lang w:val="uk-UA"/>
        </w:rPr>
        <w:t xml:space="preserve"> С.В.(Черкаська обл.) ввіз за контрактом зі швейцарською фірмою RICHARD LTD зі складу Японії 20 000 шт. годинників фірми ―ORIENT, годинники наручні з золотим корпусом, з оптико- електронною індикацією. Товар супроводжується сертифікатом про походження. Ціна годинника – $ 4/шт.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Умови поставки EXW- Токіо.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Витрати продавця згідно з правилами ІНКОТЕРМС включені до ціни товару.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Покупець несе витрати: </w:t>
      </w:r>
    </w:p>
    <w:p w:rsidR="008A6A76" w:rsidRPr="00FD19F5" w:rsidRDefault="008A6A76" w:rsidP="00FD19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D19F5">
        <w:rPr>
          <w:rFonts w:ascii="Times New Roman" w:hAnsi="Times New Roman" w:cs="Times New Roman"/>
          <w:lang w:val="uk-UA"/>
        </w:rPr>
        <w:t>-завантаження товару –$ 220;</w:t>
      </w:r>
    </w:p>
    <w:p w:rsidR="008A6A76" w:rsidRPr="00FD19F5" w:rsidRDefault="008A6A76" w:rsidP="00FD19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D19F5">
        <w:rPr>
          <w:rFonts w:ascii="Times New Roman" w:hAnsi="Times New Roman" w:cs="Times New Roman"/>
          <w:lang w:val="uk-UA"/>
        </w:rPr>
        <w:t>-витрати на страхування – $ 1700;</w:t>
      </w:r>
    </w:p>
    <w:p w:rsidR="008A6A76" w:rsidRPr="00FD19F5" w:rsidRDefault="008A6A76" w:rsidP="00FD19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D19F5">
        <w:rPr>
          <w:rFonts w:ascii="Times New Roman" w:hAnsi="Times New Roman" w:cs="Times New Roman"/>
          <w:lang w:val="uk-UA"/>
        </w:rPr>
        <w:t>-транспортні витрат</w:t>
      </w:r>
      <w:r w:rsidR="00FD19F5" w:rsidRPr="00FD19F5">
        <w:rPr>
          <w:rFonts w:ascii="Times New Roman" w:hAnsi="Times New Roman" w:cs="Times New Roman"/>
          <w:lang w:val="uk-UA"/>
        </w:rPr>
        <w:t>и Токіо- кордон України –$ 2000.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>Встановити код товару, визначити митну вартість, нарахувати митні платежі.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Курс валюти 1 </w:t>
      </w:r>
      <w:proofErr w:type="spellStart"/>
      <w:r w:rsidRPr="008A6A76">
        <w:rPr>
          <w:rFonts w:ascii="Times New Roman" w:hAnsi="Times New Roman" w:cs="Times New Roman"/>
          <w:lang w:val="uk-UA"/>
        </w:rPr>
        <w:t>дол.США</w:t>
      </w:r>
      <w:proofErr w:type="spellEnd"/>
      <w:r w:rsidRPr="008A6A76">
        <w:rPr>
          <w:rFonts w:ascii="Times New Roman" w:hAnsi="Times New Roman" w:cs="Times New Roman"/>
          <w:lang w:val="uk-UA"/>
        </w:rPr>
        <w:t xml:space="preserve">=36,00 грн; 1 Євро=40,00 грн.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Інформаційний ресурс для довідок </w:t>
      </w:r>
      <w:hyperlink r:id="rId6" w:history="1">
        <w:r w:rsidRPr="008A6A76">
          <w:rPr>
            <w:rStyle w:val="a5"/>
            <w:rFonts w:ascii="Times New Roman" w:hAnsi="Times New Roman" w:cs="Times New Roman"/>
            <w:lang w:val="uk-UA"/>
          </w:rPr>
          <w:t>http://qdpro.com.ua/goodinfo/9101190000</w:t>
        </w:r>
      </w:hyperlink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>Завдання 3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>Із Бельгії на митну територію України на адресу ПП «Автоаматор» надійшов вантаж – моторні транспортні засоби, обладнані для тимчасового проживання людей із об’єм</w:t>
      </w:r>
      <w:bookmarkStart w:id="0" w:name="_GoBack"/>
      <w:bookmarkEnd w:id="0"/>
      <w:r w:rsidRPr="008A6A76">
        <w:rPr>
          <w:rFonts w:ascii="Times New Roman" w:hAnsi="Times New Roman" w:cs="Times New Roman"/>
          <w:lang w:val="uk-UA"/>
        </w:rPr>
        <w:t xml:space="preserve">ом двигуна 1700 см3 , 2000 року випуску; усього 2 автомобіля.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Умови поставки – FCA-Брюссель.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Ціна товару без врахування витрат згідно з Правилами ІНКОТЕРМС - $620 000.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Понесені витрати: </w:t>
      </w:r>
    </w:p>
    <w:p w:rsidR="008A6A76" w:rsidRPr="008A6A76" w:rsidRDefault="008A6A76" w:rsidP="00FD19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навантаження на транспортний засіб - $1750; </w:t>
      </w:r>
    </w:p>
    <w:p w:rsidR="008A6A76" w:rsidRPr="008A6A76" w:rsidRDefault="008A6A76" w:rsidP="00FD19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оплата транспортних витрат від Брюсселя до Полтави - $3000, у </w:t>
      </w:r>
      <w:proofErr w:type="spellStart"/>
      <w:r w:rsidRPr="008A6A76">
        <w:rPr>
          <w:rFonts w:ascii="Times New Roman" w:hAnsi="Times New Roman" w:cs="Times New Roman"/>
          <w:lang w:val="uk-UA"/>
        </w:rPr>
        <w:t>т.ч</w:t>
      </w:r>
      <w:proofErr w:type="spellEnd"/>
      <w:r w:rsidRPr="008A6A76">
        <w:rPr>
          <w:rFonts w:ascii="Times New Roman" w:hAnsi="Times New Roman" w:cs="Times New Roman"/>
          <w:lang w:val="uk-UA"/>
        </w:rPr>
        <w:t>. від Брю</w:t>
      </w:r>
      <w:r w:rsidR="00FD19F5">
        <w:rPr>
          <w:rFonts w:ascii="Times New Roman" w:hAnsi="Times New Roman" w:cs="Times New Roman"/>
          <w:lang w:val="uk-UA"/>
        </w:rPr>
        <w:t>сселя до кордону України - $2500</w:t>
      </w:r>
      <w:r w:rsidRPr="008A6A76">
        <w:rPr>
          <w:rFonts w:ascii="Times New Roman" w:hAnsi="Times New Roman" w:cs="Times New Roman"/>
          <w:lang w:val="uk-UA"/>
        </w:rPr>
        <w:t xml:space="preserve">; </w:t>
      </w:r>
    </w:p>
    <w:p w:rsidR="008A6A76" w:rsidRPr="008A6A76" w:rsidRDefault="008A6A76" w:rsidP="00FD19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страхування перевезення - $2500. </w:t>
      </w:r>
    </w:p>
    <w:p w:rsid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Курс валюти 1 </w:t>
      </w:r>
      <w:proofErr w:type="spellStart"/>
      <w:r w:rsidRPr="008A6A76">
        <w:rPr>
          <w:rFonts w:ascii="Times New Roman" w:hAnsi="Times New Roman" w:cs="Times New Roman"/>
          <w:lang w:val="uk-UA"/>
        </w:rPr>
        <w:t>дол.США</w:t>
      </w:r>
      <w:proofErr w:type="spellEnd"/>
      <w:r w:rsidRPr="008A6A76">
        <w:rPr>
          <w:rFonts w:ascii="Times New Roman" w:hAnsi="Times New Roman" w:cs="Times New Roman"/>
          <w:lang w:val="uk-UA"/>
        </w:rPr>
        <w:t xml:space="preserve">=36,00 грн; 1 Євро=40,00 грн.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A6A76">
        <w:rPr>
          <w:rFonts w:ascii="Times New Roman" w:hAnsi="Times New Roman" w:cs="Times New Roman"/>
          <w:b/>
          <w:lang w:val="uk-UA"/>
        </w:rPr>
        <w:t xml:space="preserve">Визначити митну вартість, нарахувати митні платежі. </w:t>
      </w: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A76">
        <w:rPr>
          <w:rFonts w:ascii="Times New Roman" w:hAnsi="Times New Roman" w:cs="Times New Roman"/>
          <w:lang w:val="uk-UA"/>
        </w:rPr>
        <w:t xml:space="preserve">Інформаційний ресурс для довідок </w:t>
      </w:r>
      <w:hyperlink r:id="rId7" w:history="1">
        <w:r w:rsidRPr="008A6A76">
          <w:rPr>
            <w:rStyle w:val="a5"/>
            <w:rFonts w:ascii="Times New Roman" w:hAnsi="Times New Roman" w:cs="Times New Roman"/>
            <w:lang w:val="uk-UA"/>
          </w:rPr>
          <w:t>http://qdpro.com.ua/goodinfo/8703331100</w:t>
        </w:r>
      </w:hyperlink>
    </w:p>
    <w:p w:rsidR="008A6A76" w:rsidRPr="008A6A76" w:rsidRDefault="008A6A76" w:rsidP="008A6A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8A6A76" w:rsidRPr="008A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E4"/>
    <w:multiLevelType w:val="hybridMultilevel"/>
    <w:tmpl w:val="523E8A68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F53"/>
    <w:multiLevelType w:val="hybridMultilevel"/>
    <w:tmpl w:val="59F21DE6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FFC"/>
    <w:multiLevelType w:val="hybridMultilevel"/>
    <w:tmpl w:val="6F767944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7CE"/>
    <w:multiLevelType w:val="hybridMultilevel"/>
    <w:tmpl w:val="6BF06A92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5B7"/>
    <w:multiLevelType w:val="hybridMultilevel"/>
    <w:tmpl w:val="8254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713"/>
    <w:multiLevelType w:val="hybridMultilevel"/>
    <w:tmpl w:val="8A5C7626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6"/>
    <w:rsid w:val="002D2EE2"/>
    <w:rsid w:val="008A6A76"/>
    <w:rsid w:val="00DB7999"/>
    <w:rsid w:val="00DE0E55"/>
    <w:rsid w:val="00E40F99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F0D2"/>
  <w15:chartTrackingRefBased/>
  <w15:docId w15:val="{A3F735CD-C785-499B-BF59-11AC7AD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A6A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A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dpro.com.ua/goodinfo/870333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dpro.com.ua/goodinfo/9101190000" TargetMode="External"/><Relationship Id="rId5" Type="http://schemas.openxmlformats.org/officeDocument/2006/relationships/hyperlink" Target="http://qdpro.com.ua/goodinfo/57021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2024-03-11T10:51:00Z</dcterms:created>
  <dcterms:modified xsi:type="dcterms:W3CDTF">2024-03-11T14:30:00Z</dcterms:modified>
</cp:coreProperties>
</file>