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E2" w:rsidRPr="00597C83" w:rsidRDefault="00597C83" w:rsidP="00597C83">
      <w:pPr>
        <w:spacing w:after="0" w:line="240" w:lineRule="auto"/>
        <w:jc w:val="center"/>
        <w:rPr>
          <w:rFonts w:ascii="Times New Roman" w:hAnsi="Times New Roman" w:cs="Times New Roman"/>
          <w:b/>
          <w:sz w:val="24"/>
          <w:szCs w:val="24"/>
          <w:lang w:val="uk-UA"/>
        </w:rPr>
      </w:pPr>
      <w:r w:rsidRPr="00597C83">
        <w:rPr>
          <w:rFonts w:ascii="Times New Roman" w:hAnsi="Times New Roman" w:cs="Times New Roman"/>
          <w:b/>
          <w:sz w:val="24"/>
          <w:szCs w:val="24"/>
          <w:lang w:val="uk-UA"/>
        </w:rPr>
        <w:t>Варіант 1</w:t>
      </w:r>
    </w:p>
    <w:p w:rsidR="00597C83" w:rsidRPr="00597C83" w:rsidRDefault="00597C83" w:rsidP="00597C83">
      <w:pPr>
        <w:spacing w:after="0" w:line="240" w:lineRule="auto"/>
        <w:jc w:val="both"/>
        <w:rPr>
          <w:rFonts w:ascii="Times New Roman" w:hAnsi="Times New Roman" w:cs="Times New Roman"/>
          <w:b/>
          <w:i/>
          <w:sz w:val="24"/>
          <w:szCs w:val="24"/>
          <w:lang w:val="uk-UA"/>
        </w:rPr>
      </w:pPr>
      <w:r w:rsidRPr="00597C83">
        <w:rPr>
          <w:rFonts w:ascii="Times New Roman" w:hAnsi="Times New Roman" w:cs="Times New Roman"/>
          <w:b/>
          <w:i/>
          <w:sz w:val="24"/>
          <w:szCs w:val="24"/>
          <w:lang w:val="uk-UA"/>
        </w:rPr>
        <w:t>Завдання 1</w:t>
      </w:r>
    </w:p>
    <w:p w:rsidR="00597C83" w:rsidRPr="00597C83" w:rsidRDefault="00597C83" w:rsidP="00597C83">
      <w:pPr>
        <w:spacing w:after="0" w:line="240" w:lineRule="auto"/>
        <w:jc w:val="both"/>
        <w:rPr>
          <w:rFonts w:ascii="Times New Roman" w:hAnsi="Times New Roman" w:cs="Times New Roman"/>
          <w:sz w:val="24"/>
          <w:szCs w:val="24"/>
          <w:lang w:val="uk-UA"/>
        </w:rPr>
      </w:pPr>
      <w:r w:rsidRPr="00597C83">
        <w:rPr>
          <w:rFonts w:ascii="Times New Roman" w:hAnsi="Times New Roman" w:cs="Times New Roman"/>
          <w:sz w:val="24"/>
          <w:szCs w:val="24"/>
          <w:lang w:val="uk-UA"/>
        </w:rPr>
        <w:t xml:space="preserve">Бюджетною установою за рахунок коштів загального фонду було придбано комп’ютер вартістю 24000,00 грн. (в тому числі ПДВ). Також, було використано послуги зі встановлення техніки та його налагодження вартість 960 грн. (в </w:t>
      </w:r>
      <w:proofErr w:type="spellStart"/>
      <w:r w:rsidRPr="00597C83">
        <w:rPr>
          <w:rFonts w:ascii="Times New Roman" w:hAnsi="Times New Roman" w:cs="Times New Roman"/>
          <w:sz w:val="24"/>
          <w:szCs w:val="24"/>
          <w:lang w:val="uk-UA"/>
        </w:rPr>
        <w:t>т.ч</w:t>
      </w:r>
      <w:proofErr w:type="spellEnd"/>
      <w:r w:rsidRPr="00597C83">
        <w:rPr>
          <w:rFonts w:ascii="Times New Roman" w:hAnsi="Times New Roman" w:cs="Times New Roman"/>
          <w:sz w:val="24"/>
          <w:szCs w:val="24"/>
          <w:lang w:val="uk-UA"/>
        </w:rPr>
        <w:t>. ПДВ). Комп’ютер придбано на умовах попередньої оплати. Бюджетна установа є платником ПДВ. Відобразити операції на рахунках бухгалтерського обліку, вказати первинні документи.</w:t>
      </w:r>
    </w:p>
    <w:p w:rsidR="00597C83" w:rsidRPr="00597C83" w:rsidRDefault="00597C83" w:rsidP="00597C83">
      <w:pPr>
        <w:spacing w:after="0" w:line="240" w:lineRule="auto"/>
        <w:jc w:val="both"/>
        <w:rPr>
          <w:rFonts w:ascii="Times New Roman" w:hAnsi="Times New Roman" w:cs="Times New Roman"/>
          <w:sz w:val="24"/>
          <w:szCs w:val="24"/>
          <w:lang w:val="uk-UA"/>
        </w:rPr>
      </w:pPr>
    </w:p>
    <w:p w:rsidR="00597C83" w:rsidRPr="00597C83" w:rsidRDefault="00597C83" w:rsidP="00597C83">
      <w:pPr>
        <w:spacing w:after="0" w:line="240" w:lineRule="auto"/>
        <w:jc w:val="both"/>
        <w:rPr>
          <w:rFonts w:ascii="Times New Roman" w:hAnsi="Times New Roman" w:cs="Times New Roman"/>
          <w:b/>
          <w:i/>
          <w:sz w:val="24"/>
          <w:szCs w:val="24"/>
          <w:lang w:val="uk-UA"/>
        </w:rPr>
      </w:pPr>
      <w:r w:rsidRPr="00597C83">
        <w:rPr>
          <w:rFonts w:ascii="Times New Roman" w:hAnsi="Times New Roman" w:cs="Times New Roman"/>
          <w:b/>
          <w:i/>
          <w:sz w:val="24"/>
          <w:szCs w:val="24"/>
          <w:lang w:val="uk-UA"/>
        </w:rPr>
        <w:t>Завдання 2</w:t>
      </w:r>
    </w:p>
    <w:p w:rsidR="00597C83" w:rsidRPr="00597C83" w:rsidRDefault="00597C83" w:rsidP="00597C83">
      <w:pPr>
        <w:spacing w:after="0" w:line="240" w:lineRule="auto"/>
        <w:jc w:val="both"/>
        <w:rPr>
          <w:rFonts w:ascii="Times New Roman" w:hAnsi="Times New Roman" w:cs="Times New Roman"/>
          <w:sz w:val="24"/>
          <w:szCs w:val="24"/>
          <w:lang w:val="uk-UA"/>
        </w:rPr>
      </w:pPr>
      <w:r w:rsidRPr="00597C83">
        <w:rPr>
          <w:rFonts w:ascii="Times New Roman" w:hAnsi="Times New Roman" w:cs="Times New Roman"/>
          <w:sz w:val="24"/>
          <w:szCs w:val="24"/>
          <w:lang w:val="uk-UA"/>
        </w:rPr>
        <w:t>Науково-дослідним інститутом списано морально застарілий винахід первісною вартістю 10000 грн, нарахований знос становить 9000 грн.</w:t>
      </w:r>
      <w:r w:rsidRPr="00597C83">
        <w:rPr>
          <w:rFonts w:ascii="Times New Roman" w:hAnsi="Times New Roman" w:cs="Times New Roman"/>
          <w:sz w:val="24"/>
          <w:szCs w:val="24"/>
          <w:lang w:val="uk-UA"/>
        </w:rPr>
        <w:t xml:space="preserve"> </w:t>
      </w:r>
      <w:r w:rsidRPr="00597C83">
        <w:rPr>
          <w:rFonts w:ascii="Times New Roman" w:hAnsi="Times New Roman" w:cs="Times New Roman"/>
          <w:sz w:val="24"/>
          <w:szCs w:val="24"/>
          <w:lang w:val="uk-UA"/>
        </w:rPr>
        <w:t xml:space="preserve">Відобразити операцію на </w:t>
      </w:r>
      <w:r w:rsidRPr="00597C83">
        <w:rPr>
          <w:rFonts w:ascii="Times New Roman" w:hAnsi="Times New Roman" w:cs="Times New Roman"/>
          <w:sz w:val="24"/>
          <w:szCs w:val="24"/>
          <w:lang w:val="uk-UA"/>
        </w:rPr>
        <w:t>рахунках бухгалтерського обліку, вказати первинні документи.</w:t>
      </w:r>
    </w:p>
    <w:p w:rsidR="00597C83" w:rsidRPr="00597C83" w:rsidRDefault="00597C83" w:rsidP="00597C83">
      <w:pPr>
        <w:spacing w:after="0" w:line="240" w:lineRule="auto"/>
        <w:jc w:val="both"/>
        <w:rPr>
          <w:rFonts w:ascii="Times New Roman" w:hAnsi="Times New Roman" w:cs="Times New Roman"/>
          <w:sz w:val="24"/>
          <w:szCs w:val="24"/>
          <w:lang w:val="uk-UA"/>
        </w:rPr>
      </w:pPr>
    </w:p>
    <w:p w:rsidR="00597C83" w:rsidRPr="00597C83" w:rsidRDefault="00597C83" w:rsidP="00597C83">
      <w:pPr>
        <w:spacing w:after="0" w:line="240" w:lineRule="auto"/>
        <w:jc w:val="both"/>
        <w:rPr>
          <w:rFonts w:ascii="Times New Roman" w:hAnsi="Times New Roman" w:cs="Times New Roman"/>
          <w:sz w:val="24"/>
          <w:szCs w:val="24"/>
          <w:lang w:val="uk-UA"/>
        </w:rPr>
      </w:pPr>
    </w:p>
    <w:p w:rsidR="00597C83" w:rsidRPr="00597C83" w:rsidRDefault="00597C83" w:rsidP="00597C83">
      <w:pPr>
        <w:spacing w:after="0" w:line="240" w:lineRule="auto"/>
        <w:jc w:val="center"/>
        <w:rPr>
          <w:rFonts w:ascii="Times New Roman" w:hAnsi="Times New Roman" w:cs="Times New Roman"/>
          <w:b/>
          <w:sz w:val="24"/>
          <w:szCs w:val="24"/>
          <w:lang w:val="uk-UA"/>
        </w:rPr>
      </w:pPr>
      <w:r w:rsidRPr="00597C83">
        <w:rPr>
          <w:rFonts w:ascii="Times New Roman" w:hAnsi="Times New Roman" w:cs="Times New Roman"/>
          <w:b/>
          <w:sz w:val="24"/>
          <w:szCs w:val="24"/>
          <w:lang w:val="uk-UA"/>
        </w:rPr>
        <w:t>Варіант 2</w:t>
      </w:r>
    </w:p>
    <w:p w:rsidR="00597C83" w:rsidRPr="00597C83" w:rsidRDefault="00597C83" w:rsidP="00597C83">
      <w:pPr>
        <w:spacing w:after="0" w:line="240" w:lineRule="auto"/>
        <w:jc w:val="both"/>
        <w:rPr>
          <w:rFonts w:ascii="Times New Roman" w:hAnsi="Times New Roman" w:cs="Times New Roman"/>
          <w:sz w:val="24"/>
          <w:szCs w:val="24"/>
          <w:lang w:val="uk-UA"/>
        </w:rPr>
      </w:pPr>
    </w:p>
    <w:p w:rsidR="00597C83" w:rsidRPr="00597C83" w:rsidRDefault="00597C83" w:rsidP="00597C83">
      <w:pPr>
        <w:spacing w:after="0" w:line="240" w:lineRule="auto"/>
        <w:jc w:val="both"/>
        <w:rPr>
          <w:rFonts w:ascii="Times New Roman" w:hAnsi="Times New Roman" w:cs="Times New Roman"/>
          <w:b/>
          <w:i/>
          <w:sz w:val="24"/>
          <w:szCs w:val="24"/>
          <w:lang w:val="uk-UA"/>
        </w:rPr>
      </w:pPr>
      <w:r w:rsidRPr="00597C83">
        <w:rPr>
          <w:rFonts w:ascii="Times New Roman" w:hAnsi="Times New Roman" w:cs="Times New Roman"/>
          <w:b/>
          <w:i/>
          <w:sz w:val="24"/>
          <w:szCs w:val="24"/>
          <w:lang w:val="uk-UA"/>
        </w:rPr>
        <w:t>Завдання 1</w:t>
      </w:r>
    </w:p>
    <w:p w:rsidR="00597C83" w:rsidRPr="00597C83" w:rsidRDefault="00597C83" w:rsidP="00597C83">
      <w:pPr>
        <w:spacing w:after="0" w:line="240" w:lineRule="auto"/>
        <w:jc w:val="both"/>
        <w:rPr>
          <w:rFonts w:ascii="Times New Roman" w:hAnsi="Times New Roman" w:cs="Times New Roman"/>
          <w:sz w:val="24"/>
          <w:szCs w:val="24"/>
          <w:lang w:val="uk-UA"/>
        </w:rPr>
      </w:pPr>
      <w:r w:rsidRPr="00597C83">
        <w:rPr>
          <w:rFonts w:ascii="Times New Roman" w:hAnsi="Times New Roman" w:cs="Times New Roman"/>
          <w:sz w:val="24"/>
          <w:szCs w:val="24"/>
          <w:lang w:val="uk-UA"/>
        </w:rPr>
        <w:t xml:space="preserve">Бюджетною установою за рахунок коштів спеціального фонду було придбано комп’ютер вартістю 21960,00 грн. (в тому числі ПДВ). Також, було використано послуги зі встановлення техніки та його налагодження вартість 1920,00 грн. (в </w:t>
      </w:r>
      <w:proofErr w:type="spellStart"/>
      <w:r w:rsidRPr="00597C83">
        <w:rPr>
          <w:rFonts w:ascii="Times New Roman" w:hAnsi="Times New Roman" w:cs="Times New Roman"/>
          <w:sz w:val="24"/>
          <w:szCs w:val="24"/>
          <w:lang w:val="uk-UA"/>
        </w:rPr>
        <w:t>т.ч</w:t>
      </w:r>
      <w:proofErr w:type="spellEnd"/>
      <w:r w:rsidRPr="00597C83">
        <w:rPr>
          <w:rFonts w:ascii="Times New Roman" w:hAnsi="Times New Roman" w:cs="Times New Roman"/>
          <w:sz w:val="24"/>
          <w:szCs w:val="24"/>
          <w:lang w:val="uk-UA"/>
        </w:rPr>
        <w:t>. ПДВ). Комп’ютер придбано на умовах післяплати. Бюджетна установа є платником ПДВ. Відобразити операції на рахунках бухгалтерського обліку, вказати первинні документи.</w:t>
      </w:r>
    </w:p>
    <w:p w:rsidR="00597C83" w:rsidRPr="00597C83" w:rsidRDefault="00597C83" w:rsidP="00597C83">
      <w:pPr>
        <w:spacing w:after="0" w:line="240" w:lineRule="auto"/>
        <w:jc w:val="both"/>
        <w:rPr>
          <w:rFonts w:ascii="Times New Roman" w:hAnsi="Times New Roman" w:cs="Times New Roman"/>
          <w:sz w:val="24"/>
          <w:szCs w:val="24"/>
          <w:lang w:val="uk-UA"/>
        </w:rPr>
      </w:pPr>
    </w:p>
    <w:p w:rsidR="00597C83" w:rsidRPr="00597C83" w:rsidRDefault="00597C83" w:rsidP="00597C83">
      <w:pPr>
        <w:spacing w:after="0" w:line="240" w:lineRule="auto"/>
        <w:jc w:val="both"/>
        <w:rPr>
          <w:rFonts w:ascii="Times New Roman" w:hAnsi="Times New Roman" w:cs="Times New Roman"/>
          <w:b/>
          <w:i/>
          <w:sz w:val="24"/>
          <w:szCs w:val="24"/>
          <w:lang w:val="uk-UA"/>
        </w:rPr>
      </w:pPr>
      <w:r w:rsidRPr="00597C83">
        <w:rPr>
          <w:rFonts w:ascii="Times New Roman" w:hAnsi="Times New Roman" w:cs="Times New Roman"/>
          <w:b/>
          <w:i/>
          <w:sz w:val="24"/>
          <w:szCs w:val="24"/>
          <w:lang w:val="uk-UA"/>
        </w:rPr>
        <w:t>Завдання 2</w:t>
      </w:r>
    </w:p>
    <w:p w:rsidR="00597C83" w:rsidRPr="00597C83" w:rsidRDefault="00597C83" w:rsidP="00597C83">
      <w:pPr>
        <w:spacing w:after="0" w:line="240" w:lineRule="auto"/>
        <w:jc w:val="both"/>
        <w:rPr>
          <w:rFonts w:ascii="Times New Roman" w:hAnsi="Times New Roman" w:cs="Times New Roman"/>
          <w:sz w:val="24"/>
          <w:szCs w:val="24"/>
          <w:lang w:val="uk-UA"/>
        </w:rPr>
      </w:pPr>
      <w:r w:rsidRPr="00597C83">
        <w:rPr>
          <w:rFonts w:ascii="Times New Roman" w:hAnsi="Times New Roman" w:cs="Times New Roman"/>
          <w:sz w:val="24"/>
          <w:szCs w:val="24"/>
          <w:lang w:val="uk-UA"/>
        </w:rPr>
        <w:t xml:space="preserve">На балансі закладу освіти обліковується право на </w:t>
      </w:r>
      <w:r w:rsidRPr="00597C83">
        <w:rPr>
          <w:rFonts w:ascii="Times New Roman" w:hAnsi="Times New Roman" w:cs="Times New Roman"/>
          <w:sz w:val="24"/>
          <w:szCs w:val="24"/>
          <w:lang w:val="uk-UA"/>
        </w:rPr>
        <w:t>комп’ютерну програму</w:t>
      </w:r>
      <w:r w:rsidRPr="00597C83">
        <w:rPr>
          <w:rFonts w:ascii="Times New Roman" w:hAnsi="Times New Roman" w:cs="Times New Roman"/>
          <w:sz w:val="24"/>
          <w:szCs w:val="24"/>
          <w:lang w:val="uk-UA"/>
        </w:rPr>
        <w:t xml:space="preserve">. Згідно з актом, цей об’єкт визнано непридатним для подальшого використання. Первісна вартість права на </w:t>
      </w:r>
      <w:r w:rsidRPr="00597C83">
        <w:rPr>
          <w:rFonts w:ascii="Times New Roman" w:hAnsi="Times New Roman" w:cs="Times New Roman"/>
          <w:sz w:val="24"/>
          <w:szCs w:val="24"/>
          <w:lang w:val="uk-UA"/>
        </w:rPr>
        <w:t>комп’ютерну програму</w:t>
      </w:r>
      <w:r w:rsidRPr="00597C83">
        <w:rPr>
          <w:rFonts w:ascii="Times New Roman" w:hAnsi="Times New Roman" w:cs="Times New Roman"/>
          <w:sz w:val="24"/>
          <w:szCs w:val="24"/>
          <w:lang w:val="uk-UA"/>
        </w:rPr>
        <w:t xml:space="preserve"> становила </w:t>
      </w:r>
      <w:r w:rsidRPr="00597C83">
        <w:rPr>
          <w:rFonts w:ascii="Times New Roman" w:hAnsi="Times New Roman" w:cs="Times New Roman"/>
          <w:sz w:val="24"/>
          <w:szCs w:val="24"/>
          <w:lang w:val="uk-UA"/>
        </w:rPr>
        <w:t>15000</w:t>
      </w:r>
      <w:r w:rsidRPr="00597C83">
        <w:rPr>
          <w:rFonts w:ascii="Times New Roman" w:hAnsi="Times New Roman" w:cs="Times New Roman"/>
          <w:sz w:val="24"/>
          <w:szCs w:val="24"/>
          <w:lang w:val="uk-UA"/>
        </w:rPr>
        <w:t xml:space="preserve">,00 грн., сума нарахованого зносу – </w:t>
      </w:r>
      <w:r w:rsidRPr="00597C83">
        <w:rPr>
          <w:rFonts w:ascii="Times New Roman" w:hAnsi="Times New Roman" w:cs="Times New Roman"/>
          <w:sz w:val="24"/>
          <w:szCs w:val="24"/>
          <w:lang w:val="uk-UA"/>
        </w:rPr>
        <w:t>12000</w:t>
      </w:r>
      <w:r w:rsidRPr="00597C83">
        <w:rPr>
          <w:rFonts w:ascii="Times New Roman" w:hAnsi="Times New Roman" w:cs="Times New Roman"/>
          <w:sz w:val="24"/>
          <w:szCs w:val="24"/>
          <w:lang w:val="uk-UA"/>
        </w:rPr>
        <w:t>,00 грн.</w:t>
      </w:r>
      <w:r w:rsidRPr="00597C83">
        <w:rPr>
          <w:rFonts w:ascii="Times New Roman" w:hAnsi="Times New Roman" w:cs="Times New Roman"/>
          <w:sz w:val="24"/>
          <w:szCs w:val="24"/>
          <w:lang w:val="uk-UA"/>
        </w:rPr>
        <w:t xml:space="preserve"> </w:t>
      </w:r>
      <w:r w:rsidRPr="00597C83">
        <w:rPr>
          <w:rFonts w:ascii="Times New Roman" w:hAnsi="Times New Roman" w:cs="Times New Roman"/>
          <w:sz w:val="24"/>
          <w:szCs w:val="24"/>
          <w:lang w:val="uk-UA"/>
        </w:rPr>
        <w:t xml:space="preserve">Відобразити операцію на рахунках бухгалтерського обліку, вказати первинні документи. </w:t>
      </w:r>
    </w:p>
    <w:p w:rsidR="00597C83" w:rsidRPr="00597C83" w:rsidRDefault="00597C83" w:rsidP="00597C83">
      <w:pPr>
        <w:spacing w:after="0" w:line="240" w:lineRule="auto"/>
        <w:jc w:val="both"/>
        <w:rPr>
          <w:rFonts w:ascii="Times New Roman" w:hAnsi="Times New Roman" w:cs="Times New Roman"/>
          <w:sz w:val="24"/>
          <w:szCs w:val="24"/>
          <w:lang w:val="uk-UA"/>
        </w:rPr>
      </w:pPr>
    </w:p>
    <w:p w:rsidR="00597C83" w:rsidRPr="00597C83" w:rsidRDefault="00597C83" w:rsidP="00597C83">
      <w:pPr>
        <w:spacing w:after="0" w:line="240" w:lineRule="auto"/>
        <w:jc w:val="both"/>
        <w:rPr>
          <w:rFonts w:ascii="Times New Roman" w:hAnsi="Times New Roman" w:cs="Times New Roman"/>
          <w:sz w:val="24"/>
          <w:szCs w:val="24"/>
          <w:lang w:val="uk-UA"/>
        </w:rPr>
      </w:pPr>
      <w:bookmarkStart w:id="0" w:name="_GoBack"/>
      <w:bookmarkEnd w:id="0"/>
    </w:p>
    <w:sectPr w:rsidR="00597C83" w:rsidRPr="00597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83"/>
    <w:rsid w:val="002D2EE2"/>
    <w:rsid w:val="00597C83"/>
    <w:rsid w:val="00DE0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1C31"/>
  <w15:chartTrackingRefBased/>
  <w15:docId w15:val="{7A3C97CB-8F83-4AA9-B596-0E3279E6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0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волок_мій"/>
    <w:basedOn w:val="1"/>
    <w:link w:val="a4"/>
    <w:qFormat/>
    <w:rsid w:val="00DE0E55"/>
    <w:pPr>
      <w:spacing w:before="0" w:line="360" w:lineRule="auto"/>
      <w:jc w:val="center"/>
    </w:pPr>
    <w:rPr>
      <w:rFonts w:ascii="Times New Roman" w:hAnsi="Times New Roman"/>
      <w:b/>
      <w:color w:val="000000" w:themeColor="text1"/>
      <w:sz w:val="28"/>
    </w:rPr>
  </w:style>
  <w:style w:type="character" w:customStyle="1" w:styleId="a4">
    <w:name w:val="заговолок_мій Знак"/>
    <w:basedOn w:val="10"/>
    <w:link w:val="a3"/>
    <w:rsid w:val="00DE0E55"/>
    <w:rPr>
      <w:rFonts w:ascii="Times New Roman" w:eastAsiaTheme="majorEastAsia" w:hAnsi="Times New Roman" w:cstheme="majorBidi"/>
      <w:b/>
      <w:color w:val="000000" w:themeColor="text1"/>
      <w:sz w:val="28"/>
      <w:szCs w:val="32"/>
    </w:rPr>
  </w:style>
  <w:style w:type="character" w:customStyle="1" w:styleId="10">
    <w:name w:val="Заголовок 1 Знак"/>
    <w:basedOn w:val="a0"/>
    <w:link w:val="1"/>
    <w:uiPriority w:val="9"/>
    <w:rsid w:val="00DE0E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cp:revision>
  <dcterms:created xsi:type="dcterms:W3CDTF">2024-03-02T17:37:00Z</dcterms:created>
  <dcterms:modified xsi:type="dcterms:W3CDTF">2024-03-02T17:45:00Z</dcterms:modified>
</cp:coreProperties>
</file>