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6A3C" w14:textId="77777777" w:rsidR="00EF2C04" w:rsidRDefault="00EF2C04" w:rsidP="00EF2C04">
      <w:pPr>
        <w:spacing w:line="322" w:lineRule="exact"/>
        <w:ind w:left="116" w:right="191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14:paraId="76A1555D" w14:textId="77777777" w:rsidR="00EF2C04" w:rsidRDefault="00EF2C04" w:rsidP="00EF2C04">
      <w:pPr>
        <w:ind w:left="117" w:right="191"/>
        <w:jc w:val="center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МОНІТОРИНГУ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СВІТОВОГО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РИНКУ</w:t>
      </w:r>
      <w:r>
        <w:rPr>
          <w:sz w:val="28"/>
        </w:rPr>
        <w:t xml:space="preserve"> </w:t>
      </w:r>
      <w:r>
        <w:rPr>
          <w:b/>
          <w:sz w:val="28"/>
        </w:rPr>
        <w:t>ГОТЕЛЬНИХ</w:t>
      </w:r>
      <w:r>
        <w:rPr>
          <w:sz w:val="28"/>
        </w:rPr>
        <w:t xml:space="preserve"> </w:t>
      </w:r>
      <w:r>
        <w:rPr>
          <w:b/>
          <w:sz w:val="28"/>
        </w:rPr>
        <w:t>ТА</w:t>
      </w:r>
      <w:r>
        <w:rPr>
          <w:sz w:val="28"/>
        </w:rPr>
        <w:t xml:space="preserve"> </w:t>
      </w:r>
      <w:r>
        <w:rPr>
          <w:b/>
          <w:sz w:val="28"/>
        </w:rPr>
        <w:t>РЕСТОРАННИХ</w:t>
      </w:r>
      <w:r>
        <w:rPr>
          <w:sz w:val="28"/>
        </w:rPr>
        <w:t xml:space="preserve"> </w:t>
      </w:r>
      <w:r>
        <w:rPr>
          <w:b/>
          <w:sz w:val="28"/>
        </w:rPr>
        <w:t>ПОСЛУГ</w:t>
      </w:r>
    </w:p>
    <w:p w14:paraId="2654BB43" w14:textId="77777777" w:rsidR="00EF2C04" w:rsidRDefault="00EF2C04" w:rsidP="00EF2C04">
      <w:pPr>
        <w:pStyle w:val="a9"/>
        <w:numPr>
          <w:ilvl w:val="0"/>
          <w:numId w:val="8"/>
        </w:numPr>
        <w:tabs>
          <w:tab w:val="left" w:pos="479"/>
        </w:tabs>
        <w:spacing w:before="316" w:line="322" w:lineRule="exact"/>
        <w:ind w:left="479" w:hanging="359"/>
        <w:contextualSpacing w:val="0"/>
        <w:rPr>
          <w:i/>
          <w:sz w:val="28"/>
        </w:rPr>
      </w:pPr>
      <w:r>
        <w:rPr>
          <w:i/>
          <w:sz w:val="28"/>
        </w:rPr>
        <w:t>Сутність,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i/>
          <w:spacing w:val="-2"/>
          <w:sz w:val="28"/>
        </w:rPr>
        <w:t>моніторингу</w:t>
      </w:r>
    </w:p>
    <w:p w14:paraId="1BA0B12A" w14:textId="77777777" w:rsidR="00EF2C04" w:rsidRDefault="00EF2C04" w:rsidP="00EF2C04">
      <w:pPr>
        <w:pStyle w:val="a9"/>
        <w:numPr>
          <w:ilvl w:val="0"/>
          <w:numId w:val="8"/>
        </w:numPr>
        <w:tabs>
          <w:tab w:val="left" w:pos="479"/>
        </w:tabs>
        <w:ind w:left="479" w:hanging="359"/>
        <w:contextualSpacing w:val="0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моніторингу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готельних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ресторанних</w:t>
      </w:r>
      <w:r>
        <w:rPr>
          <w:spacing w:val="-7"/>
          <w:sz w:val="28"/>
        </w:rPr>
        <w:t xml:space="preserve"> </w:t>
      </w:r>
      <w:r>
        <w:rPr>
          <w:i/>
          <w:spacing w:val="-2"/>
          <w:sz w:val="28"/>
        </w:rPr>
        <w:t>послуг</w:t>
      </w:r>
    </w:p>
    <w:p w14:paraId="7EB95818" w14:textId="77777777" w:rsidR="00EF2C04" w:rsidRDefault="00EF2C04" w:rsidP="00EF2C04">
      <w:pPr>
        <w:pStyle w:val="a9"/>
        <w:numPr>
          <w:ilvl w:val="0"/>
          <w:numId w:val="8"/>
        </w:numPr>
        <w:tabs>
          <w:tab w:val="left" w:pos="120"/>
          <w:tab w:val="left" w:pos="478"/>
        </w:tabs>
        <w:spacing w:before="2"/>
        <w:ind w:left="120" w:right="189" w:hanging="1"/>
        <w:contextualSpacing w:val="0"/>
        <w:rPr>
          <w:i/>
          <w:sz w:val="28"/>
        </w:rPr>
      </w:pPr>
      <w:r>
        <w:rPr>
          <w:i/>
          <w:sz w:val="28"/>
        </w:rPr>
        <w:t>Структурно-логічна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послідовність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моніторингу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готельних</w:t>
      </w:r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ресторанних</w:t>
      </w:r>
      <w:r>
        <w:rPr>
          <w:sz w:val="28"/>
        </w:rPr>
        <w:t xml:space="preserve"> </w:t>
      </w:r>
      <w:r>
        <w:rPr>
          <w:i/>
          <w:sz w:val="28"/>
        </w:rPr>
        <w:t>послуг</w:t>
      </w:r>
    </w:p>
    <w:p w14:paraId="277587A2" w14:textId="77777777" w:rsidR="00EF2C04" w:rsidRDefault="00EF2C04" w:rsidP="00EF2C04">
      <w:pPr>
        <w:pStyle w:val="a9"/>
        <w:numPr>
          <w:ilvl w:val="0"/>
          <w:numId w:val="8"/>
        </w:numPr>
        <w:tabs>
          <w:tab w:val="left" w:pos="479"/>
        </w:tabs>
        <w:ind w:left="120" w:right="190" w:firstLine="0"/>
        <w:contextualSpacing w:val="0"/>
        <w:rPr>
          <w:i/>
          <w:sz w:val="28"/>
        </w:rPr>
      </w:pPr>
      <w:r>
        <w:rPr>
          <w:i/>
          <w:sz w:val="28"/>
        </w:rPr>
        <w:t>Сутність,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види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кон’юнктури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зору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привабливості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готельного</w:t>
      </w:r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ресторанного</w:t>
      </w:r>
      <w:r>
        <w:rPr>
          <w:sz w:val="28"/>
        </w:rPr>
        <w:t xml:space="preserve"> </w:t>
      </w:r>
      <w:r>
        <w:rPr>
          <w:i/>
          <w:sz w:val="28"/>
        </w:rPr>
        <w:t>бізнесу</w:t>
      </w:r>
    </w:p>
    <w:p w14:paraId="62E10F84" w14:textId="77777777" w:rsidR="00EF2C04" w:rsidRDefault="00EF2C04" w:rsidP="00EF2C04">
      <w:pPr>
        <w:pStyle w:val="a9"/>
        <w:numPr>
          <w:ilvl w:val="0"/>
          <w:numId w:val="8"/>
        </w:numPr>
        <w:tabs>
          <w:tab w:val="left" w:pos="479"/>
        </w:tabs>
        <w:spacing w:line="321" w:lineRule="exact"/>
        <w:ind w:left="479" w:hanging="359"/>
        <w:contextualSpacing w:val="0"/>
        <w:rPr>
          <w:i/>
          <w:sz w:val="28"/>
        </w:rPr>
      </w:pPr>
      <w:r>
        <w:rPr>
          <w:i/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показників</w:t>
      </w:r>
      <w:r>
        <w:rPr>
          <w:spacing w:val="-7"/>
          <w:sz w:val="28"/>
        </w:rPr>
        <w:t xml:space="preserve"> </w:t>
      </w:r>
      <w:r>
        <w:rPr>
          <w:i/>
          <w:spacing w:val="-2"/>
          <w:sz w:val="28"/>
        </w:rPr>
        <w:t>моніторингу</w:t>
      </w:r>
    </w:p>
    <w:p w14:paraId="6F1D2799" w14:textId="77777777" w:rsidR="00EF2C04" w:rsidRDefault="00EF2C04" w:rsidP="00EF2C04">
      <w:pPr>
        <w:pStyle w:val="ae"/>
        <w:spacing w:before="1"/>
        <w:ind w:left="0"/>
        <w:jc w:val="left"/>
        <w:rPr>
          <w:i/>
        </w:rPr>
      </w:pPr>
    </w:p>
    <w:p w14:paraId="1D23BE55" w14:textId="202C451D" w:rsidR="00EF2C04" w:rsidRPr="00EF2C04" w:rsidRDefault="00EF2C04" w:rsidP="00EF2C04">
      <w:pPr>
        <w:pStyle w:val="a9"/>
        <w:numPr>
          <w:ilvl w:val="1"/>
          <w:numId w:val="8"/>
        </w:numPr>
        <w:tabs>
          <w:tab w:val="left" w:pos="1311"/>
        </w:tabs>
        <w:ind w:right="192" w:firstLine="902"/>
        <w:contextualSpacing w:val="0"/>
        <w:jc w:val="both"/>
        <w:rPr>
          <w:sz w:val="28"/>
        </w:rPr>
      </w:pPr>
      <w:r>
        <w:rPr>
          <w:sz w:val="28"/>
        </w:rPr>
        <w:t xml:space="preserve">У широкому розумінні </w:t>
      </w:r>
      <w:r>
        <w:rPr>
          <w:b/>
          <w:i/>
          <w:sz w:val="28"/>
        </w:rPr>
        <w:t>моніторинг</w:t>
      </w:r>
      <w:r>
        <w:rPr>
          <w:sz w:val="28"/>
        </w:rPr>
        <w:t xml:space="preserve"> (</w:t>
      </w:r>
      <w:proofErr w:type="spellStart"/>
      <w:r>
        <w:rPr>
          <w:sz w:val="28"/>
        </w:rPr>
        <w:t>англ</w:t>
      </w:r>
      <w:proofErr w:type="spell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monitoring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 xml:space="preserve">від лат. </w:t>
      </w:r>
      <w:proofErr w:type="spellStart"/>
      <w:r>
        <w:rPr>
          <w:i/>
          <w:sz w:val="28"/>
        </w:rPr>
        <w:t>Monitor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той, що наглядає, попереджає) – система постійного спостереження за ситуацією на ринку, за виробничою, фінансовою та іншою діяльністю підприємства. Водночас моніторинг передбачає безперервне спостереження за будь-якими економічними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процесами,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29"/>
          <w:sz w:val="28"/>
        </w:rPr>
        <w:t xml:space="preserve">  </w:t>
      </w:r>
      <w:r>
        <w:rPr>
          <w:sz w:val="28"/>
        </w:rPr>
        <w:t>інвестиційних</w:t>
      </w:r>
      <w:r>
        <w:rPr>
          <w:spacing w:val="30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29"/>
          <w:sz w:val="28"/>
        </w:rPr>
        <w:t xml:space="preserve">  </w:t>
      </w:r>
      <w:r>
        <w:rPr>
          <w:sz w:val="28"/>
        </w:rPr>
        <w:t>тощо.</w:t>
      </w:r>
      <w:r>
        <w:rPr>
          <w:spacing w:val="28"/>
          <w:sz w:val="28"/>
        </w:rPr>
        <w:t xml:space="preserve"> </w:t>
      </w:r>
      <w:r>
        <w:rPr>
          <w:spacing w:val="-5"/>
          <w:sz w:val="28"/>
        </w:rPr>
        <w:t>Це</w:t>
      </w:r>
      <w:r>
        <w:rPr>
          <w:spacing w:val="-5"/>
          <w:sz w:val="28"/>
        </w:rPr>
        <w:t xml:space="preserve"> </w:t>
      </w:r>
      <w:r>
        <w:t xml:space="preserve">означає, що моніторинг виступає важливою складовою управління економічними об'єктами, оскільки полягає у систематичному аналізі їхньої діяльності, вивченні стану справ з огляду на їх розвиток загалом та з метою оцінки і прогнозування </w:t>
      </w:r>
      <w:r w:rsidRPr="00EF2C04">
        <w:rPr>
          <w:spacing w:val="-2"/>
        </w:rPr>
        <w:t>кон'юнктури.</w:t>
      </w:r>
    </w:p>
    <w:p w14:paraId="7F4988EF" w14:textId="77777777" w:rsidR="00EF2C04" w:rsidRDefault="00EF2C04" w:rsidP="00EF2C04">
      <w:pPr>
        <w:pStyle w:val="ae"/>
        <w:spacing w:before="1"/>
        <w:ind w:right="190" w:firstLine="902"/>
      </w:pPr>
      <w:r>
        <w:t>У спеціалізованій літературі відзначаються і інші підходи стосовно визначення моніторингу, але спільною суттєвою особливістю цього поняття є те, що моніторинг починається з процесу систематичного та неперервного збору інформації про параметри складного об'єкта або підприємницьку чи</w:t>
      </w:r>
      <w:r>
        <w:rPr>
          <w:spacing w:val="40"/>
        </w:rPr>
        <w:t xml:space="preserve"> </w:t>
      </w:r>
      <w:r>
        <w:t>некомерційну діяльність для визначення тенденцій змін і врахування їх у практичній діяльності.</w:t>
      </w:r>
    </w:p>
    <w:p w14:paraId="431732A8" w14:textId="77777777" w:rsidR="00EF2C04" w:rsidRDefault="00EF2C04" w:rsidP="00EF2C04">
      <w:pPr>
        <w:pStyle w:val="ae"/>
        <w:spacing w:before="1"/>
        <w:ind w:right="191" w:firstLine="902"/>
      </w:pPr>
      <w:r>
        <w:t>Логічним доповненням до розуміння сутності поняття «</w:t>
      </w:r>
      <w:r>
        <w:rPr>
          <w:b/>
          <w:i/>
        </w:rPr>
        <w:t xml:space="preserve">моніторинг» </w:t>
      </w:r>
      <w:r>
        <w:t>є визначення його організаційних завдань, серед яких:</w:t>
      </w:r>
    </w:p>
    <w:p w14:paraId="6BFF3E5B" w14:textId="77777777" w:rsidR="00EF2C04" w:rsidRDefault="00EF2C04" w:rsidP="00EF2C04">
      <w:pPr>
        <w:pStyle w:val="a9"/>
        <w:numPr>
          <w:ilvl w:val="0"/>
          <w:numId w:val="7"/>
        </w:numPr>
        <w:tabs>
          <w:tab w:val="left" w:pos="1378"/>
        </w:tabs>
        <w:ind w:right="190" w:firstLine="902"/>
        <w:contextualSpacing w:val="0"/>
        <w:jc w:val="both"/>
        <w:rPr>
          <w:sz w:val="28"/>
        </w:rPr>
      </w:pPr>
      <w:r>
        <w:rPr>
          <w:sz w:val="28"/>
        </w:rPr>
        <w:t xml:space="preserve">виявлення й оцінка конкретної економічної ситуації та параметрів зовнішнього середовища, стосовно яких буде розроблено програму дій на </w:t>
      </w:r>
      <w:r>
        <w:rPr>
          <w:spacing w:val="-2"/>
          <w:sz w:val="28"/>
        </w:rPr>
        <w:t>майбутнє;</w:t>
      </w:r>
    </w:p>
    <w:p w14:paraId="3A081568" w14:textId="77777777" w:rsidR="00EF2C04" w:rsidRDefault="00EF2C04" w:rsidP="00EF2C04">
      <w:pPr>
        <w:pStyle w:val="a9"/>
        <w:numPr>
          <w:ilvl w:val="0"/>
          <w:numId w:val="7"/>
        </w:numPr>
        <w:tabs>
          <w:tab w:val="left" w:pos="1378"/>
        </w:tabs>
        <w:ind w:right="192" w:firstLine="902"/>
        <w:contextualSpacing w:val="0"/>
        <w:jc w:val="both"/>
        <w:rPr>
          <w:sz w:val="28"/>
        </w:rPr>
      </w:pPr>
      <w:r>
        <w:rPr>
          <w:sz w:val="28"/>
        </w:rPr>
        <w:t xml:space="preserve">встановлення безпосередніх чи опосередкованих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 xml:space="preserve"> із чинниками зовнішнього середовища;</w:t>
      </w:r>
    </w:p>
    <w:p w14:paraId="632A036E" w14:textId="77777777" w:rsidR="00EF2C04" w:rsidRDefault="00EF2C04" w:rsidP="00EF2C04">
      <w:pPr>
        <w:pStyle w:val="a9"/>
        <w:numPr>
          <w:ilvl w:val="0"/>
          <w:numId w:val="7"/>
        </w:numPr>
        <w:tabs>
          <w:tab w:val="left" w:pos="1378"/>
        </w:tabs>
        <w:ind w:right="191" w:firstLine="902"/>
        <w:contextualSpacing w:val="0"/>
        <w:jc w:val="both"/>
        <w:rPr>
          <w:sz w:val="28"/>
        </w:rPr>
      </w:pPr>
      <w:r>
        <w:rPr>
          <w:sz w:val="28"/>
        </w:rPr>
        <w:t xml:space="preserve">встановлення відповідності встановленим правилам та конкретним </w:t>
      </w:r>
      <w:r>
        <w:rPr>
          <w:spacing w:val="-2"/>
          <w:sz w:val="28"/>
        </w:rPr>
        <w:t>зобов'язанням.</w:t>
      </w:r>
    </w:p>
    <w:p w14:paraId="5DD28C32" w14:textId="77777777" w:rsidR="00EF2C04" w:rsidRDefault="00EF2C04" w:rsidP="00EF2C04">
      <w:pPr>
        <w:pStyle w:val="ae"/>
        <w:ind w:left="119" w:right="190" w:firstLine="902"/>
      </w:pPr>
      <w:r>
        <w:t xml:space="preserve">Моніторинг світового ринку готельних і ресторанних послуг розглядається як система неперервного збору й обробки інформації, аналізу поточної ситуації та визначення перспектив розвитку, яка синергічно може використовуватись для покращання процесу прийняття підприємницьких рішень підприємствами готельного господарства та закладами ресторанного господарства. Важливо звернути увагу і на те, що сфера готельного та ресторанного господарства є невід'ємною складовою частиною і водночас візитною карткою туристичних послуг. Для </w:t>
      </w:r>
      <w:r>
        <w:lastRenderedPageBreak/>
        <w:t>підвищення</w:t>
      </w:r>
      <w:r>
        <w:rPr>
          <w:spacing w:val="80"/>
        </w:rPr>
        <w:t xml:space="preserve"> </w:t>
      </w:r>
      <w:r>
        <w:t>конкурентоспроможності туристичної галузі України, активізації промоції національного туристичного продукту на світовому ринку, залучення іноземних і особливо внутрішніх туристів, використання передового світового досвіду організації туристичної діяльності необхідні глибокі професійні знання про тенденції розвитку світового ринку готельних і ресторанних послуг.</w:t>
      </w:r>
    </w:p>
    <w:p w14:paraId="71592FF4" w14:textId="77777777" w:rsidR="00EF2C04" w:rsidRDefault="00EF2C04" w:rsidP="00EF2C04">
      <w:pPr>
        <w:pStyle w:val="ae"/>
        <w:ind w:right="190" w:firstLine="902"/>
      </w:pPr>
      <w:r>
        <w:rPr>
          <w:b/>
          <w:i/>
        </w:rPr>
        <w:t>Моніторинг</w:t>
      </w:r>
      <w:r>
        <w:t xml:space="preserve"> </w:t>
      </w:r>
      <w:r>
        <w:rPr>
          <w:i/>
        </w:rPr>
        <w:t xml:space="preserve">– </w:t>
      </w:r>
      <w:r>
        <w:t>комплекс наукових, технічних, технологічних, організаційних та інших засобів, які забезпечують систематичний контроль (стеження) за станом та тенденціями розвитку природних, техногенних та суспільних процесів.</w:t>
      </w:r>
    </w:p>
    <w:p w14:paraId="0591A306" w14:textId="77777777" w:rsidR="00EF2C04" w:rsidRDefault="00EF2C04" w:rsidP="00EF2C04">
      <w:pPr>
        <w:pStyle w:val="ae"/>
        <w:ind w:right="190" w:firstLine="902"/>
      </w:pPr>
      <w:r>
        <w:rPr>
          <w:b/>
          <w:i/>
        </w:rPr>
        <w:t>Методологічно</w:t>
      </w:r>
      <w:r>
        <w:t xml:space="preserve"> </w:t>
      </w:r>
      <w:r>
        <w:rPr>
          <w:b/>
          <w:i/>
        </w:rPr>
        <w:t>моніторинг</w:t>
      </w:r>
      <w:r>
        <w:t xml:space="preserve"> – це проведення низки однотипних замірів досліджуваного об'єкта і подальший аналіз, оцінка, порівняння отриманих результатів для виявлення певних закономірностей, тенденцій, змінних і їх </w:t>
      </w:r>
      <w:r>
        <w:rPr>
          <w:spacing w:val="-2"/>
        </w:rPr>
        <w:t>динаміки.</w:t>
      </w:r>
    </w:p>
    <w:p w14:paraId="37238A74" w14:textId="77777777" w:rsidR="00401316" w:rsidRDefault="00EF2C04" w:rsidP="00401316">
      <w:pPr>
        <w:pStyle w:val="ae"/>
        <w:ind w:right="190" w:firstLine="902"/>
        <w:rPr>
          <w:spacing w:val="-2"/>
        </w:rPr>
      </w:pPr>
      <w:r>
        <w:t>Основна сфера практичного використання моніторингу – це управління, а точніше інформаційне обслуговування управління в різних областях діяльності. Моніторинг представляє собою доволі складне явище. Він використовується в різних сферах для вирішення різного роду завдань, але при цьому має спільні характеристики</w:t>
      </w:r>
      <w:r>
        <w:rPr>
          <w:spacing w:val="28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властивості.</w:t>
      </w:r>
      <w:r>
        <w:rPr>
          <w:spacing w:val="29"/>
        </w:rPr>
        <w:t xml:space="preserve"> </w:t>
      </w:r>
      <w:r>
        <w:t>Моніторинг</w:t>
      </w:r>
      <w:r>
        <w:rPr>
          <w:spacing w:val="30"/>
        </w:rPr>
        <w:t xml:space="preserve"> </w:t>
      </w:r>
      <w:r>
        <w:t>широко</w:t>
      </w:r>
      <w:r>
        <w:rPr>
          <w:spacing w:val="30"/>
        </w:rPr>
        <w:t xml:space="preserve"> </w:t>
      </w:r>
      <w:r>
        <w:t>застосовується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сучасному</w:t>
      </w:r>
      <w:r w:rsidR="00401316">
        <w:rPr>
          <w:spacing w:val="-2"/>
        </w:rPr>
        <w:t xml:space="preserve"> </w:t>
      </w:r>
      <w:r>
        <w:t xml:space="preserve">бізнесі, зокрема, для відстеження ситуації на ринку і конкуренції. Для цього здійснюється спостереження за діями конкурентів в ЗМІ: пропозицією продуктів, їх рекламою, відгуки покупців про товари в інтернеті. У дні, коли інформація поширюється миттєво, гравцям ринку просто необхідно її своєчасно фіксувати і </w:t>
      </w:r>
      <w:r>
        <w:rPr>
          <w:spacing w:val="-2"/>
        </w:rPr>
        <w:t>використовувати</w:t>
      </w:r>
    </w:p>
    <w:p w14:paraId="233DB90F" w14:textId="7A41533F" w:rsidR="00EF2C04" w:rsidRPr="00401316" w:rsidRDefault="00EF2C04" w:rsidP="00401316">
      <w:pPr>
        <w:pStyle w:val="ae"/>
        <w:ind w:right="190" w:firstLine="902"/>
        <w:rPr>
          <w:b/>
          <w:bCs/>
          <w:color w:val="C00000"/>
          <w:spacing w:val="-2"/>
        </w:rPr>
      </w:pPr>
      <w:r w:rsidRPr="00401316">
        <w:rPr>
          <w:b/>
          <w:bCs/>
          <w:color w:val="C00000"/>
        </w:rPr>
        <w:t>Моніторинг</w:t>
      </w:r>
      <w:r w:rsidRPr="00401316">
        <w:rPr>
          <w:b/>
          <w:bCs/>
          <w:color w:val="C00000"/>
          <w:spacing w:val="-7"/>
        </w:rPr>
        <w:t xml:space="preserve"> </w:t>
      </w:r>
      <w:r w:rsidRPr="00401316">
        <w:rPr>
          <w:b/>
          <w:bCs/>
          <w:color w:val="C00000"/>
          <w:spacing w:val="-2"/>
        </w:rPr>
        <w:t>поділяється:</w:t>
      </w:r>
    </w:p>
    <w:p w14:paraId="11F143E0" w14:textId="77777777" w:rsidR="00EF2C04" w:rsidRPr="00401316" w:rsidRDefault="00EF2C04" w:rsidP="00EF2C04">
      <w:pPr>
        <w:pStyle w:val="ae"/>
        <w:ind w:left="1022"/>
        <w:rPr>
          <w:b/>
          <w:bCs/>
          <w:i/>
          <w:iCs/>
          <w:color w:val="0070C0"/>
        </w:rPr>
      </w:pPr>
      <w:r w:rsidRPr="00401316">
        <w:rPr>
          <w:b/>
          <w:bCs/>
          <w:i/>
          <w:iCs/>
          <w:color w:val="0070C0"/>
        </w:rPr>
        <w:t>Залежно</w:t>
      </w:r>
      <w:r w:rsidRPr="00401316">
        <w:rPr>
          <w:b/>
          <w:bCs/>
          <w:i/>
          <w:iCs/>
          <w:color w:val="0070C0"/>
          <w:spacing w:val="-2"/>
        </w:rPr>
        <w:t xml:space="preserve"> </w:t>
      </w:r>
      <w:r w:rsidRPr="00401316">
        <w:rPr>
          <w:b/>
          <w:bCs/>
          <w:i/>
          <w:iCs/>
          <w:color w:val="0070C0"/>
        </w:rPr>
        <w:t>від</w:t>
      </w:r>
      <w:r w:rsidRPr="00401316">
        <w:rPr>
          <w:b/>
          <w:bCs/>
          <w:i/>
          <w:iCs/>
          <w:color w:val="0070C0"/>
          <w:spacing w:val="-2"/>
        </w:rPr>
        <w:t xml:space="preserve"> методології:</w:t>
      </w:r>
    </w:p>
    <w:p w14:paraId="6FC5B087" w14:textId="77777777" w:rsidR="00EF2C04" w:rsidRDefault="00EF2C04" w:rsidP="00EF2C04">
      <w:pPr>
        <w:pStyle w:val="ae"/>
        <w:spacing w:before="2"/>
        <w:ind w:left="119" w:right="191" w:firstLine="902"/>
      </w:pPr>
      <w:r>
        <w:rPr>
          <w:i/>
        </w:rPr>
        <w:t>Динамічний</w:t>
      </w:r>
      <w:r>
        <w:t xml:space="preserve"> – аналізуються дані про динаміку розвитку або зміни об'єкта, явища або певної характеристики. Це найпростіший спосіб моніторингу, який використовується для аналізу відносно простих систем: цін, доходів і витрат населення, зайнятості громадян тощо. Основною ціллю такого дослідження є встановлення тенденцій, а не виявлення їх причин чи передумов.</w:t>
      </w:r>
    </w:p>
    <w:p w14:paraId="0E12282D" w14:textId="77777777" w:rsidR="00EF2C04" w:rsidRDefault="00EF2C04" w:rsidP="00EF2C04">
      <w:pPr>
        <w:pStyle w:val="ae"/>
        <w:ind w:right="192" w:firstLine="902"/>
      </w:pPr>
      <w:r>
        <w:rPr>
          <w:i/>
        </w:rPr>
        <w:t>Конкурентний</w:t>
      </w:r>
      <w:r>
        <w:t xml:space="preserve"> – паралельно за диною методологією досліджуються одна, кілька чи низка ідентичних або подібних систем. Дає можливість оцінити і порівняти показники систем, виявити різницю між ними, встановити переваги та </w:t>
      </w:r>
      <w:r>
        <w:rPr>
          <w:spacing w:val="-2"/>
        </w:rPr>
        <w:t>недоліки.</w:t>
      </w:r>
    </w:p>
    <w:p w14:paraId="699C0702" w14:textId="77777777" w:rsidR="00EF2C04" w:rsidRDefault="00EF2C04" w:rsidP="00EF2C04">
      <w:pPr>
        <w:pStyle w:val="ae"/>
        <w:ind w:left="119" w:right="193" w:firstLine="902"/>
      </w:pPr>
      <w:r>
        <w:rPr>
          <w:i/>
        </w:rPr>
        <w:t>Порівняльний</w:t>
      </w:r>
      <w:r>
        <w:t xml:space="preserve"> – порівняються окремі показники або результати більш комплексних досліджень, проведених за ідентичними критеріями, кількох систем одного рівня або вищих і нижчих систем. Такий підхід дає можливість </w:t>
      </w:r>
      <w:proofErr w:type="spellStart"/>
      <w:r>
        <w:t>рандомізувати</w:t>
      </w:r>
      <w:proofErr w:type="spellEnd"/>
      <w:r>
        <w:t xml:space="preserve"> показники, виявити причини, що збільшують або зменшують різницю між ними.</w:t>
      </w:r>
    </w:p>
    <w:p w14:paraId="21C5CE91" w14:textId="77777777" w:rsidR="00EF2C04" w:rsidRDefault="00EF2C04" w:rsidP="00EF2C04">
      <w:pPr>
        <w:pStyle w:val="ae"/>
        <w:ind w:right="194" w:firstLine="902"/>
      </w:pPr>
      <w:r>
        <w:rPr>
          <w:i/>
        </w:rPr>
        <w:t>Комплексний</w:t>
      </w:r>
      <w:r>
        <w:t xml:space="preserve"> – поєднує в собі методи дослідження, що використовуються у різних видах </w:t>
      </w:r>
      <w:proofErr w:type="spellStart"/>
      <w:r>
        <w:t>моніторингів</w:t>
      </w:r>
      <w:proofErr w:type="spellEnd"/>
      <w:r>
        <w:t>.</w:t>
      </w:r>
    </w:p>
    <w:p w14:paraId="3C92474D" w14:textId="77777777" w:rsidR="00EF2C04" w:rsidRPr="00E60E4B" w:rsidRDefault="00EF2C04" w:rsidP="00E60E4B">
      <w:pPr>
        <w:pStyle w:val="2"/>
        <w:spacing w:before="6"/>
        <w:ind w:firstLine="993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E60E4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Залежно</w:t>
      </w:r>
      <w:r w:rsidRPr="00E60E4B">
        <w:rPr>
          <w:rFonts w:ascii="Times New Roman" w:hAnsi="Times New Roman" w:cs="Times New Roman"/>
          <w:b/>
          <w:bCs/>
          <w:i/>
          <w:iCs/>
          <w:color w:val="0070C0"/>
          <w:spacing w:val="-5"/>
          <w:sz w:val="28"/>
          <w:szCs w:val="28"/>
        </w:rPr>
        <w:t xml:space="preserve"> </w:t>
      </w:r>
      <w:r w:rsidRPr="00E60E4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від</w:t>
      </w:r>
      <w:r w:rsidRPr="00E60E4B">
        <w:rPr>
          <w:rFonts w:ascii="Times New Roman" w:hAnsi="Times New Roman" w:cs="Times New Roman"/>
          <w:b/>
          <w:bCs/>
          <w:i/>
          <w:iCs/>
          <w:color w:val="0070C0"/>
          <w:spacing w:val="-2"/>
          <w:sz w:val="28"/>
          <w:szCs w:val="28"/>
        </w:rPr>
        <w:t xml:space="preserve"> </w:t>
      </w:r>
      <w:r w:rsidRPr="00E60E4B">
        <w:rPr>
          <w:rFonts w:ascii="Times New Roman" w:hAnsi="Times New Roman" w:cs="Times New Roman"/>
          <w:b/>
          <w:bCs/>
          <w:i/>
          <w:iCs/>
          <w:color w:val="0070C0"/>
          <w:spacing w:val="-4"/>
          <w:sz w:val="28"/>
          <w:szCs w:val="28"/>
        </w:rPr>
        <w:t>цілей</w:t>
      </w:r>
    </w:p>
    <w:p w14:paraId="52C61868" w14:textId="77777777" w:rsidR="00EF2C04" w:rsidRDefault="00EF2C04" w:rsidP="00EF2C04">
      <w:pPr>
        <w:pStyle w:val="ae"/>
        <w:ind w:right="192" w:firstLine="902"/>
      </w:pPr>
      <w:r>
        <w:rPr>
          <w:i/>
        </w:rPr>
        <w:t>Інформаційний</w:t>
      </w:r>
      <w:r>
        <w:t xml:space="preserve"> </w:t>
      </w:r>
      <w:r>
        <w:rPr>
          <w:i/>
        </w:rPr>
        <w:t xml:space="preserve">– </w:t>
      </w:r>
      <w:r>
        <w:t xml:space="preserve">полягає у структуризації, накопиченні і розповсюдженні </w:t>
      </w:r>
      <w:r>
        <w:rPr>
          <w:spacing w:val="-2"/>
        </w:rPr>
        <w:t>інформації.</w:t>
      </w:r>
    </w:p>
    <w:p w14:paraId="14A339E8" w14:textId="77777777" w:rsidR="00EF2C04" w:rsidRDefault="00EF2C04" w:rsidP="00EF2C04">
      <w:pPr>
        <w:pStyle w:val="ae"/>
        <w:ind w:left="119" w:right="190" w:firstLine="902"/>
      </w:pPr>
      <w:r>
        <w:rPr>
          <w:i/>
        </w:rPr>
        <w:t>Базовий</w:t>
      </w:r>
      <w:r>
        <w:t xml:space="preserve"> </w:t>
      </w:r>
      <w:r>
        <w:rPr>
          <w:i/>
        </w:rPr>
        <w:t xml:space="preserve">(фоновий) </w:t>
      </w:r>
      <w:r>
        <w:t>– виявляє нові проблеми, небезпеки, тенденції до того, як вони стануть осмисленими на рівні управління. За об'єктом моніторингу організовується постійне спостереження з періодичним вимірюванням</w:t>
      </w:r>
      <w:r>
        <w:rPr>
          <w:spacing w:val="40"/>
        </w:rPr>
        <w:t xml:space="preserve"> </w:t>
      </w:r>
      <w:r>
        <w:rPr>
          <w:spacing w:val="-2"/>
        </w:rPr>
        <w:t>показників.</w:t>
      </w:r>
    </w:p>
    <w:p w14:paraId="54F130E1" w14:textId="77777777" w:rsidR="00EF2C04" w:rsidRDefault="00EF2C04" w:rsidP="00EF2C04">
      <w:pPr>
        <w:pStyle w:val="ae"/>
        <w:ind w:right="190" w:firstLine="902"/>
      </w:pPr>
      <w:r>
        <w:rPr>
          <w:i/>
        </w:rPr>
        <w:t>Проблемний</w:t>
      </w:r>
      <w:r>
        <w:t xml:space="preserve"> </w:t>
      </w:r>
      <w:r>
        <w:rPr>
          <w:i/>
        </w:rPr>
        <w:t xml:space="preserve">– </w:t>
      </w:r>
      <w:r>
        <w:t>з'ясування закономірностей, процесів, небезпек, проблем, які вже відомі і розуміння, усунення, коригування яких є важливим з погляду управління (рис. 2.1).</w:t>
      </w:r>
    </w:p>
    <w:p w14:paraId="43ECF909" w14:textId="77777777" w:rsidR="00EF2C04" w:rsidRDefault="00EF2C04" w:rsidP="00EF2C04">
      <w:pPr>
        <w:pStyle w:val="a9"/>
        <w:numPr>
          <w:ilvl w:val="1"/>
          <w:numId w:val="8"/>
        </w:numPr>
        <w:tabs>
          <w:tab w:val="left" w:pos="1206"/>
        </w:tabs>
        <w:ind w:right="191" w:firstLine="720"/>
        <w:contextualSpacing w:val="0"/>
        <w:jc w:val="both"/>
        <w:rPr>
          <w:sz w:val="28"/>
        </w:rPr>
      </w:pPr>
      <w:r>
        <w:rPr>
          <w:sz w:val="28"/>
        </w:rPr>
        <w:t>Формування успішної стратегії розвитку готельного та ресторанного господарства неможливе без постійного моніторингу структурних змін мережі їх закладів і виявлення, на основі такого аналізу, основних тенденцій її розвитку. Ресторанна справа є однією з найбільш значущих складових індустрії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харчування, яка, у свою чергу, орієнтована на споживача, задоволення потреб якого є кінцевим результатом ділової активності підприємства. Поряд із ресторанами до закладів харчування належать: кафе, бари (гриль-бари, пивні бари, фітобари, коктейль-бари й ін.), їдальні, фабрики-кухні, фабрики- заготівельні, буфети, шашличні, продовольчі магазини та кіоски кулінарії 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</w:p>
    <w:p w14:paraId="1B25E68B" w14:textId="77777777" w:rsidR="00EF2C04" w:rsidRDefault="00EF2C04" w:rsidP="00EF2C04">
      <w:pPr>
        <w:pStyle w:val="ae"/>
        <w:ind w:left="157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04742B9" wp14:editId="38D78794">
            <wp:extent cx="4309243" cy="4712208"/>
            <wp:effectExtent l="0" t="0" r="0" b="0"/>
            <wp:docPr id="5" name="Image 5" descr="Зображення, що містить чорний, темряв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Зображення, що містить чорний, темрява&#10;&#10;Автоматично згенерований опи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243" cy="471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2C74" w14:textId="77777777" w:rsidR="00EF2C04" w:rsidRDefault="00EF2C04" w:rsidP="00EF2C04">
      <w:pPr>
        <w:spacing w:before="176"/>
        <w:ind w:left="192" w:right="261"/>
        <w:jc w:val="center"/>
        <w:rPr>
          <w:sz w:val="24"/>
        </w:rPr>
      </w:pPr>
      <w:r>
        <w:rPr>
          <w:sz w:val="24"/>
        </w:rPr>
        <w:t>Рисунок</w:t>
      </w:r>
      <w:r>
        <w:rPr>
          <w:spacing w:val="-6"/>
          <w:sz w:val="24"/>
        </w:rPr>
        <w:t xml:space="preserve"> </w:t>
      </w:r>
      <w:r>
        <w:rPr>
          <w:sz w:val="24"/>
        </w:rPr>
        <w:t>2.1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моніторингу</w:t>
      </w:r>
    </w:p>
    <w:p w14:paraId="59581C54" w14:textId="77777777" w:rsidR="00EF2C04" w:rsidRDefault="00EF2C04" w:rsidP="00EF2C04">
      <w:pPr>
        <w:pStyle w:val="ae"/>
        <w:spacing w:before="1"/>
        <w:ind w:left="0"/>
        <w:jc w:val="left"/>
        <w:rPr>
          <w:sz w:val="24"/>
        </w:rPr>
      </w:pPr>
    </w:p>
    <w:p w14:paraId="2443B994" w14:textId="77777777" w:rsidR="00EF2C04" w:rsidRDefault="00EF2C04" w:rsidP="00EF2C04">
      <w:pPr>
        <w:pStyle w:val="ae"/>
        <w:ind w:right="192" w:firstLine="707"/>
      </w:pPr>
      <w:r>
        <w:t>Як</w:t>
      </w:r>
      <w:r>
        <w:rPr>
          <w:spacing w:val="-1"/>
        </w:rPr>
        <w:t xml:space="preserve"> </w:t>
      </w:r>
      <w:r>
        <w:t>відомо,</w:t>
      </w:r>
      <w:r>
        <w:rPr>
          <w:spacing w:val="-2"/>
        </w:rPr>
        <w:t xml:space="preserve"> </w:t>
      </w:r>
      <w:r>
        <w:t>споживання</w:t>
      </w:r>
      <w:r>
        <w:rPr>
          <w:spacing w:val="-3"/>
        </w:rPr>
        <w:t xml:space="preserve"> </w:t>
      </w:r>
      <w:r>
        <w:t>продуктів</w:t>
      </w:r>
      <w:r>
        <w:rPr>
          <w:spacing w:val="-5"/>
        </w:rPr>
        <w:t xml:space="preserve"> </w:t>
      </w:r>
      <w:r>
        <w:t>харчування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ресторанах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саме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собі потребою першої необхідності і залежить від динаміки доходів населення.</w:t>
      </w:r>
    </w:p>
    <w:p w14:paraId="55332E4B" w14:textId="77777777" w:rsidR="00EF2C04" w:rsidRDefault="00EF2C04" w:rsidP="00EF2C04">
      <w:pPr>
        <w:pStyle w:val="ae"/>
        <w:spacing w:before="2"/>
        <w:ind w:left="119" w:right="190" w:firstLine="708"/>
      </w:pPr>
      <w:r>
        <w:t xml:space="preserve">У зв'язку з тим, що значна частина операторів ресторанного ринку використовує ПП як форму організації бізнесу загроза полягає в подальшому реформуванні цієї системи, що змусить підприємців організаційно міняти форму </w:t>
      </w:r>
      <w:r>
        <w:rPr>
          <w:spacing w:val="-2"/>
        </w:rPr>
        <w:t>господарювання.</w:t>
      </w:r>
    </w:p>
    <w:p w14:paraId="2783D0AF" w14:textId="77777777" w:rsidR="00EF2C04" w:rsidRDefault="00EF2C04" w:rsidP="00EF2C04">
      <w:pPr>
        <w:pStyle w:val="ae"/>
        <w:ind w:left="119" w:right="191" w:firstLine="708"/>
      </w:pPr>
      <w:r>
        <w:t>Незважаючи на всі посткризові негативи, ресторанний</w:t>
      </w:r>
      <w:r>
        <w:rPr>
          <w:spacing w:val="40"/>
        </w:rPr>
        <w:t xml:space="preserve"> </w:t>
      </w:r>
      <w:r>
        <w:t xml:space="preserve">бізнес </w:t>
      </w:r>
      <w:proofErr w:type="spellStart"/>
      <w:r>
        <w:t>продовжуєзалишатися</w:t>
      </w:r>
      <w:proofErr w:type="spellEnd"/>
      <w:r>
        <w:t xml:space="preserve"> досить цікавим для інвестицій. Знизилася на 30-40 % – до 400-500 тис. грн. (для невеликих орендованих приміщень) вартість виходу на цей ринок стимулювало приплив нових інвестицій. Цьому сприяло зниження орендних ставок, падіння вартості будівельних робіт і витрат на персонал.</w:t>
      </w:r>
      <w:r>
        <w:rPr>
          <w:spacing w:val="40"/>
        </w:rPr>
        <w:t xml:space="preserve"> </w:t>
      </w:r>
      <w:r>
        <w:t>Про перспективність ринку також говорить той факт, що в даний час багато ресторанних проектів знаходиться в стадії проектування, узгодження і будівництва. З метою запуску нових проектів через 1-2 роки іде скупка приміщень під ресторани, які подешевшали.</w:t>
      </w:r>
    </w:p>
    <w:p w14:paraId="06E99076" w14:textId="77777777" w:rsidR="00EF2C04" w:rsidRDefault="00EF2C04" w:rsidP="00EF2C04">
      <w:pPr>
        <w:pStyle w:val="ae"/>
        <w:ind w:right="192" w:firstLine="708"/>
      </w:pPr>
      <w:r>
        <w:t>Сучасний етап розвитку ресторанного ринку України можна охарактеризувати як період становлення. Особливо вільні нижній і середній ціновий сегменти, розвиток яких пов'язаний із зростанням середнього класу.</w:t>
      </w:r>
    </w:p>
    <w:p w14:paraId="665AF95E" w14:textId="18902C8D" w:rsidR="00EF2C04" w:rsidRDefault="00EF2C04" w:rsidP="00E60E4B">
      <w:pPr>
        <w:pStyle w:val="ae"/>
        <w:spacing w:before="65"/>
        <w:ind w:right="190" w:firstLine="720"/>
      </w:pPr>
      <w:r>
        <w:t>Найважливішим чинником розвитку туристичної галузі зокрема, і ринку послуг загалом, є розвиток готельного бізнесу. Відомо, що урбанізовані жителі країн Європи подорожують набагато частіше, ніж</w:t>
      </w:r>
      <w:r>
        <w:rPr>
          <w:spacing w:val="-1"/>
        </w:rPr>
        <w:t xml:space="preserve"> </w:t>
      </w:r>
      <w:r>
        <w:t>білоруси,</w:t>
      </w:r>
      <w:r>
        <w:rPr>
          <w:spacing w:val="-2"/>
        </w:rPr>
        <w:t xml:space="preserve"> </w:t>
      </w:r>
      <w:r>
        <w:t>вони відвідують різні країни й мають можливість порівнювати. Отже, некомфортні умови проживання можуть погіршити враження і імідж</w:t>
      </w:r>
      <w:r>
        <w:rPr>
          <w:spacing w:val="80"/>
          <w:w w:val="150"/>
        </w:rPr>
        <w:t xml:space="preserve"> </w:t>
      </w:r>
      <w:r>
        <w:t>країни загалом.</w:t>
      </w:r>
    </w:p>
    <w:p w14:paraId="4B1D85E1" w14:textId="77777777" w:rsidR="00EF2C04" w:rsidRDefault="00EF2C04" w:rsidP="00EF2C04">
      <w:pPr>
        <w:pStyle w:val="a9"/>
        <w:numPr>
          <w:ilvl w:val="1"/>
          <w:numId w:val="9"/>
        </w:numPr>
        <w:tabs>
          <w:tab w:val="left" w:pos="1395"/>
          <w:tab w:val="left" w:pos="6215"/>
        </w:tabs>
        <w:spacing w:before="1" w:line="242" w:lineRule="auto"/>
        <w:ind w:right="190" w:firstLine="902"/>
        <w:contextualSpacing w:val="0"/>
        <w:rPr>
          <w:i/>
          <w:sz w:val="28"/>
        </w:rPr>
      </w:pPr>
      <w:r>
        <w:rPr>
          <w:b/>
          <w:i/>
          <w:sz w:val="28"/>
        </w:rPr>
        <w:t>Структурно-логічна</w:t>
      </w:r>
      <w:r>
        <w:rPr>
          <w:spacing w:val="40"/>
          <w:sz w:val="28"/>
        </w:rPr>
        <w:t xml:space="preserve"> </w:t>
      </w:r>
      <w:r>
        <w:rPr>
          <w:b/>
          <w:i/>
          <w:sz w:val="28"/>
        </w:rPr>
        <w:t>послідовність</w:t>
      </w:r>
      <w:r>
        <w:rPr>
          <w:sz w:val="28"/>
        </w:rPr>
        <w:tab/>
      </w:r>
      <w:r>
        <w:rPr>
          <w:b/>
          <w:i/>
          <w:sz w:val="28"/>
        </w:rPr>
        <w:t>моніторингу</w:t>
      </w:r>
      <w:r>
        <w:rPr>
          <w:spacing w:val="40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ринку готельних і ресторанних послуг:</w:t>
      </w:r>
    </w:p>
    <w:p w14:paraId="46A5F6CF" w14:textId="77777777" w:rsidR="00EF2C04" w:rsidRDefault="00EF2C04" w:rsidP="00EF2C04">
      <w:pPr>
        <w:pStyle w:val="a9"/>
        <w:numPr>
          <w:ilvl w:val="2"/>
          <w:numId w:val="9"/>
        </w:numPr>
        <w:tabs>
          <w:tab w:val="left" w:pos="1378"/>
        </w:tabs>
        <w:spacing w:line="317" w:lineRule="exact"/>
        <w:ind w:left="1378" w:hanging="356"/>
        <w:contextualSpacing w:val="0"/>
        <w:rPr>
          <w:sz w:val="28"/>
        </w:rPr>
      </w:pPr>
      <w:r>
        <w:rPr>
          <w:sz w:val="28"/>
        </w:rPr>
        <w:t>Систематичний</w:t>
      </w:r>
      <w:r>
        <w:rPr>
          <w:spacing w:val="-9"/>
          <w:sz w:val="28"/>
        </w:rPr>
        <w:t xml:space="preserve"> </w:t>
      </w:r>
      <w:r>
        <w:rPr>
          <w:sz w:val="28"/>
        </w:rPr>
        <w:t>неперервний</w:t>
      </w:r>
      <w:r>
        <w:rPr>
          <w:spacing w:val="-6"/>
          <w:sz w:val="28"/>
        </w:rPr>
        <w:t xml:space="preserve"> </w:t>
      </w:r>
      <w:r>
        <w:rPr>
          <w:sz w:val="28"/>
        </w:rPr>
        <w:t>збір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інформації.</w:t>
      </w:r>
    </w:p>
    <w:p w14:paraId="67FA3684" w14:textId="77777777" w:rsidR="00EF2C04" w:rsidRDefault="00EF2C04" w:rsidP="00EF2C04">
      <w:pPr>
        <w:pStyle w:val="a9"/>
        <w:numPr>
          <w:ilvl w:val="2"/>
          <w:numId w:val="9"/>
        </w:numPr>
        <w:tabs>
          <w:tab w:val="left" w:pos="1378"/>
        </w:tabs>
        <w:spacing w:line="322" w:lineRule="exact"/>
        <w:ind w:left="1378" w:hanging="356"/>
        <w:contextualSpacing w:val="0"/>
        <w:rPr>
          <w:sz w:val="28"/>
        </w:rPr>
      </w:pPr>
      <w:r>
        <w:rPr>
          <w:sz w:val="28"/>
        </w:rPr>
        <w:t>Аналіз</w:t>
      </w:r>
      <w:r>
        <w:rPr>
          <w:spacing w:val="-8"/>
          <w:sz w:val="28"/>
        </w:rPr>
        <w:t xml:space="preserve"> </w:t>
      </w:r>
      <w:r>
        <w:rPr>
          <w:sz w:val="28"/>
        </w:rPr>
        <w:t>кон'юнктури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послуг.</w:t>
      </w:r>
    </w:p>
    <w:p w14:paraId="050A658F" w14:textId="77777777" w:rsidR="00EF2C04" w:rsidRDefault="00EF2C04" w:rsidP="00EF2C04">
      <w:pPr>
        <w:pStyle w:val="a9"/>
        <w:numPr>
          <w:ilvl w:val="2"/>
          <w:numId w:val="9"/>
        </w:numPr>
        <w:tabs>
          <w:tab w:val="left" w:pos="1377"/>
          <w:tab w:val="left" w:pos="3311"/>
          <w:tab w:val="left" w:pos="4756"/>
          <w:tab w:val="left" w:pos="6086"/>
          <w:tab w:val="left" w:pos="7468"/>
          <w:tab w:val="left" w:pos="8440"/>
          <w:tab w:val="left" w:pos="9907"/>
        </w:tabs>
        <w:ind w:left="119" w:right="192" w:firstLine="902"/>
        <w:contextualSpacing w:val="0"/>
        <w:rPr>
          <w:sz w:val="28"/>
        </w:rPr>
      </w:pPr>
      <w:r>
        <w:rPr>
          <w:spacing w:val="-2"/>
          <w:sz w:val="28"/>
        </w:rPr>
        <w:t>Встановлення</w:t>
      </w:r>
      <w:r>
        <w:rPr>
          <w:sz w:val="28"/>
        </w:rPr>
        <w:tab/>
      </w:r>
      <w:r>
        <w:rPr>
          <w:spacing w:val="-2"/>
          <w:sz w:val="28"/>
        </w:rPr>
        <w:t>тенденцій</w:t>
      </w:r>
      <w:r>
        <w:rPr>
          <w:sz w:val="28"/>
        </w:rPr>
        <w:tab/>
      </w:r>
      <w:r>
        <w:rPr>
          <w:spacing w:val="-2"/>
          <w:sz w:val="28"/>
        </w:rPr>
        <w:t>розвитку</w:t>
      </w:r>
      <w:r>
        <w:rPr>
          <w:sz w:val="28"/>
        </w:rPr>
        <w:tab/>
      </w:r>
      <w:r>
        <w:rPr>
          <w:spacing w:val="-2"/>
          <w:sz w:val="28"/>
        </w:rPr>
        <w:t>світового</w:t>
      </w:r>
      <w:r>
        <w:rPr>
          <w:sz w:val="28"/>
        </w:rPr>
        <w:tab/>
      </w:r>
      <w:r>
        <w:rPr>
          <w:spacing w:val="-2"/>
          <w:sz w:val="28"/>
        </w:rPr>
        <w:t>ринку</w:t>
      </w:r>
      <w:r>
        <w:rPr>
          <w:sz w:val="28"/>
        </w:rPr>
        <w:tab/>
      </w:r>
      <w:r>
        <w:rPr>
          <w:spacing w:val="-2"/>
          <w:sz w:val="28"/>
        </w:rPr>
        <w:t>готельних</w:t>
      </w:r>
      <w:r>
        <w:rPr>
          <w:sz w:val="28"/>
        </w:rPr>
        <w:tab/>
      </w:r>
      <w:r>
        <w:rPr>
          <w:spacing w:val="-10"/>
          <w:sz w:val="28"/>
        </w:rPr>
        <w:t xml:space="preserve">і </w:t>
      </w:r>
      <w:r>
        <w:rPr>
          <w:sz w:val="28"/>
        </w:rPr>
        <w:t>ресторанних послуг.</w:t>
      </w:r>
    </w:p>
    <w:p w14:paraId="7AE6DF3C" w14:textId="77777777" w:rsidR="00EF2C04" w:rsidRDefault="00EF2C04" w:rsidP="00EF2C04">
      <w:pPr>
        <w:pStyle w:val="a9"/>
        <w:numPr>
          <w:ilvl w:val="2"/>
          <w:numId w:val="9"/>
        </w:numPr>
        <w:tabs>
          <w:tab w:val="left" w:pos="1378"/>
        </w:tabs>
        <w:spacing w:line="321" w:lineRule="exact"/>
        <w:ind w:left="1378" w:hanging="356"/>
        <w:contextualSpacing w:val="0"/>
        <w:rPr>
          <w:sz w:val="28"/>
        </w:rPr>
      </w:pPr>
      <w:r>
        <w:rPr>
          <w:sz w:val="28"/>
        </w:rPr>
        <w:t>Прогноз</w:t>
      </w:r>
      <w:r>
        <w:rPr>
          <w:spacing w:val="13"/>
          <w:sz w:val="28"/>
        </w:rPr>
        <w:t xml:space="preserve"> </w:t>
      </w:r>
      <w:r>
        <w:rPr>
          <w:sz w:val="28"/>
        </w:rPr>
        <w:t>кон'юнктури</w:t>
      </w:r>
      <w:r>
        <w:rPr>
          <w:spacing w:val="17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ринку</w:t>
      </w:r>
      <w:r>
        <w:rPr>
          <w:spacing w:val="12"/>
          <w:sz w:val="28"/>
        </w:rPr>
        <w:t xml:space="preserve"> </w:t>
      </w:r>
      <w:r>
        <w:rPr>
          <w:sz w:val="28"/>
        </w:rPr>
        <w:t>готельних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ресторанних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послуг</w:t>
      </w:r>
    </w:p>
    <w:p w14:paraId="060EFB29" w14:textId="77777777" w:rsidR="00EF2C04" w:rsidRDefault="00EF2C04" w:rsidP="00EF2C04">
      <w:pPr>
        <w:pStyle w:val="ae"/>
        <w:spacing w:before="2" w:line="322" w:lineRule="exact"/>
        <w:jc w:val="left"/>
      </w:pPr>
      <w:r>
        <w:t>(рис.</w:t>
      </w:r>
      <w:r>
        <w:rPr>
          <w:spacing w:val="-2"/>
        </w:rPr>
        <w:t xml:space="preserve"> 2.2).</w:t>
      </w:r>
    </w:p>
    <w:p w14:paraId="07C5F8D7" w14:textId="77777777" w:rsidR="00EF2C04" w:rsidRDefault="00EF2C04" w:rsidP="00EF2C04">
      <w:pPr>
        <w:pStyle w:val="ae"/>
        <w:ind w:left="119" w:right="192" w:firstLine="902"/>
      </w:pPr>
      <w:r>
        <w:t>Використання прогнозу кон'юнктури світового ринку готельних і ресторанних послуг у тактичному і стратегічному плануванні підприємницької діяльності готельних підприємств та ресторанних закладів на ринку.</w:t>
      </w:r>
    </w:p>
    <w:p w14:paraId="50E7F246" w14:textId="77777777" w:rsidR="00EF2C04" w:rsidRDefault="00EF2C04" w:rsidP="00EF2C04">
      <w:pPr>
        <w:pStyle w:val="ae"/>
        <w:spacing w:before="65"/>
        <w:ind w:left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790079" wp14:editId="2013F548">
            <wp:simplePos x="0" y="0"/>
            <wp:positionH relativeFrom="page">
              <wp:posOffset>2899288</wp:posOffset>
            </wp:positionH>
            <wp:positionV relativeFrom="paragraph">
              <wp:posOffset>202904</wp:posOffset>
            </wp:positionV>
            <wp:extent cx="2035339" cy="3136392"/>
            <wp:effectExtent l="0" t="0" r="0" b="0"/>
            <wp:wrapTopAndBottom/>
            <wp:docPr id="6" name="Image 6" descr="Зображення, що містить чорний, темряв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Зображення, що містить чорний, темрява&#10;&#10;Автоматично згенерований опис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339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63AAC" w14:textId="77777777" w:rsidR="00EF2C04" w:rsidRDefault="00EF2C04" w:rsidP="00EF2C04">
      <w:pPr>
        <w:spacing w:before="93"/>
        <w:ind w:left="2339"/>
        <w:rPr>
          <w:sz w:val="24"/>
        </w:rPr>
      </w:pPr>
      <w:r>
        <w:rPr>
          <w:sz w:val="24"/>
        </w:rPr>
        <w:t>Рисунок</w:t>
      </w:r>
      <w:r>
        <w:rPr>
          <w:spacing w:val="-11"/>
          <w:sz w:val="24"/>
        </w:rPr>
        <w:t xml:space="preserve"> </w:t>
      </w:r>
      <w:r>
        <w:rPr>
          <w:sz w:val="24"/>
        </w:rPr>
        <w:t>2.2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Структурно-логічна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моніторингу</w:t>
      </w:r>
    </w:p>
    <w:p w14:paraId="3A45D11F" w14:textId="77777777" w:rsidR="00EF2C04" w:rsidRDefault="00EF2C04" w:rsidP="00EF2C04">
      <w:pPr>
        <w:pStyle w:val="ae"/>
        <w:spacing w:before="1"/>
        <w:ind w:left="0"/>
        <w:jc w:val="left"/>
        <w:rPr>
          <w:sz w:val="24"/>
        </w:rPr>
      </w:pPr>
    </w:p>
    <w:p w14:paraId="237456D3" w14:textId="77777777" w:rsidR="00EF2C04" w:rsidRDefault="00EF2C04" w:rsidP="00EF2C04">
      <w:pPr>
        <w:pStyle w:val="ae"/>
        <w:ind w:firstLine="902"/>
        <w:jc w:val="left"/>
      </w:pPr>
      <w:r>
        <w:t>Методологія</w:t>
      </w:r>
      <w:r>
        <w:rPr>
          <w:spacing w:val="-2"/>
        </w:rPr>
        <w:t xml:space="preserve"> </w:t>
      </w:r>
      <w:r>
        <w:t>моніторингу</w:t>
      </w:r>
      <w:r>
        <w:rPr>
          <w:spacing w:val="-6"/>
        </w:rPr>
        <w:t xml:space="preserve"> </w:t>
      </w:r>
      <w:r>
        <w:t>світового</w:t>
      </w:r>
      <w:r>
        <w:rPr>
          <w:spacing w:val="-4"/>
        </w:rPr>
        <w:t xml:space="preserve"> </w:t>
      </w:r>
      <w:r>
        <w:t>ринку</w:t>
      </w:r>
      <w:r>
        <w:rPr>
          <w:spacing w:val="-6"/>
        </w:rPr>
        <w:t xml:space="preserve"> </w:t>
      </w:r>
      <w:r>
        <w:t>готельних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ресторанних</w:t>
      </w:r>
      <w:r>
        <w:rPr>
          <w:spacing w:val="-4"/>
        </w:rPr>
        <w:t xml:space="preserve"> </w:t>
      </w:r>
      <w:r>
        <w:t>послуг базується на таких принципових ознаках ринку, як:</w:t>
      </w:r>
    </w:p>
    <w:p w14:paraId="413397D9" w14:textId="77777777" w:rsidR="00EF2C04" w:rsidRDefault="00EF2C04" w:rsidP="00EF2C04">
      <w:pPr>
        <w:pStyle w:val="a9"/>
        <w:numPr>
          <w:ilvl w:val="0"/>
          <w:numId w:val="6"/>
        </w:numPr>
        <w:tabs>
          <w:tab w:val="left" w:pos="1378"/>
        </w:tabs>
        <w:spacing w:line="321" w:lineRule="exact"/>
        <w:ind w:left="1378" w:hanging="356"/>
        <w:contextualSpacing w:val="0"/>
        <w:rPr>
          <w:sz w:val="28"/>
        </w:rPr>
      </w:pPr>
      <w:proofErr w:type="spellStart"/>
      <w:r>
        <w:rPr>
          <w:spacing w:val="-2"/>
          <w:sz w:val="28"/>
        </w:rPr>
        <w:t>багатоструктурність</w:t>
      </w:r>
      <w:proofErr w:type="spellEnd"/>
      <w:r>
        <w:rPr>
          <w:spacing w:val="-2"/>
          <w:sz w:val="28"/>
        </w:rPr>
        <w:t>;</w:t>
      </w:r>
    </w:p>
    <w:p w14:paraId="73552656" w14:textId="77777777" w:rsidR="00EF2C04" w:rsidRDefault="00EF2C04" w:rsidP="00EF2C04">
      <w:pPr>
        <w:pStyle w:val="a9"/>
        <w:numPr>
          <w:ilvl w:val="0"/>
          <w:numId w:val="6"/>
        </w:numPr>
        <w:tabs>
          <w:tab w:val="left" w:pos="1378"/>
        </w:tabs>
        <w:ind w:left="1378" w:hanging="356"/>
        <w:contextualSpacing w:val="0"/>
        <w:rPr>
          <w:sz w:val="28"/>
        </w:rPr>
      </w:pPr>
      <w:r>
        <w:rPr>
          <w:spacing w:val="-2"/>
          <w:sz w:val="28"/>
        </w:rPr>
        <w:t>динамічність;</w:t>
      </w:r>
    </w:p>
    <w:p w14:paraId="24ACAE86" w14:textId="77777777" w:rsidR="00EF2C04" w:rsidRDefault="00EF2C04" w:rsidP="00EF2C04">
      <w:pPr>
        <w:pStyle w:val="a9"/>
        <w:numPr>
          <w:ilvl w:val="0"/>
          <w:numId w:val="6"/>
        </w:numPr>
        <w:tabs>
          <w:tab w:val="left" w:pos="1378"/>
        </w:tabs>
        <w:spacing w:before="2" w:line="322" w:lineRule="exact"/>
        <w:ind w:left="1378" w:hanging="356"/>
        <w:contextualSpacing w:val="0"/>
        <w:rPr>
          <w:sz w:val="28"/>
        </w:rPr>
      </w:pPr>
      <w:r>
        <w:rPr>
          <w:spacing w:val="-2"/>
          <w:sz w:val="28"/>
        </w:rPr>
        <w:t>варіабельність;</w:t>
      </w:r>
    </w:p>
    <w:p w14:paraId="0FB01922" w14:textId="77777777" w:rsidR="00EF2C04" w:rsidRDefault="00EF2C04" w:rsidP="00EF2C04">
      <w:pPr>
        <w:pStyle w:val="a9"/>
        <w:numPr>
          <w:ilvl w:val="0"/>
          <w:numId w:val="6"/>
        </w:numPr>
        <w:tabs>
          <w:tab w:val="left" w:pos="1378"/>
        </w:tabs>
        <w:spacing w:line="322" w:lineRule="exact"/>
        <w:ind w:left="1378" w:hanging="356"/>
        <w:contextualSpacing w:val="0"/>
        <w:rPr>
          <w:sz w:val="28"/>
        </w:rPr>
      </w:pPr>
      <w:r>
        <w:rPr>
          <w:spacing w:val="-2"/>
          <w:sz w:val="28"/>
        </w:rPr>
        <w:t>циклічність;</w:t>
      </w:r>
    </w:p>
    <w:p w14:paraId="71C0E7A5" w14:textId="77777777" w:rsidR="00EF2C04" w:rsidRDefault="00EF2C04" w:rsidP="00EF2C04">
      <w:pPr>
        <w:pStyle w:val="a9"/>
        <w:numPr>
          <w:ilvl w:val="0"/>
          <w:numId w:val="6"/>
        </w:numPr>
        <w:tabs>
          <w:tab w:val="left" w:pos="1378"/>
        </w:tabs>
        <w:spacing w:line="322" w:lineRule="exact"/>
        <w:ind w:left="1378" w:hanging="356"/>
        <w:contextualSpacing w:val="0"/>
        <w:rPr>
          <w:sz w:val="28"/>
        </w:rPr>
      </w:pPr>
      <w:r>
        <w:rPr>
          <w:sz w:val="28"/>
        </w:rPr>
        <w:t>наявність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взаємозв'язків.</w:t>
      </w:r>
    </w:p>
    <w:p w14:paraId="08B23F0D" w14:textId="30AD2453" w:rsidR="00EF2C04" w:rsidRDefault="00EF2C04" w:rsidP="00E60E4B">
      <w:pPr>
        <w:pStyle w:val="ae"/>
        <w:ind w:left="119" w:firstLine="902"/>
        <w:jc w:val="left"/>
      </w:pPr>
      <w:r>
        <w:t>Треба</w:t>
      </w:r>
      <w:r>
        <w:rPr>
          <w:spacing w:val="40"/>
        </w:rPr>
        <w:t xml:space="preserve"> </w:t>
      </w:r>
      <w:r>
        <w:t>звернути</w:t>
      </w:r>
      <w:r>
        <w:rPr>
          <w:spacing w:val="40"/>
        </w:rPr>
        <w:t xml:space="preserve"> </w:t>
      </w:r>
      <w:r>
        <w:t>увагу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ринок</w:t>
      </w:r>
      <w:r>
        <w:rPr>
          <w:spacing w:val="40"/>
        </w:rPr>
        <w:t xml:space="preserve"> </w:t>
      </w:r>
      <w:r>
        <w:t>готельних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ресторанних</w:t>
      </w:r>
      <w:r>
        <w:rPr>
          <w:spacing w:val="40"/>
        </w:rPr>
        <w:t xml:space="preserve"> </w:t>
      </w:r>
      <w:r>
        <w:t>послуг являє</w:t>
      </w:r>
      <w:r>
        <w:rPr>
          <w:spacing w:val="51"/>
          <w:w w:val="150"/>
        </w:rPr>
        <w:t xml:space="preserve"> </w:t>
      </w:r>
      <w:r>
        <w:t>собою</w:t>
      </w:r>
      <w:r>
        <w:rPr>
          <w:spacing w:val="51"/>
          <w:w w:val="150"/>
        </w:rPr>
        <w:t xml:space="preserve"> </w:t>
      </w:r>
      <w:r>
        <w:t>поєднання</w:t>
      </w:r>
      <w:r>
        <w:rPr>
          <w:spacing w:val="52"/>
          <w:w w:val="150"/>
        </w:rPr>
        <w:t xml:space="preserve"> </w:t>
      </w:r>
      <w:r>
        <w:t>різних</w:t>
      </w:r>
      <w:r>
        <w:rPr>
          <w:spacing w:val="54"/>
          <w:w w:val="150"/>
        </w:rPr>
        <w:t xml:space="preserve"> </w:t>
      </w:r>
      <w:r>
        <w:t>елементів</w:t>
      </w:r>
      <w:r>
        <w:rPr>
          <w:spacing w:val="53"/>
          <w:w w:val="150"/>
        </w:rPr>
        <w:t xml:space="preserve"> </w:t>
      </w:r>
      <w:r>
        <w:t>та</w:t>
      </w:r>
      <w:r>
        <w:rPr>
          <w:spacing w:val="55"/>
          <w:w w:val="150"/>
        </w:rPr>
        <w:t xml:space="preserve"> </w:t>
      </w:r>
      <w:r>
        <w:t>взаємодіючих</w:t>
      </w:r>
      <w:r>
        <w:rPr>
          <w:spacing w:val="53"/>
          <w:w w:val="150"/>
        </w:rPr>
        <w:t xml:space="preserve"> </w:t>
      </w:r>
      <w:r>
        <w:t>сил,</w:t>
      </w:r>
      <w:r>
        <w:rPr>
          <w:spacing w:val="52"/>
          <w:w w:val="150"/>
        </w:rPr>
        <w:t xml:space="preserve"> </w:t>
      </w:r>
      <w:r>
        <w:t>що</w:t>
      </w:r>
      <w:r>
        <w:rPr>
          <w:spacing w:val="54"/>
          <w:w w:val="150"/>
        </w:rPr>
        <w:t xml:space="preserve"> </w:t>
      </w:r>
      <w:r>
        <w:rPr>
          <w:spacing w:val="-2"/>
        </w:rPr>
        <w:t>визначає</w:t>
      </w:r>
    </w:p>
    <w:p w14:paraId="4734203F" w14:textId="7D575359" w:rsidR="00EF2C04" w:rsidRDefault="00E60E4B" w:rsidP="00E60E4B">
      <w:pPr>
        <w:pStyle w:val="ae"/>
        <w:spacing w:before="65"/>
        <w:ind w:left="119" w:right="190"/>
      </w:pPr>
      <w:r>
        <w:t>н</w:t>
      </w:r>
      <w:r w:rsidR="00EF2C04">
        <w:t>еобхідність оцінки пропорційності його розвитку. Світовий ринок готельних і ресторанних послуг динамічний, його параметри змінюються з часом.</w:t>
      </w:r>
      <w:r w:rsidR="00EF2C04">
        <w:rPr>
          <w:spacing w:val="40"/>
        </w:rPr>
        <w:t xml:space="preserve"> </w:t>
      </w:r>
      <w:r w:rsidR="00EF2C04">
        <w:t>Сьогоденна ринкова ситуація невіддільно випливає з вчорашньої та впливає на завтрашню. Суттєвою особливістю світового ринку готельних і ресторанних послуг є те, що він за своєю суттю, за характером функціонування ринкового механізму схильний до стихійності, зазнає коливань як випадкових, так і постійних (циклічних, сезонних), дуже гнучкий у своєму розвитку, чутливо</w:t>
      </w:r>
      <w:r w:rsidR="00EF2C04">
        <w:rPr>
          <w:spacing w:val="40"/>
        </w:rPr>
        <w:t xml:space="preserve"> </w:t>
      </w:r>
      <w:r w:rsidR="00EF2C04">
        <w:t xml:space="preserve">реагує на соціально-економічні чинники, значно залежить від політичних та психологічних впливів, чуток, паніки і </w:t>
      </w:r>
      <w:proofErr w:type="spellStart"/>
      <w:r w:rsidR="00EF2C04">
        <w:t>т.п</w:t>
      </w:r>
      <w:proofErr w:type="spellEnd"/>
      <w:r w:rsidR="00EF2C04">
        <w:t>. Зазначене обумовлює постійну варіацію відхилення від основної тенденції. Крім того, слід враховувати, що для розвитку</w:t>
      </w:r>
      <w:r w:rsidR="00EF2C04">
        <w:rPr>
          <w:spacing w:val="-2"/>
        </w:rPr>
        <w:t xml:space="preserve"> </w:t>
      </w:r>
      <w:r w:rsidR="00EF2C04">
        <w:t>світового ринку</w:t>
      </w:r>
      <w:r w:rsidR="00EF2C04">
        <w:rPr>
          <w:spacing w:val="-2"/>
        </w:rPr>
        <w:t xml:space="preserve"> </w:t>
      </w:r>
      <w:r w:rsidR="00EF2C04">
        <w:t>готельних і ресторанних послуг у</w:t>
      </w:r>
      <w:r w:rsidR="00EF2C04">
        <w:rPr>
          <w:spacing w:val="-2"/>
        </w:rPr>
        <w:t xml:space="preserve"> </w:t>
      </w:r>
      <w:r w:rsidR="00EF2C04">
        <w:t>часі характерна певна повторюваність головних характеристик та їх тенденцій, тобто циклічність розвитку, як внутрішньо-річна (сезонна), так і більш тривала.</w:t>
      </w:r>
    </w:p>
    <w:p w14:paraId="35C5E1F6" w14:textId="77777777" w:rsidR="00EF2C04" w:rsidRDefault="00EF2C04" w:rsidP="00EF2C04">
      <w:pPr>
        <w:pStyle w:val="ae"/>
        <w:ind w:left="119" w:right="192" w:firstLine="902"/>
      </w:pPr>
      <w:r>
        <w:t>4. Оскільки дослідження кон'юнктури ринку готельних і ресторанних послуг – не самоціль, а основа для прийняття ефективних підприємницьких рішень, то для цього студенту необхідно мати ґрунтовні знання щодо сутності поняття «кон'юнктура» та основних закономірностей його формування.</w:t>
      </w:r>
    </w:p>
    <w:p w14:paraId="037A6261" w14:textId="77777777" w:rsidR="00EF2C04" w:rsidRDefault="00EF2C04" w:rsidP="00EF2C04">
      <w:pPr>
        <w:pStyle w:val="ae"/>
        <w:ind w:right="190" w:firstLine="902"/>
      </w:pPr>
      <w:r>
        <w:t>Термін «</w:t>
      </w:r>
      <w:r>
        <w:rPr>
          <w:b/>
          <w:i/>
        </w:rPr>
        <w:t xml:space="preserve">кон'юнктура» </w:t>
      </w:r>
      <w:r>
        <w:t>має комплексний і об'ємний характер. Термін походить від латинського слова</w:t>
      </w:r>
      <w:r>
        <w:rPr>
          <w:spacing w:val="40"/>
        </w:rPr>
        <w:t xml:space="preserve"> </w:t>
      </w:r>
      <w:r>
        <w:t xml:space="preserve">– з'єдную, зв'язую, що свідчить про системність цього поняття. Дослівно кон'юнктура означає сукупність умов, ситуацію, стан речей, збіг обставин, що можуть впливати на перебіг і результат якоїсь справи чи процесу Слово </w:t>
      </w:r>
      <w:r>
        <w:rPr>
          <w:i/>
        </w:rPr>
        <w:t>кон'юнктура</w:t>
      </w:r>
      <w:r>
        <w:t xml:space="preserve"> влилося в багато сучасних мов, в їх економічну та комерційну лексику. Дослідження кон'юнктури як системи знань – одна з прикладних галузей економічної науки. Важливим аспектом у вивченні теми є розуміння сутності поняття </w:t>
      </w:r>
      <w:r>
        <w:rPr>
          <w:b/>
        </w:rPr>
        <w:t>«</w:t>
      </w:r>
      <w:r>
        <w:rPr>
          <w:b/>
          <w:i/>
        </w:rPr>
        <w:t>економічна</w:t>
      </w:r>
      <w:r>
        <w:t xml:space="preserve"> </w:t>
      </w:r>
      <w:r>
        <w:rPr>
          <w:b/>
          <w:i/>
        </w:rPr>
        <w:t xml:space="preserve">кон'юнктура» </w:t>
      </w:r>
      <w:r>
        <w:t>як форми прояву на ринку</w:t>
      </w:r>
      <w:r>
        <w:rPr>
          <w:spacing w:val="-1"/>
        </w:rPr>
        <w:t xml:space="preserve"> </w:t>
      </w:r>
      <w:r>
        <w:t>системи факторів і умов відтворення у</w:t>
      </w:r>
      <w:r>
        <w:rPr>
          <w:spacing w:val="-1"/>
        </w:rPr>
        <w:t xml:space="preserve"> </w:t>
      </w:r>
      <w:r>
        <w:t>їх постійному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і взаємодії в конкретно-історичному періоді, що виражається у певному співвідношенні пропозиції, попиту і динаміки цін.</w:t>
      </w:r>
    </w:p>
    <w:p w14:paraId="091CC5B5" w14:textId="77777777" w:rsidR="00EF2C04" w:rsidRDefault="00EF2C04" w:rsidP="00EF2C04">
      <w:pPr>
        <w:pStyle w:val="ae"/>
        <w:ind w:right="191" w:firstLine="720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 xml:space="preserve">по-перше, </w:t>
      </w:r>
      <w:r>
        <w:t>предметом економічної кон'юнктури є ринок, позаяк кон'юнктуру пов'язують перш за все з ситуацією у сфері обміну на ринку як такому, що є невід'ємною частиною товарно-грошових відносин;</w:t>
      </w:r>
    </w:p>
    <w:p w14:paraId="2FD97983" w14:textId="77777777" w:rsidR="00EF2C04" w:rsidRDefault="00EF2C04" w:rsidP="00EF2C04">
      <w:pPr>
        <w:pStyle w:val="a9"/>
        <w:numPr>
          <w:ilvl w:val="0"/>
          <w:numId w:val="5"/>
        </w:numPr>
        <w:tabs>
          <w:tab w:val="left" w:pos="856"/>
        </w:tabs>
        <w:ind w:right="189" w:firstLine="540"/>
        <w:contextualSpacing w:val="0"/>
        <w:jc w:val="both"/>
        <w:rPr>
          <w:sz w:val="28"/>
        </w:rPr>
      </w:pPr>
      <w:r>
        <w:rPr>
          <w:i/>
          <w:sz w:val="28"/>
        </w:rPr>
        <w:t xml:space="preserve">по-друге, </w:t>
      </w:r>
      <w:r>
        <w:rPr>
          <w:sz w:val="28"/>
        </w:rPr>
        <w:t xml:space="preserve">кон'юнктура не обмежується тільки сферою обміну, а охоплює і включає в себе весь процес відтворення (виробництво, розподіл, обмін,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живання</w:t>
      </w:r>
      <w:proofErr w:type="spellEnd"/>
      <w:r>
        <w:rPr>
          <w:sz w:val="28"/>
        </w:rPr>
        <w:t>), який розглядається через призму обміну;</w:t>
      </w:r>
    </w:p>
    <w:p w14:paraId="45175860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62"/>
        </w:tabs>
        <w:ind w:right="190" w:firstLine="720"/>
        <w:contextualSpacing w:val="0"/>
        <w:jc w:val="both"/>
        <w:rPr>
          <w:i/>
          <w:sz w:val="28"/>
        </w:rPr>
      </w:pPr>
      <w:r>
        <w:rPr>
          <w:i/>
          <w:sz w:val="28"/>
        </w:rPr>
        <w:t xml:space="preserve">по-третє, </w:t>
      </w:r>
      <w:r>
        <w:rPr>
          <w:sz w:val="28"/>
        </w:rPr>
        <w:t xml:space="preserve">кон'юнктура розглядається у часі і просторі, в динамічному </w:t>
      </w:r>
      <w:r>
        <w:rPr>
          <w:spacing w:val="-2"/>
          <w:sz w:val="28"/>
        </w:rPr>
        <w:t>розвитку;</w:t>
      </w:r>
    </w:p>
    <w:p w14:paraId="2BA64726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17"/>
        </w:tabs>
        <w:ind w:right="191" w:firstLine="720"/>
        <w:contextualSpacing w:val="0"/>
        <w:jc w:val="both"/>
        <w:rPr>
          <w:i/>
          <w:sz w:val="28"/>
        </w:rPr>
      </w:pPr>
      <w:r>
        <w:rPr>
          <w:i/>
          <w:sz w:val="28"/>
        </w:rPr>
        <w:t xml:space="preserve">по-четверте, </w:t>
      </w:r>
      <w:r>
        <w:rPr>
          <w:sz w:val="28"/>
        </w:rPr>
        <w:t xml:space="preserve">що кон'юнктура пов'язується з конкретно-історичними </w:t>
      </w:r>
      <w:proofErr w:type="spellStart"/>
      <w:r>
        <w:rPr>
          <w:sz w:val="28"/>
        </w:rPr>
        <w:t>умо</w:t>
      </w:r>
      <w:proofErr w:type="spellEnd"/>
      <w:r>
        <w:rPr>
          <w:sz w:val="28"/>
        </w:rPr>
        <w:t xml:space="preserve">- вами процесу відтворення, оскільки для кожного нового етапу розвитку відтворювального процесу характерне своє поєднання факторів і умов розвитку </w:t>
      </w:r>
      <w:r>
        <w:rPr>
          <w:spacing w:val="-2"/>
          <w:sz w:val="28"/>
        </w:rPr>
        <w:t>кон'юнктури;</w:t>
      </w:r>
    </w:p>
    <w:p w14:paraId="25044257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65"/>
        </w:tabs>
        <w:ind w:right="190" w:firstLine="720"/>
        <w:contextualSpacing w:val="0"/>
        <w:jc w:val="both"/>
        <w:rPr>
          <w:i/>
          <w:sz w:val="28"/>
        </w:rPr>
      </w:pPr>
      <w:r>
        <w:rPr>
          <w:i/>
          <w:sz w:val="28"/>
        </w:rPr>
        <w:t xml:space="preserve">по-п'яте, </w:t>
      </w:r>
      <w:r>
        <w:rPr>
          <w:sz w:val="28"/>
        </w:rPr>
        <w:t>що основною формою прояву кон'юнктури є співвідношення пропозиції, попиту та динаміки цін. У підсумку саме ці чинники визначають стан і</w:t>
      </w:r>
      <w:r>
        <w:rPr>
          <w:spacing w:val="80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80"/>
          <w:sz w:val="28"/>
        </w:rPr>
        <w:t xml:space="preserve"> </w:t>
      </w:r>
      <w:r>
        <w:rPr>
          <w:sz w:val="28"/>
        </w:rPr>
        <w:t>ринку,</w:t>
      </w:r>
      <w:r>
        <w:rPr>
          <w:spacing w:val="80"/>
          <w:sz w:val="28"/>
        </w:rPr>
        <w:t xml:space="preserve"> </w:t>
      </w:r>
      <w:r>
        <w:rPr>
          <w:sz w:val="28"/>
        </w:rPr>
        <w:t>виступаючи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центральною</w:t>
      </w:r>
      <w:r>
        <w:rPr>
          <w:spacing w:val="80"/>
          <w:sz w:val="28"/>
        </w:rPr>
        <w:t xml:space="preserve"> </w:t>
      </w:r>
      <w:r>
        <w:rPr>
          <w:sz w:val="28"/>
        </w:rPr>
        <w:t>ланкою.</w:t>
      </w:r>
      <w:r>
        <w:rPr>
          <w:spacing w:val="80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80"/>
          <w:sz w:val="28"/>
        </w:rPr>
        <w:t xml:space="preserve"> </w:t>
      </w:r>
      <w:r>
        <w:rPr>
          <w:sz w:val="28"/>
        </w:rPr>
        <w:t>інших</w:t>
      </w:r>
      <w:r>
        <w:rPr>
          <w:spacing w:val="80"/>
          <w:sz w:val="28"/>
        </w:rPr>
        <w:t xml:space="preserve"> </w:t>
      </w:r>
      <w:r>
        <w:rPr>
          <w:sz w:val="28"/>
        </w:rPr>
        <w:t>чинників</w:t>
      </w:r>
    </w:p>
    <w:p w14:paraId="3BC54D0E" w14:textId="77777777" w:rsidR="00EF2C04" w:rsidRDefault="00EF2C04" w:rsidP="00EF2C04">
      <w:pPr>
        <w:pStyle w:val="ae"/>
        <w:spacing w:before="65" w:line="242" w:lineRule="auto"/>
        <w:jc w:val="left"/>
      </w:pPr>
      <w:r>
        <w:t>впливають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розвиток</w:t>
      </w:r>
      <w:r>
        <w:rPr>
          <w:spacing w:val="40"/>
        </w:rPr>
        <w:t xml:space="preserve"> </w:t>
      </w:r>
      <w:r>
        <w:t>кон'юнктури</w:t>
      </w:r>
      <w:r>
        <w:rPr>
          <w:spacing w:val="40"/>
        </w:rPr>
        <w:t xml:space="preserve"> </w:t>
      </w:r>
      <w:r>
        <w:t>лише</w:t>
      </w:r>
      <w:r>
        <w:rPr>
          <w:spacing w:val="40"/>
        </w:rPr>
        <w:t xml:space="preserve"> </w:t>
      </w:r>
      <w:r>
        <w:t>опосередковано,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пропозицію</w:t>
      </w:r>
      <w:r>
        <w:rPr>
          <w:spacing w:val="40"/>
        </w:rPr>
        <w:t xml:space="preserve"> </w:t>
      </w:r>
      <w:r>
        <w:t xml:space="preserve">і </w:t>
      </w:r>
      <w:r>
        <w:rPr>
          <w:spacing w:val="-2"/>
        </w:rPr>
        <w:t>попит.</w:t>
      </w:r>
    </w:p>
    <w:p w14:paraId="1B29EDE0" w14:textId="77777777" w:rsidR="00EF2C04" w:rsidRDefault="00EF2C04" w:rsidP="00EF2C04">
      <w:pPr>
        <w:pStyle w:val="ae"/>
        <w:ind w:right="189" w:firstLine="902"/>
      </w:pPr>
      <w:r>
        <w:t>Дуже важливим у трактуванні поняття «</w:t>
      </w:r>
      <w:r>
        <w:rPr>
          <w:i/>
        </w:rPr>
        <w:t xml:space="preserve">кон'юнктура» </w:t>
      </w:r>
      <w:r>
        <w:t>є причинно- наслідковий зв'язок. При цьому причина – це явище, дія якого викликає,</w:t>
      </w:r>
      <w:r>
        <w:rPr>
          <w:spacing w:val="80"/>
        </w:rPr>
        <w:t xml:space="preserve"> </w:t>
      </w:r>
      <w:r>
        <w:t>визначає, змінює, спричиняє собою інші явища, що називають наслідком. Наслідок,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причин,</w:t>
      </w:r>
      <w:r>
        <w:rPr>
          <w:spacing w:val="-4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умов.</w:t>
      </w:r>
      <w:r>
        <w:rPr>
          <w:spacing w:val="-2"/>
        </w:rPr>
        <w:t xml:space="preserve"> </w:t>
      </w:r>
      <w:r>
        <w:t>Однакова</w:t>
      </w:r>
      <w:r>
        <w:rPr>
          <w:spacing w:val="-4"/>
        </w:rPr>
        <w:t xml:space="preserve"> </w:t>
      </w:r>
      <w:r>
        <w:t>причина за різних умов викликає неоднакові наслідки.</w:t>
      </w:r>
    </w:p>
    <w:p w14:paraId="32977168" w14:textId="77777777" w:rsidR="00EF2C04" w:rsidRDefault="00EF2C04" w:rsidP="00EF2C04">
      <w:pPr>
        <w:pStyle w:val="ae"/>
        <w:ind w:right="194" w:firstLine="902"/>
      </w:pPr>
      <w:r>
        <w:t>Слід зауважити, що поняття «кон'юнктура» означає сукупність факторів і умов, які визначають розвиток світового господарства, економічне становище окремої країни, розвиток певної галузі або конкретного ринку товарів чи послуг.</w:t>
      </w:r>
    </w:p>
    <w:p w14:paraId="76E6841C" w14:textId="77777777" w:rsidR="00EF2C04" w:rsidRDefault="00EF2C04" w:rsidP="00EF2C04">
      <w:pPr>
        <w:pStyle w:val="ae"/>
        <w:spacing w:line="321" w:lineRule="exact"/>
        <w:ind w:left="1022"/>
      </w:pPr>
      <w:r>
        <w:t>У</w:t>
      </w:r>
      <w:r>
        <w:rPr>
          <w:spacing w:val="-4"/>
        </w:rPr>
        <w:t xml:space="preserve"> </w:t>
      </w:r>
      <w:r>
        <w:t>зв'язку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розрізняють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rPr>
          <w:spacing w:val="-2"/>
        </w:rPr>
        <w:t>кон'юнктури:</w:t>
      </w:r>
    </w:p>
    <w:p w14:paraId="04672481" w14:textId="77777777" w:rsidR="00EF2C04" w:rsidRDefault="00EF2C04" w:rsidP="00EF2C04">
      <w:pPr>
        <w:pStyle w:val="a9"/>
        <w:numPr>
          <w:ilvl w:val="0"/>
          <w:numId w:val="4"/>
        </w:numPr>
        <w:tabs>
          <w:tab w:val="left" w:pos="1380"/>
        </w:tabs>
        <w:spacing w:line="322" w:lineRule="exact"/>
        <w:ind w:left="1380" w:hanging="358"/>
        <w:contextualSpacing w:val="0"/>
        <w:jc w:val="both"/>
        <w:rPr>
          <w:sz w:val="28"/>
        </w:rPr>
      </w:pPr>
      <w:r>
        <w:rPr>
          <w:sz w:val="28"/>
        </w:rPr>
        <w:t>загальногосподарську</w:t>
      </w:r>
      <w:r>
        <w:rPr>
          <w:spacing w:val="-13"/>
          <w:sz w:val="28"/>
        </w:rPr>
        <w:t xml:space="preserve"> </w:t>
      </w:r>
      <w:r>
        <w:rPr>
          <w:sz w:val="28"/>
        </w:rPr>
        <w:t>(об'єктом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господарство);</w:t>
      </w:r>
    </w:p>
    <w:p w14:paraId="03F025EF" w14:textId="77777777" w:rsidR="00EF2C04" w:rsidRDefault="00EF2C04" w:rsidP="00EF2C04">
      <w:pPr>
        <w:pStyle w:val="a9"/>
        <w:numPr>
          <w:ilvl w:val="0"/>
          <w:numId w:val="4"/>
        </w:numPr>
        <w:tabs>
          <w:tab w:val="left" w:pos="1380"/>
        </w:tabs>
        <w:spacing w:line="242" w:lineRule="auto"/>
        <w:ind w:left="120" w:right="191" w:firstLine="902"/>
        <w:contextualSpacing w:val="0"/>
        <w:jc w:val="both"/>
        <w:rPr>
          <w:sz w:val="28"/>
        </w:rPr>
      </w:pPr>
      <w:r>
        <w:rPr>
          <w:sz w:val="28"/>
        </w:rPr>
        <w:t>кон'юнктуру ринків товарів або послуг (об'єктом дослідження є товарний ринок чи ринок послуги відповідно).</w:t>
      </w:r>
    </w:p>
    <w:p w14:paraId="2EEBF6BA" w14:textId="77777777" w:rsidR="00EF2C04" w:rsidRDefault="00EF2C04" w:rsidP="00EF2C04">
      <w:pPr>
        <w:pStyle w:val="ae"/>
        <w:ind w:right="192" w:firstLine="902"/>
      </w:pPr>
      <w:r>
        <w:t xml:space="preserve">Загальногосподарська кон'юнктура характеризує стан всього світового господарства чи економіки окремої країни за той чи інший проміжок часу. При дослідженні загальногосподарської кон'юнктури вивчаються в комплексі всі </w:t>
      </w:r>
      <w:proofErr w:type="spellStart"/>
      <w:r>
        <w:t>макропоказники</w:t>
      </w:r>
      <w:proofErr w:type="spellEnd"/>
      <w:r>
        <w:t xml:space="preserve"> економіки, що відображаються в динаміці:</w:t>
      </w:r>
    </w:p>
    <w:p w14:paraId="2D64FA30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02"/>
        </w:tabs>
        <w:spacing w:line="320" w:lineRule="exact"/>
        <w:ind w:left="1002" w:hanging="162"/>
        <w:contextualSpacing w:val="0"/>
        <w:rPr>
          <w:sz w:val="28"/>
        </w:rPr>
      </w:pPr>
      <w:r>
        <w:rPr>
          <w:sz w:val="28"/>
        </w:rPr>
        <w:t>валового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продукту;</w:t>
      </w:r>
    </w:p>
    <w:p w14:paraId="15DEDB42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02"/>
        </w:tabs>
        <w:ind w:left="1002" w:hanging="162"/>
        <w:contextualSpacing w:val="0"/>
        <w:rPr>
          <w:sz w:val="28"/>
        </w:rPr>
      </w:pPr>
      <w:r>
        <w:rPr>
          <w:sz w:val="28"/>
        </w:rPr>
        <w:t>промислового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сільськогосподарського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виробництва;</w:t>
      </w:r>
      <w:r>
        <w:rPr>
          <w:spacing w:val="-8"/>
          <w:sz w:val="28"/>
        </w:rPr>
        <w:t xml:space="preserve"> </w:t>
      </w:r>
      <w:r>
        <w:rPr>
          <w:sz w:val="28"/>
        </w:rPr>
        <w:t>сфери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послуг;</w:t>
      </w:r>
    </w:p>
    <w:p w14:paraId="218E21F5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02"/>
        </w:tabs>
        <w:spacing w:line="322" w:lineRule="exact"/>
        <w:ind w:left="1002" w:hanging="162"/>
        <w:contextualSpacing w:val="0"/>
        <w:rPr>
          <w:sz w:val="28"/>
        </w:rPr>
      </w:pPr>
      <w:r>
        <w:rPr>
          <w:spacing w:val="-2"/>
          <w:sz w:val="28"/>
        </w:rPr>
        <w:t>інвестицій;</w:t>
      </w:r>
    </w:p>
    <w:p w14:paraId="64B98992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02"/>
        </w:tabs>
        <w:spacing w:line="322" w:lineRule="exact"/>
        <w:ind w:left="1002" w:hanging="162"/>
        <w:contextualSpacing w:val="0"/>
        <w:rPr>
          <w:sz w:val="28"/>
        </w:rPr>
      </w:pPr>
      <w:r>
        <w:rPr>
          <w:sz w:val="28"/>
        </w:rPr>
        <w:t>коливанні</w:t>
      </w:r>
      <w:r>
        <w:rPr>
          <w:spacing w:val="-8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-7"/>
          <w:sz w:val="28"/>
        </w:rPr>
        <w:t xml:space="preserve"> </w:t>
      </w:r>
      <w:r>
        <w:rPr>
          <w:sz w:val="28"/>
        </w:rPr>
        <w:t>валют,</w:t>
      </w:r>
      <w:r>
        <w:rPr>
          <w:spacing w:val="-7"/>
          <w:sz w:val="28"/>
        </w:rPr>
        <w:t xml:space="preserve"> </w:t>
      </w:r>
      <w:r>
        <w:rPr>
          <w:sz w:val="28"/>
        </w:rPr>
        <w:t>акцій,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процентних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ставок;</w:t>
      </w:r>
    </w:p>
    <w:p w14:paraId="3CDF9083" w14:textId="77777777" w:rsidR="00EF2C04" w:rsidRDefault="00EF2C04" w:rsidP="00EF2C04">
      <w:pPr>
        <w:pStyle w:val="a9"/>
        <w:numPr>
          <w:ilvl w:val="1"/>
          <w:numId w:val="5"/>
        </w:numPr>
        <w:tabs>
          <w:tab w:val="left" w:pos="1002"/>
        </w:tabs>
        <w:ind w:right="192" w:firstLine="720"/>
        <w:contextualSpacing w:val="0"/>
        <w:rPr>
          <w:sz w:val="28"/>
        </w:rPr>
      </w:pPr>
      <w:r>
        <w:rPr>
          <w:sz w:val="28"/>
        </w:rPr>
        <w:t>зміні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80"/>
          <w:sz w:val="28"/>
        </w:rPr>
        <w:t xml:space="preserve"> </w:t>
      </w:r>
      <w:r>
        <w:rPr>
          <w:sz w:val="28"/>
        </w:rPr>
        <w:t>та</w:t>
      </w:r>
      <w:r>
        <w:rPr>
          <w:spacing w:val="80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80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80"/>
          <w:sz w:val="28"/>
        </w:rPr>
        <w:t xml:space="preserve"> </w:t>
      </w:r>
      <w:r>
        <w:rPr>
          <w:sz w:val="28"/>
        </w:rPr>
        <w:t>і</w:t>
      </w:r>
      <w:r>
        <w:rPr>
          <w:spacing w:val="80"/>
          <w:sz w:val="28"/>
        </w:rPr>
        <w:t xml:space="preserve"> </w:t>
      </w:r>
      <w:r>
        <w:rPr>
          <w:sz w:val="28"/>
        </w:rPr>
        <w:t>інших</w:t>
      </w:r>
      <w:r>
        <w:rPr>
          <w:spacing w:val="80"/>
          <w:sz w:val="28"/>
        </w:rPr>
        <w:t xml:space="preserve"> </w:t>
      </w:r>
      <w:r>
        <w:rPr>
          <w:sz w:val="28"/>
        </w:rPr>
        <w:t>макроекономічних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показників.</w:t>
      </w:r>
    </w:p>
    <w:p w14:paraId="67B7CFB3" w14:textId="77777777" w:rsidR="00EF2C04" w:rsidRDefault="00EF2C04" w:rsidP="00EF2C04">
      <w:pPr>
        <w:pStyle w:val="ae"/>
        <w:ind w:right="190" w:firstLine="902"/>
      </w:pPr>
      <w:r>
        <w:rPr>
          <w:i/>
        </w:rPr>
        <w:t>Кон'юнктура</w:t>
      </w:r>
      <w:r>
        <w:t xml:space="preserve"> </w:t>
      </w:r>
      <w:r>
        <w:rPr>
          <w:i/>
        </w:rPr>
        <w:t>ринку</w:t>
      </w:r>
      <w:r>
        <w:t xml:space="preserve"> </w:t>
      </w:r>
      <w:r>
        <w:rPr>
          <w:i/>
        </w:rPr>
        <w:t>готельних</w:t>
      </w:r>
      <w:r>
        <w:t xml:space="preserve"> </w:t>
      </w:r>
      <w:r>
        <w:rPr>
          <w:i/>
        </w:rPr>
        <w:t>і</w:t>
      </w:r>
      <w:r>
        <w:t xml:space="preserve"> </w:t>
      </w:r>
      <w:r>
        <w:rPr>
          <w:i/>
        </w:rPr>
        <w:t>ресторанних</w:t>
      </w:r>
      <w:r>
        <w:t xml:space="preserve"> </w:t>
      </w:r>
      <w:r>
        <w:rPr>
          <w:i/>
        </w:rPr>
        <w:t>послуг</w:t>
      </w:r>
      <w:r>
        <w:t xml:space="preserve"> – це реальна економічна ситуація, яку характеризують співвідношення між попитом та пропозицією, рівень та динаміка цін, становище основних конкурентів, комерційні умови пропозиції послуг, а також інші показники і чинники (</w:t>
      </w:r>
      <w:proofErr w:type="spellStart"/>
      <w:r>
        <w:t>історич</w:t>
      </w:r>
      <w:proofErr w:type="spellEnd"/>
      <w:r>
        <w:t>- ні, національні, природно-кліматичні, територіальні, політичні, соціально- економічні тощо). З огляду усвідомити, що на конкретних ринках ці елементи діють</w:t>
      </w:r>
      <w:r>
        <w:rPr>
          <w:spacing w:val="-2"/>
        </w:rPr>
        <w:t xml:space="preserve"> </w:t>
      </w:r>
      <w:r>
        <w:t>із неоднаковою інтенсивністю</w:t>
      </w:r>
      <w:r>
        <w:rPr>
          <w:spacing w:val="-2"/>
        </w:rPr>
        <w:t xml:space="preserve"> </w:t>
      </w:r>
      <w:r>
        <w:t>і тривалістю, причому один і той же</w:t>
      </w:r>
      <w:r>
        <w:rPr>
          <w:spacing w:val="-1"/>
        </w:rPr>
        <w:t xml:space="preserve"> </w:t>
      </w:r>
      <w:r>
        <w:t>елемент може впливати по-різному в окремі періоди.</w:t>
      </w:r>
    </w:p>
    <w:p w14:paraId="11A7E544" w14:textId="77777777" w:rsidR="00EF2C04" w:rsidRDefault="00EF2C04" w:rsidP="00EF2C04">
      <w:pPr>
        <w:pStyle w:val="ae"/>
        <w:ind w:right="191" w:firstLine="902"/>
        <w:jc w:val="right"/>
      </w:pPr>
      <w:r>
        <w:t>Кон'юнктура ринку послуг є складовим елементом загальногосподарської (загальноекономічної) кон'юнктури. Вона тісно пов'язана зі станом та розвитком інших</w:t>
      </w:r>
      <w:r>
        <w:rPr>
          <w:spacing w:val="40"/>
        </w:rPr>
        <w:t xml:space="preserve"> </w:t>
      </w:r>
      <w:r>
        <w:t>ринків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інвестицій,</w:t>
      </w:r>
      <w:r>
        <w:rPr>
          <w:spacing w:val="40"/>
        </w:rPr>
        <w:t xml:space="preserve"> </w:t>
      </w:r>
      <w:r>
        <w:t>цінних</w:t>
      </w:r>
      <w:r>
        <w:rPr>
          <w:spacing w:val="40"/>
        </w:rPr>
        <w:t xml:space="preserve"> </w:t>
      </w:r>
      <w:r>
        <w:t>паперів,</w:t>
      </w:r>
      <w:r>
        <w:rPr>
          <w:spacing w:val="40"/>
        </w:rPr>
        <w:t xml:space="preserve"> </w:t>
      </w:r>
      <w:r>
        <w:t>праці.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чергу,</w:t>
      </w:r>
      <w:r>
        <w:rPr>
          <w:spacing w:val="40"/>
        </w:rPr>
        <w:t xml:space="preserve"> </w:t>
      </w:r>
      <w:r>
        <w:t>ситуація,</w:t>
      </w:r>
      <w:r>
        <w:rPr>
          <w:spacing w:val="40"/>
        </w:rPr>
        <w:t xml:space="preserve"> </w:t>
      </w:r>
      <w:r>
        <w:t>що склалася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інших</w:t>
      </w:r>
      <w:r>
        <w:rPr>
          <w:spacing w:val="38"/>
        </w:rPr>
        <w:t xml:space="preserve"> </w:t>
      </w:r>
      <w:r>
        <w:t>ринках,</w:t>
      </w:r>
      <w:r>
        <w:rPr>
          <w:spacing w:val="39"/>
        </w:rPr>
        <w:t xml:space="preserve"> </w:t>
      </w:r>
      <w:r>
        <w:t>впливає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кон'юнктуру</w:t>
      </w:r>
      <w:r>
        <w:rPr>
          <w:spacing w:val="36"/>
        </w:rPr>
        <w:t xml:space="preserve"> </w:t>
      </w:r>
      <w:r>
        <w:t>ринку</w:t>
      </w:r>
      <w:r>
        <w:rPr>
          <w:spacing w:val="38"/>
        </w:rPr>
        <w:t xml:space="preserve"> </w:t>
      </w:r>
      <w:r>
        <w:t>послуг.</w:t>
      </w:r>
      <w:r>
        <w:rPr>
          <w:spacing w:val="39"/>
        </w:rPr>
        <w:t xml:space="preserve"> </w:t>
      </w:r>
      <w:r>
        <w:t xml:space="preserve">Дослідження кон'юнктури будь-якого ринку без урахування його </w:t>
      </w:r>
      <w:proofErr w:type="spellStart"/>
      <w:r>
        <w:t>зв'язків</w:t>
      </w:r>
      <w:proofErr w:type="spellEnd"/>
      <w:r>
        <w:t xml:space="preserve"> з іншими ринками та без</w:t>
      </w:r>
      <w:r>
        <w:rPr>
          <w:spacing w:val="40"/>
        </w:rPr>
        <w:t xml:space="preserve"> </w:t>
      </w:r>
      <w:r>
        <w:t>аналізу</w:t>
      </w:r>
      <w:r>
        <w:rPr>
          <w:spacing w:val="40"/>
        </w:rPr>
        <w:t xml:space="preserve"> </w:t>
      </w:r>
      <w:r>
        <w:t>загальних</w:t>
      </w:r>
      <w:r>
        <w:rPr>
          <w:spacing w:val="40"/>
        </w:rPr>
        <w:t xml:space="preserve"> </w:t>
      </w:r>
      <w:r>
        <w:t>економічних</w:t>
      </w:r>
      <w:r>
        <w:rPr>
          <w:spacing w:val="40"/>
        </w:rPr>
        <w:t xml:space="preserve"> </w:t>
      </w:r>
      <w:r>
        <w:t>процесів</w:t>
      </w:r>
      <w:r>
        <w:rPr>
          <w:spacing w:val="40"/>
        </w:rPr>
        <w:t xml:space="preserve"> </w:t>
      </w:r>
      <w:r>
        <w:t>неможливе.</w:t>
      </w:r>
      <w:r>
        <w:rPr>
          <w:spacing w:val="40"/>
        </w:rPr>
        <w:t xml:space="preserve"> </w:t>
      </w:r>
      <w:r>
        <w:t>Ступінь</w:t>
      </w:r>
      <w:r>
        <w:rPr>
          <w:spacing w:val="40"/>
        </w:rPr>
        <w:t xml:space="preserve"> </w:t>
      </w:r>
      <w:r>
        <w:t>впливу</w:t>
      </w:r>
      <w:r>
        <w:rPr>
          <w:spacing w:val="40"/>
        </w:rPr>
        <w:t xml:space="preserve"> </w:t>
      </w:r>
      <w:r>
        <w:t>зміни кон'юнктури на одному ринку послуг (або в якійсь країні) на кон'юнктуру інших ринків</w:t>
      </w:r>
      <w:r>
        <w:rPr>
          <w:spacing w:val="80"/>
        </w:rPr>
        <w:t xml:space="preserve"> </w:t>
      </w:r>
      <w:r>
        <w:t>послуг</w:t>
      </w:r>
      <w:r>
        <w:rPr>
          <w:spacing w:val="80"/>
        </w:rPr>
        <w:t xml:space="preserve"> </w:t>
      </w:r>
      <w:r>
        <w:t>(або</w:t>
      </w:r>
      <w:r>
        <w:rPr>
          <w:spacing w:val="80"/>
        </w:rPr>
        <w:t xml:space="preserve"> </w:t>
      </w:r>
      <w:r>
        <w:t>країн)</w:t>
      </w:r>
      <w:r>
        <w:rPr>
          <w:spacing w:val="80"/>
        </w:rPr>
        <w:t xml:space="preserve"> </w:t>
      </w:r>
      <w:r>
        <w:t>може</w:t>
      </w:r>
      <w:r>
        <w:rPr>
          <w:spacing w:val="80"/>
        </w:rPr>
        <w:t xml:space="preserve"> </w:t>
      </w:r>
      <w:r>
        <w:t>бути</w:t>
      </w:r>
      <w:r>
        <w:rPr>
          <w:spacing w:val="80"/>
        </w:rPr>
        <w:t xml:space="preserve"> </w:t>
      </w:r>
      <w:r>
        <w:t>різний.</w:t>
      </w:r>
      <w:r>
        <w:rPr>
          <w:spacing w:val="80"/>
        </w:rPr>
        <w:t xml:space="preserve"> </w:t>
      </w:r>
      <w:r>
        <w:t>Необхідно</w:t>
      </w:r>
      <w:r>
        <w:rPr>
          <w:spacing w:val="80"/>
        </w:rPr>
        <w:t xml:space="preserve"> </w:t>
      </w:r>
      <w:r>
        <w:t>аналізувати</w:t>
      </w:r>
      <w:r>
        <w:rPr>
          <w:spacing w:val="80"/>
        </w:rPr>
        <w:t xml:space="preserve"> </w:t>
      </w:r>
      <w:r>
        <w:t>зміни</w:t>
      </w:r>
      <w:r>
        <w:rPr>
          <w:spacing w:val="80"/>
          <w:w w:val="150"/>
        </w:rPr>
        <w:t xml:space="preserve"> </w:t>
      </w:r>
      <w:r>
        <w:t>економічної</w:t>
      </w:r>
      <w:r>
        <w:rPr>
          <w:spacing w:val="-7"/>
        </w:rPr>
        <w:t xml:space="preserve"> </w:t>
      </w:r>
      <w:r>
        <w:t>кон'юнктури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ринках</w:t>
      </w:r>
      <w:r>
        <w:rPr>
          <w:spacing w:val="-7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урахуванням</w:t>
      </w:r>
      <w:r>
        <w:rPr>
          <w:spacing w:val="-7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rPr>
          <w:spacing w:val="-2"/>
        </w:rPr>
        <w:t>системності.</w:t>
      </w:r>
    </w:p>
    <w:p w14:paraId="71131002" w14:textId="77777777" w:rsidR="00EF2C04" w:rsidRDefault="00EF2C04" w:rsidP="00EF2C04">
      <w:pPr>
        <w:pStyle w:val="ae"/>
        <w:ind w:right="192" w:firstLine="902"/>
      </w:pPr>
      <w:r>
        <w:t>Розглядаючи загальногосподарську кон'юнктуру і кон'юнктуру ринку послуг, треба враховувати їх характерні ознаки та особливості:</w:t>
      </w:r>
    </w:p>
    <w:p w14:paraId="035A004F" w14:textId="77777777" w:rsidR="00EF2C04" w:rsidRDefault="00EF2C04" w:rsidP="00EF2C04">
      <w:pPr>
        <w:pStyle w:val="a9"/>
        <w:numPr>
          <w:ilvl w:val="0"/>
          <w:numId w:val="3"/>
        </w:numPr>
        <w:tabs>
          <w:tab w:val="left" w:pos="1381"/>
        </w:tabs>
        <w:ind w:right="192" w:firstLine="902"/>
        <w:contextualSpacing w:val="0"/>
        <w:jc w:val="both"/>
        <w:rPr>
          <w:sz w:val="28"/>
        </w:rPr>
      </w:pPr>
      <w:r>
        <w:rPr>
          <w:i/>
          <w:sz w:val="28"/>
        </w:rPr>
        <w:t>Непостійність, змінність, часті</w:t>
      </w:r>
      <w:r>
        <w:rPr>
          <w:sz w:val="28"/>
        </w:rPr>
        <w:t xml:space="preserve"> </w:t>
      </w:r>
      <w:r>
        <w:rPr>
          <w:i/>
          <w:sz w:val="28"/>
        </w:rPr>
        <w:t xml:space="preserve">коливання. </w:t>
      </w:r>
      <w:r>
        <w:rPr>
          <w:sz w:val="28"/>
        </w:rPr>
        <w:t>Одні коливання відображають</w:t>
      </w:r>
      <w:r>
        <w:rPr>
          <w:spacing w:val="40"/>
          <w:sz w:val="28"/>
        </w:rPr>
        <w:t xml:space="preserve"> </w:t>
      </w:r>
      <w:r>
        <w:rPr>
          <w:sz w:val="28"/>
        </w:rPr>
        <w:t>дію</w:t>
      </w:r>
      <w:r>
        <w:rPr>
          <w:spacing w:val="40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короткочасно</w:t>
      </w:r>
      <w:r>
        <w:rPr>
          <w:spacing w:val="40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кон'юнктуру,</w:t>
      </w:r>
      <w:r>
        <w:rPr>
          <w:spacing w:val="40"/>
          <w:sz w:val="28"/>
        </w:rPr>
        <w:t xml:space="preserve"> </w:t>
      </w:r>
      <w:r>
        <w:rPr>
          <w:sz w:val="28"/>
        </w:rPr>
        <w:t>інші</w:t>
      </w:r>
    </w:p>
    <w:p w14:paraId="2D73D761" w14:textId="061C135F" w:rsidR="00EF2C04" w:rsidRDefault="00E60E4B" w:rsidP="00EF2C04">
      <w:pPr>
        <w:pStyle w:val="ae"/>
        <w:spacing w:before="65" w:line="242" w:lineRule="auto"/>
        <w:ind w:right="192" w:hanging="1"/>
      </w:pPr>
      <w:r>
        <w:t>к</w:t>
      </w:r>
      <w:r w:rsidR="00EF2C04">
        <w:t xml:space="preserve">оливання є результатом чинників, що мають </w:t>
      </w:r>
      <w:proofErr w:type="spellStart"/>
      <w:r w:rsidR="00EF2C04">
        <w:t>середньотерміновий</w:t>
      </w:r>
      <w:proofErr w:type="spellEnd"/>
      <w:r w:rsidR="00EF2C04">
        <w:t xml:space="preserve"> або довгостроковий вплив на стан ринкової кон'юнктури.</w:t>
      </w:r>
    </w:p>
    <w:p w14:paraId="501A78AF" w14:textId="77777777" w:rsidR="00EF2C04" w:rsidRDefault="00EF2C04" w:rsidP="00EF2C04">
      <w:pPr>
        <w:pStyle w:val="a9"/>
        <w:numPr>
          <w:ilvl w:val="0"/>
          <w:numId w:val="3"/>
        </w:numPr>
        <w:tabs>
          <w:tab w:val="left" w:pos="1381"/>
        </w:tabs>
        <w:ind w:right="192" w:firstLine="902"/>
        <w:contextualSpacing w:val="0"/>
        <w:jc w:val="both"/>
        <w:rPr>
          <w:sz w:val="28"/>
        </w:rPr>
      </w:pPr>
      <w:r>
        <w:rPr>
          <w:i/>
          <w:sz w:val="28"/>
        </w:rPr>
        <w:t>Виключна</w:t>
      </w:r>
      <w:r>
        <w:rPr>
          <w:sz w:val="28"/>
        </w:rPr>
        <w:t xml:space="preserve"> </w:t>
      </w:r>
      <w:r>
        <w:rPr>
          <w:i/>
          <w:sz w:val="28"/>
        </w:rPr>
        <w:t>суперечливість</w:t>
      </w:r>
      <w:r>
        <w:rPr>
          <w:sz w:val="28"/>
        </w:rPr>
        <w:t>, яка відображається у тому, що різні показники кон'юнктури в один і той же час свідчать про наявність протилежних (суперечливих) тенденцій - підйому і спаду</w:t>
      </w:r>
    </w:p>
    <w:p w14:paraId="2294A040" w14:textId="77777777" w:rsidR="00EF2C04" w:rsidRDefault="00EF2C04" w:rsidP="00EF2C04">
      <w:pPr>
        <w:pStyle w:val="a9"/>
        <w:numPr>
          <w:ilvl w:val="0"/>
          <w:numId w:val="3"/>
        </w:numPr>
        <w:tabs>
          <w:tab w:val="left" w:pos="1380"/>
        </w:tabs>
        <w:ind w:left="119" w:right="192" w:firstLine="902"/>
        <w:contextualSpacing w:val="0"/>
        <w:jc w:val="both"/>
        <w:rPr>
          <w:sz w:val="28"/>
        </w:rPr>
      </w:pPr>
      <w:r>
        <w:rPr>
          <w:i/>
          <w:sz w:val="28"/>
        </w:rPr>
        <w:t>Нерівномірність</w:t>
      </w:r>
      <w:r>
        <w:rPr>
          <w:sz w:val="28"/>
        </w:rPr>
        <w:t>, що добре видно, коли збігається напрям динаміки розвитку різних показників, але не збігаються темпи. Пропозиція одних послуг зростає або спадає більше, інших – менше. Нерівномірність загострює диспропорції розвитку галузей економіки.</w:t>
      </w:r>
    </w:p>
    <w:p w14:paraId="3AD48673" w14:textId="77777777" w:rsidR="00EF2C04" w:rsidRDefault="00EF2C04" w:rsidP="00EF2C04">
      <w:pPr>
        <w:pStyle w:val="a9"/>
        <w:numPr>
          <w:ilvl w:val="0"/>
          <w:numId w:val="3"/>
        </w:numPr>
        <w:tabs>
          <w:tab w:val="left" w:pos="1412"/>
        </w:tabs>
        <w:ind w:right="192" w:firstLine="902"/>
        <w:contextualSpacing w:val="0"/>
        <w:jc w:val="both"/>
        <w:rPr>
          <w:sz w:val="28"/>
        </w:rPr>
      </w:pPr>
      <w:r>
        <w:rPr>
          <w:i/>
          <w:sz w:val="28"/>
        </w:rPr>
        <w:t>Єдність</w:t>
      </w:r>
      <w:r>
        <w:rPr>
          <w:sz w:val="28"/>
        </w:rPr>
        <w:t xml:space="preserve"> </w:t>
      </w:r>
      <w:r>
        <w:rPr>
          <w:i/>
          <w:sz w:val="28"/>
        </w:rPr>
        <w:t>протилежностей</w:t>
      </w:r>
      <w:r>
        <w:rPr>
          <w:sz w:val="28"/>
        </w:rPr>
        <w:t>, яка складається у процесі відтворення суспільного капіталу і характеризує весь процес відтворення, що розглядається безпосередньо у ринковому виразі.</w:t>
      </w:r>
    </w:p>
    <w:p w14:paraId="0636C365" w14:textId="39BFB133" w:rsidR="00EF2C04" w:rsidRDefault="00EF2C04" w:rsidP="0016301B">
      <w:pPr>
        <w:pStyle w:val="ae"/>
        <w:spacing w:line="242" w:lineRule="auto"/>
        <w:ind w:firstLine="902"/>
      </w:pPr>
      <w:r>
        <w:t>Слід розглянути також основні види кон'юнктури з точки зору</w:t>
      </w:r>
      <w:r w:rsidR="0016301B">
        <w:t xml:space="preserve"> </w:t>
      </w:r>
      <w:r>
        <w:t>привабливості для бізнесу, у тому числі у готельній та ресторанній справі:</w:t>
      </w:r>
    </w:p>
    <w:p w14:paraId="7DF2B674" w14:textId="77777777" w:rsidR="00EF2C04" w:rsidRDefault="00EF2C04" w:rsidP="00EF2C04">
      <w:pPr>
        <w:pStyle w:val="a9"/>
        <w:numPr>
          <w:ilvl w:val="1"/>
          <w:numId w:val="3"/>
        </w:numPr>
        <w:tabs>
          <w:tab w:val="left" w:pos="1182"/>
        </w:tabs>
        <w:spacing w:line="317" w:lineRule="exact"/>
        <w:ind w:left="1182" w:hanging="162"/>
        <w:contextualSpacing w:val="0"/>
        <w:rPr>
          <w:sz w:val="28"/>
        </w:rPr>
      </w:pPr>
      <w:r>
        <w:rPr>
          <w:spacing w:val="-2"/>
          <w:sz w:val="28"/>
        </w:rPr>
        <w:t>зростаюча;</w:t>
      </w:r>
    </w:p>
    <w:p w14:paraId="634E8C41" w14:textId="77777777" w:rsidR="00EF2C04" w:rsidRDefault="00EF2C04" w:rsidP="00EF2C04">
      <w:pPr>
        <w:pStyle w:val="a9"/>
        <w:numPr>
          <w:ilvl w:val="1"/>
          <w:numId w:val="3"/>
        </w:numPr>
        <w:tabs>
          <w:tab w:val="left" w:pos="1182"/>
        </w:tabs>
        <w:spacing w:line="322" w:lineRule="exact"/>
        <w:ind w:left="1182" w:hanging="162"/>
        <w:contextualSpacing w:val="0"/>
        <w:rPr>
          <w:sz w:val="28"/>
        </w:rPr>
      </w:pPr>
      <w:r>
        <w:rPr>
          <w:spacing w:val="-2"/>
          <w:sz w:val="28"/>
        </w:rPr>
        <w:t>висока;</w:t>
      </w:r>
    </w:p>
    <w:p w14:paraId="57678D3A" w14:textId="77777777" w:rsidR="00EF2C04" w:rsidRDefault="00EF2C04" w:rsidP="00EF2C04">
      <w:pPr>
        <w:pStyle w:val="a9"/>
        <w:numPr>
          <w:ilvl w:val="1"/>
          <w:numId w:val="3"/>
        </w:numPr>
        <w:tabs>
          <w:tab w:val="left" w:pos="1182"/>
        </w:tabs>
        <w:spacing w:line="322" w:lineRule="exact"/>
        <w:ind w:left="1182" w:hanging="162"/>
        <w:contextualSpacing w:val="0"/>
        <w:rPr>
          <w:sz w:val="28"/>
        </w:rPr>
      </w:pPr>
      <w:r>
        <w:rPr>
          <w:spacing w:val="-2"/>
          <w:sz w:val="28"/>
        </w:rPr>
        <w:t>спадна;</w:t>
      </w:r>
    </w:p>
    <w:p w14:paraId="3AA1CE53" w14:textId="77777777" w:rsidR="00EF2C04" w:rsidRDefault="00EF2C04" w:rsidP="00EF2C04">
      <w:pPr>
        <w:pStyle w:val="a9"/>
        <w:numPr>
          <w:ilvl w:val="1"/>
          <w:numId w:val="3"/>
        </w:numPr>
        <w:tabs>
          <w:tab w:val="left" w:pos="1182"/>
        </w:tabs>
        <w:spacing w:line="322" w:lineRule="exact"/>
        <w:ind w:left="1182" w:hanging="162"/>
        <w:contextualSpacing w:val="0"/>
        <w:rPr>
          <w:sz w:val="28"/>
        </w:rPr>
      </w:pPr>
      <w:r>
        <w:rPr>
          <w:spacing w:val="-2"/>
          <w:sz w:val="28"/>
        </w:rPr>
        <w:t>низька.</w:t>
      </w:r>
    </w:p>
    <w:p w14:paraId="168B3EAA" w14:textId="77777777" w:rsidR="00E60E4B" w:rsidRDefault="00EF2C04" w:rsidP="00E60E4B">
      <w:pPr>
        <w:pStyle w:val="ae"/>
        <w:ind w:right="190" w:firstLine="902"/>
      </w:pPr>
      <w:r>
        <w:t xml:space="preserve">Таким чином, </w:t>
      </w:r>
      <w:r>
        <w:rPr>
          <w:i/>
        </w:rPr>
        <w:t>головна</w:t>
      </w:r>
      <w:r>
        <w:t xml:space="preserve"> </w:t>
      </w:r>
      <w:r>
        <w:rPr>
          <w:i/>
        </w:rPr>
        <w:t>мета</w:t>
      </w:r>
      <w:r>
        <w:t xml:space="preserve"> </w:t>
      </w:r>
      <w:r>
        <w:rPr>
          <w:i/>
        </w:rPr>
        <w:t>вивчення</w:t>
      </w:r>
      <w:r>
        <w:t xml:space="preserve"> </w:t>
      </w:r>
      <w:r>
        <w:rPr>
          <w:i/>
        </w:rPr>
        <w:t>кон'юнктури</w:t>
      </w:r>
      <w:r>
        <w:t xml:space="preserve"> світового ринку готельних і ресторанних послуг – дати оцінку стану ринку на визначений момент або за якийсь період, виявити основні його закономірності та тенденції, показати перспективи розвитку.</w:t>
      </w:r>
    </w:p>
    <w:p w14:paraId="648CE29E" w14:textId="64E90F6D" w:rsidR="00EF2C04" w:rsidRPr="00E60E4B" w:rsidRDefault="00EF2C04" w:rsidP="0016301B">
      <w:pPr>
        <w:pStyle w:val="ae"/>
        <w:numPr>
          <w:ilvl w:val="0"/>
          <w:numId w:val="3"/>
        </w:numPr>
        <w:ind w:right="190" w:firstLine="1014"/>
        <w:jc w:val="both"/>
      </w:pPr>
      <w:r w:rsidRPr="00E60E4B">
        <w:t>Для аналізу кон’юнктури ринку готельних і ресторанних послуг</w:t>
      </w:r>
      <w:r w:rsidR="0016301B">
        <w:t xml:space="preserve"> </w:t>
      </w:r>
      <w:r w:rsidRPr="00E60E4B">
        <w:t>із сукупності факторів виділяють складові елементи, статистичні показники, які впливають на коливання кон’юнктури, як наслідок будуються динамічні ряди впливу факторів, визначається результат їх комплексного впливу та місце і роль кожного з них у формуванні кон’юнктури ринку.</w:t>
      </w:r>
    </w:p>
    <w:p w14:paraId="0BDEA357" w14:textId="77777777" w:rsidR="00EF2C04" w:rsidRDefault="00EF2C04" w:rsidP="00EF2C04">
      <w:pPr>
        <w:pStyle w:val="ae"/>
        <w:ind w:right="192" w:firstLine="707"/>
      </w:pPr>
      <w:r>
        <w:t xml:space="preserve">Прогнозування кон’юнктури індустрії готельних і ресторанних послуг – це науково обґрунтований прогноз ринку попиту і пропозиції, вивчення ймовірного обсягу надання послуг на основі вивчення діючих на ринку тенденцій і </w:t>
      </w:r>
      <w:r>
        <w:rPr>
          <w:spacing w:val="-2"/>
        </w:rPr>
        <w:t>закономірностей.</w:t>
      </w:r>
    </w:p>
    <w:p w14:paraId="772CEF35" w14:textId="77777777" w:rsidR="00EF2C04" w:rsidRDefault="00EF2C04" w:rsidP="00EF2C04">
      <w:pPr>
        <w:spacing w:line="320" w:lineRule="exact"/>
        <w:ind w:left="828"/>
        <w:jc w:val="both"/>
        <w:rPr>
          <w:sz w:val="28"/>
        </w:rPr>
      </w:pPr>
      <w:r>
        <w:rPr>
          <w:sz w:val="28"/>
        </w:rPr>
        <w:t>Кон’юнктуру</w:t>
      </w:r>
      <w:r>
        <w:rPr>
          <w:spacing w:val="-1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7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i/>
          <w:spacing w:val="-2"/>
          <w:sz w:val="28"/>
        </w:rPr>
        <w:t>показники</w:t>
      </w:r>
      <w:r>
        <w:rPr>
          <w:spacing w:val="-2"/>
          <w:sz w:val="28"/>
        </w:rPr>
        <w:t>:</w:t>
      </w:r>
    </w:p>
    <w:p w14:paraId="11E1C3B6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89"/>
        </w:tabs>
        <w:spacing w:before="2"/>
        <w:ind w:right="193" w:firstLine="708"/>
        <w:contextualSpacing w:val="0"/>
        <w:jc w:val="both"/>
        <w:rPr>
          <w:sz w:val="28"/>
        </w:rPr>
      </w:pPr>
      <w:r>
        <w:rPr>
          <w:sz w:val="28"/>
        </w:rPr>
        <w:t xml:space="preserve">масштаб ринку (його ємкість, обсяг послуг, які надаються, чисельність підприємств 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-ресторанного господарства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різних типів, що виступають на </w:t>
      </w:r>
      <w:r>
        <w:rPr>
          <w:spacing w:val="-2"/>
          <w:sz w:val="28"/>
        </w:rPr>
        <w:t>ринку);</w:t>
      </w:r>
    </w:p>
    <w:p w14:paraId="1D1DCF8C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38"/>
        </w:tabs>
        <w:spacing w:line="321" w:lineRule="exact"/>
        <w:ind w:left="1038" w:hanging="210"/>
        <w:contextualSpacing w:val="0"/>
        <w:jc w:val="both"/>
        <w:rPr>
          <w:sz w:val="28"/>
        </w:rPr>
      </w:pPr>
      <w:r>
        <w:rPr>
          <w:sz w:val="28"/>
        </w:rPr>
        <w:t>ступінь</w:t>
      </w:r>
      <w:r>
        <w:rPr>
          <w:spacing w:val="-10"/>
          <w:sz w:val="28"/>
        </w:rPr>
        <w:t xml:space="preserve"> </w:t>
      </w:r>
      <w:r>
        <w:rPr>
          <w:sz w:val="28"/>
        </w:rPr>
        <w:t>збалансованості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ринку</w:t>
      </w:r>
      <w:r>
        <w:rPr>
          <w:spacing w:val="-9"/>
          <w:sz w:val="28"/>
        </w:rPr>
        <w:t xml:space="preserve"> </w:t>
      </w:r>
      <w:r>
        <w:rPr>
          <w:sz w:val="28"/>
        </w:rPr>
        <w:t>(співвідношення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пропозиції);</w:t>
      </w:r>
    </w:p>
    <w:p w14:paraId="1BAFEAB4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38"/>
        </w:tabs>
        <w:spacing w:line="322" w:lineRule="exact"/>
        <w:ind w:left="1038" w:hanging="210"/>
        <w:contextualSpacing w:val="0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цін;</w:t>
      </w:r>
    </w:p>
    <w:p w14:paraId="46CBC1C0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86"/>
        </w:tabs>
        <w:spacing w:line="242" w:lineRule="auto"/>
        <w:ind w:right="195" w:firstLine="708"/>
        <w:contextualSpacing w:val="0"/>
        <w:jc w:val="both"/>
        <w:rPr>
          <w:sz w:val="28"/>
        </w:rPr>
      </w:pPr>
      <w:r>
        <w:rPr>
          <w:sz w:val="28"/>
        </w:rPr>
        <w:t>динаміка ринку (зміна основних параметрів ринку надання готельних і ресторанних послуг, його швидкість та інтенсивність, основні тенденції);</w:t>
      </w:r>
    </w:p>
    <w:p w14:paraId="11D4ABBC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38"/>
        </w:tabs>
        <w:spacing w:line="317" w:lineRule="exact"/>
        <w:ind w:left="1038" w:hanging="210"/>
        <w:contextualSpacing w:val="0"/>
        <w:jc w:val="both"/>
        <w:rPr>
          <w:sz w:val="28"/>
        </w:rPr>
      </w:pPr>
      <w:r>
        <w:rPr>
          <w:sz w:val="28"/>
        </w:rPr>
        <w:t>ступінь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активності;</w:t>
      </w:r>
    </w:p>
    <w:p w14:paraId="26CCFBA1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130"/>
        </w:tabs>
        <w:ind w:right="192" w:firstLine="708"/>
        <w:contextualSpacing w:val="0"/>
        <w:jc w:val="both"/>
        <w:rPr>
          <w:sz w:val="28"/>
        </w:rPr>
      </w:pPr>
      <w:r>
        <w:rPr>
          <w:sz w:val="28"/>
        </w:rPr>
        <w:t xml:space="preserve">сила і розмах конкурентної боротьби (чисельність конкурентів та їх </w:t>
      </w:r>
      <w:r>
        <w:rPr>
          <w:spacing w:val="-2"/>
          <w:sz w:val="28"/>
        </w:rPr>
        <w:t>активність);</w:t>
      </w:r>
    </w:p>
    <w:p w14:paraId="20DE0909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38"/>
        </w:tabs>
        <w:spacing w:line="321" w:lineRule="exact"/>
        <w:ind w:left="1038" w:hanging="210"/>
        <w:contextualSpacing w:val="0"/>
        <w:jc w:val="both"/>
        <w:rPr>
          <w:sz w:val="28"/>
        </w:rPr>
      </w:pPr>
      <w:r>
        <w:rPr>
          <w:sz w:val="28"/>
        </w:rPr>
        <w:t>ступінь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ринку;</w:t>
      </w:r>
    </w:p>
    <w:p w14:paraId="010D64EE" w14:textId="77777777" w:rsidR="00EF2C04" w:rsidRDefault="00EF2C04" w:rsidP="00EF2C04">
      <w:pPr>
        <w:pStyle w:val="a9"/>
        <w:numPr>
          <w:ilvl w:val="0"/>
          <w:numId w:val="2"/>
        </w:numPr>
        <w:tabs>
          <w:tab w:val="left" w:pos="1038"/>
        </w:tabs>
        <w:ind w:left="1038" w:hanging="210"/>
        <w:contextualSpacing w:val="0"/>
        <w:jc w:val="both"/>
        <w:rPr>
          <w:sz w:val="28"/>
        </w:rPr>
      </w:pPr>
      <w:r>
        <w:rPr>
          <w:sz w:val="28"/>
        </w:rPr>
        <w:t>бар’єри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ринок.</w:t>
      </w:r>
    </w:p>
    <w:p w14:paraId="7D8EA2D9" w14:textId="21AFE99F" w:rsidR="00EF2C04" w:rsidRDefault="00EF2C04" w:rsidP="00EF2C04">
      <w:pPr>
        <w:pStyle w:val="ae"/>
        <w:spacing w:before="65"/>
        <w:ind w:left="119" w:right="191" w:firstLine="708"/>
      </w:pPr>
      <w:proofErr w:type="spellStart"/>
      <w:r>
        <w:t>ослідження</w:t>
      </w:r>
      <w:proofErr w:type="spellEnd"/>
      <w:r>
        <w:t xml:space="preserve"> ринку готельних і ресторанних послуг передбачає виявлення умов та факторів, що за певного періоду найсуттєвіше впливають на формування попиту</w:t>
      </w:r>
      <w:r>
        <w:rPr>
          <w:spacing w:val="-5"/>
        </w:rPr>
        <w:t xml:space="preserve"> </w:t>
      </w:r>
      <w:r>
        <w:t>і пропозиції.</w:t>
      </w:r>
      <w:r>
        <w:rPr>
          <w:spacing w:val="-4"/>
        </w:rPr>
        <w:t xml:space="preserve"> </w:t>
      </w:r>
      <w:r>
        <w:t>Залежно</w:t>
      </w:r>
      <w:r>
        <w:rPr>
          <w:spacing w:val="-3"/>
        </w:rPr>
        <w:t xml:space="preserve"> </w:t>
      </w:r>
      <w:r>
        <w:t>від масштабу</w:t>
      </w:r>
      <w:r>
        <w:rPr>
          <w:spacing w:val="-5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кон’юнктуру</w:t>
      </w:r>
      <w:r>
        <w:rPr>
          <w:spacing w:val="-5"/>
        </w:rPr>
        <w:t xml:space="preserve"> </w:t>
      </w:r>
      <w:r>
        <w:t>якого аналізують, склад показників, які характеризують умови розвитку ринку, змінюються. При відмінності показників, що характеризують зовнішні умови (політичні, соціальні, психологічні, кліматичні та інші), кон’юнктура ринку готельних і ресторанних послуг визначається взаємодією трьох її зовнішніх складових – попитом, пропозицією і ціною. Аналіз кон’юнктури міжнародного ринку готельних і ресторанних послуг та її прогноз включає вивчення макроекономічних показників, які впливають на формування попиту, пропозиції і відповідно ціни.</w:t>
      </w:r>
    </w:p>
    <w:p w14:paraId="640A4BDA" w14:textId="77777777" w:rsidR="00EF2C04" w:rsidRDefault="00EF2C04" w:rsidP="00EF2C04">
      <w:pPr>
        <w:spacing w:before="2" w:line="322" w:lineRule="exact"/>
        <w:ind w:left="828"/>
        <w:jc w:val="both"/>
        <w:rPr>
          <w:sz w:val="28"/>
        </w:rPr>
      </w:pPr>
      <w:r>
        <w:rPr>
          <w:b/>
          <w:i/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методичні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кон’юнктурних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досліджень:</w:t>
      </w:r>
    </w:p>
    <w:p w14:paraId="7A0CCF1F" w14:textId="77777777" w:rsidR="00EF2C04" w:rsidRDefault="00EF2C04" w:rsidP="00EF2C04">
      <w:pPr>
        <w:pStyle w:val="a9"/>
        <w:numPr>
          <w:ilvl w:val="0"/>
          <w:numId w:val="1"/>
        </w:numPr>
        <w:tabs>
          <w:tab w:val="left" w:pos="1131"/>
        </w:tabs>
        <w:spacing w:line="322" w:lineRule="exact"/>
        <w:ind w:left="1131" w:hanging="303"/>
        <w:contextualSpacing w:val="0"/>
        <w:jc w:val="both"/>
        <w:rPr>
          <w:sz w:val="28"/>
        </w:rPr>
      </w:pPr>
      <w:r>
        <w:rPr>
          <w:sz w:val="28"/>
        </w:rPr>
        <w:t>врахування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взаємозв’язку</w:t>
      </w:r>
      <w:r>
        <w:rPr>
          <w:spacing w:val="-11"/>
          <w:sz w:val="28"/>
        </w:rPr>
        <w:t xml:space="preserve"> </w:t>
      </w:r>
      <w:r>
        <w:rPr>
          <w:sz w:val="28"/>
        </w:rPr>
        <w:t>явищ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життя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суспільства;</w:t>
      </w:r>
    </w:p>
    <w:p w14:paraId="5872CBCD" w14:textId="77777777" w:rsidR="00EF2C04" w:rsidRDefault="00EF2C04" w:rsidP="00EF2C04">
      <w:pPr>
        <w:pStyle w:val="a9"/>
        <w:numPr>
          <w:ilvl w:val="0"/>
          <w:numId w:val="1"/>
        </w:numPr>
        <w:tabs>
          <w:tab w:val="left" w:pos="1131"/>
        </w:tabs>
        <w:ind w:left="120" w:right="191" w:firstLine="708"/>
        <w:contextualSpacing w:val="0"/>
        <w:jc w:val="both"/>
        <w:rPr>
          <w:sz w:val="28"/>
        </w:rPr>
      </w:pPr>
      <w:r>
        <w:rPr>
          <w:sz w:val="28"/>
        </w:rPr>
        <w:t>неможливість перенесення тенденцій загальної кон’юнктури на конкретний ринок (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 xml:space="preserve">-ресторанних послуг), навіть при наявності деякої </w:t>
      </w:r>
      <w:r>
        <w:rPr>
          <w:spacing w:val="-2"/>
          <w:sz w:val="28"/>
        </w:rPr>
        <w:t>суміжності;</w:t>
      </w:r>
    </w:p>
    <w:p w14:paraId="470154E8" w14:textId="77777777" w:rsidR="00EF2C04" w:rsidRDefault="00EF2C04" w:rsidP="00EF2C04">
      <w:pPr>
        <w:pStyle w:val="a9"/>
        <w:numPr>
          <w:ilvl w:val="0"/>
          <w:numId w:val="1"/>
        </w:numPr>
        <w:tabs>
          <w:tab w:val="left" w:pos="1131"/>
        </w:tabs>
        <w:spacing w:before="1"/>
        <w:ind w:left="120" w:right="192" w:firstLine="708"/>
        <w:contextualSpacing w:val="0"/>
        <w:jc w:val="both"/>
        <w:rPr>
          <w:sz w:val="28"/>
        </w:rPr>
      </w:pPr>
      <w:r>
        <w:rPr>
          <w:sz w:val="28"/>
        </w:rPr>
        <w:t>забезпечення постійного моніторингу ринку внаслідок відсутності стабільності на ринку готельних і ресторанних послуг.</w:t>
      </w:r>
    </w:p>
    <w:p w14:paraId="19233588" w14:textId="77777777" w:rsidR="00EF2C04" w:rsidRDefault="00EF2C04" w:rsidP="00EF2C04">
      <w:pPr>
        <w:pStyle w:val="ae"/>
        <w:ind w:right="192" w:firstLine="708"/>
      </w:pPr>
      <w:r>
        <w:t xml:space="preserve">Попит на послуги готелів та ресторанів виражає сформовану на ринку потребу в життєвих засобах, що визначається кількістю товарів і послуг, які споживачі можуть придбати за цінами, що склалися на ринку, та наявністю </w:t>
      </w:r>
      <w:r>
        <w:rPr>
          <w:spacing w:val="-2"/>
        </w:rPr>
        <w:t>коштів.</w:t>
      </w:r>
    </w:p>
    <w:p w14:paraId="76C94F6F" w14:textId="77777777" w:rsidR="00EF2C04" w:rsidRDefault="00EF2C04" w:rsidP="00EF2C04">
      <w:pPr>
        <w:pStyle w:val="ae"/>
        <w:ind w:right="190" w:firstLine="708"/>
      </w:pPr>
      <w:r>
        <w:t>Спробувавши спрогнозувати потенційний попит на готельні послуги, потрібно проаналізувати, чи буде йому відповідати потенційна пропозиція вже діючих і споруджуваних (якщо такі є або плануються) готелів.</w:t>
      </w:r>
    </w:p>
    <w:p w14:paraId="23F95BE6" w14:textId="77777777" w:rsidR="00EF2C04" w:rsidRDefault="00EF2C04" w:rsidP="00EF2C04">
      <w:pPr>
        <w:pStyle w:val="ae"/>
        <w:spacing w:before="233"/>
        <w:ind w:left="0"/>
        <w:jc w:val="left"/>
      </w:pPr>
    </w:p>
    <w:p w14:paraId="7EF95DC6" w14:textId="77777777" w:rsidR="00EF2C04" w:rsidRDefault="00EF2C04"/>
    <w:sectPr w:rsidR="00E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97F"/>
    <w:multiLevelType w:val="hybridMultilevel"/>
    <w:tmpl w:val="2E060942"/>
    <w:lvl w:ilvl="0" w:tplc="92A2CA00">
      <w:start w:val="1"/>
      <w:numFmt w:val="decimal"/>
      <w:lvlText w:val="%1)"/>
      <w:lvlJc w:val="left"/>
      <w:pPr>
        <w:ind w:left="1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F482C3C">
      <w:numFmt w:val="bullet"/>
      <w:lvlText w:val="•"/>
      <w:lvlJc w:val="left"/>
      <w:pPr>
        <w:ind w:left="2044" w:hanging="305"/>
      </w:pPr>
      <w:rPr>
        <w:rFonts w:hint="default"/>
        <w:lang w:val="uk-UA" w:eastAsia="en-US" w:bidi="ar-SA"/>
      </w:rPr>
    </w:lvl>
    <w:lvl w:ilvl="2" w:tplc="7174CDBA">
      <w:numFmt w:val="bullet"/>
      <w:lvlText w:val="•"/>
      <w:lvlJc w:val="left"/>
      <w:pPr>
        <w:ind w:left="2948" w:hanging="305"/>
      </w:pPr>
      <w:rPr>
        <w:rFonts w:hint="default"/>
        <w:lang w:val="uk-UA" w:eastAsia="en-US" w:bidi="ar-SA"/>
      </w:rPr>
    </w:lvl>
    <w:lvl w:ilvl="3" w:tplc="E500D56C">
      <w:numFmt w:val="bullet"/>
      <w:lvlText w:val="•"/>
      <w:lvlJc w:val="left"/>
      <w:pPr>
        <w:ind w:left="3852" w:hanging="305"/>
      </w:pPr>
      <w:rPr>
        <w:rFonts w:hint="default"/>
        <w:lang w:val="uk-UA" w:eastAsia="en-US" w:bidi="ar-SA"/>
      </w:rPr>
    </w:lvl>
    <w:lvl w:ilvl="4" w:tplc="0A1085A4">
      <w:numFmt w:val="bullet"/>
      <w:lvlText w:val="•"/>
      <w:lvlJc w:val="left"/>
      <w:pPr>
        <w:ind w:left="4756" w:hanging="305"/>
      </w:pPr>
      <w:rPr>
        <w:rFonts w:hint="default"/>
        <w:lang w:val="uk-UA" w:eastAsia="en-US" w:bidi="ar-SA"/>
      </w:rPr>
    </w:lvl>
    <w:lvl w:ilvl="5" w:tplc="5B926C56">
      <w:numFmt w:val="bullet"/>
      <w:lvlText w:val="•"/>
      <w:lvlJc w:val="left"/>
      <w:pPr>
        <w:ind w:left="5660" w:hanging="305"/>
      </w:pPr>
      <w:rPr>
        <w:rFonts w:hint="default"/>
        <w:lang w:val="uk-UA" w:eastAsia="en-US" w:bidi="ar-SA"/>
      </w:rPr>
    </w:lvl>
    <w:lvl w:ilvl="6" w:tplc="AED6E9C0">
      <w:numFmt w:val="bullet"/>
      <w:lvlText w:val="•"/>
      <w:lvlJc w:val="left"/>
      <w:pPr>
        <w:ind w:left="6564" w:hanging="305"/>
      </w:pPr>
      <w:rPr>
        <w:rFonts w:hint="default"/>
        <w:lang w:val="uk-UA" w:eastAsia="en-US" w:bidi="ar-SA"/>
      </w:rPr>
    </w:lvl>
    <w:lvl w:ilvl="7" w:tplc="334E937C">
      <w:numFmt w:val="bullet"/>
      <w:lvlText w:val="•"/>
      <w:lvlJc w:val="left"/>
      <w:pPr>
        <w:ind w:left="7468" w:hanging="305"/>
      </w:pPr>
      <w:rPr>
        <w:rFonts w:hint="default"/>
        <w:lang w:val="uk-UA" w:eastAsia="en-US" w:bidi="ar-SA"/>
      </w:rPr>
    </w:lvl>
    <w:lvl w:ilvl="8" w:tplc="7ECA6B08">
      <w:numFmt w:val="bullet"/>
      <w:lvlText w:val="•"/>
      <w:lvlJc w:val="left"/>
      <w:pPr>
        <w:ind w:left="8372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7EE55AF"/>
    <w:multiLevelType w:val="hybridMultilevel"/>
    <w:tmpl w:val="A594BB1E"/>
    <w:lvl w:ilvl="0" w:tplc="E98C33AE">
      <w:start w:val="1"/>
      <w:numFmt w:val="decimal"/>
      <w:lvlText w:val="%1)"/>
      <w:lvlJc w:val="left"/>
      <w:pPr>
        <w:ind w:left="12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8CC982E">
      <w:numFmt w:val="bullet"/>
      <w:lvlText w:val="•"/>
      <w:lvlJc w:val="left"/>
      <w:pPr>
        <w:ind w:left="1126" w:hanging="358"/>
      </w:pPr>
      <w:rPr>
        <w:rFonts w:hint="default"/>
        <w:lang w:val="uk-UA" w:eastAsia="en-US" w:bidi="ar-SA"/>
      </w:rPr>
    </w:lvl>
    <w:lvl w:ilvl="2" w:tplc="C88C54FE">
      <w:numFmt w:val="bullet"/>
      <w:lvlText w:val="•"/>
      <w:lvlJc w:val="left"/>
      <w:pPr>
        <w:ind w:left="2132" w:hanging="358"/>
      </w:pPr>
      <w:rPr>
        <w:rFonts w:hint="default"/>
        <w:lang w:val="uk-UA" w:eastAsia="en-US" w:bidi="ar-SA"/>
      </w:rPr>
    </w:lvl>
    <w:lvl w:ilvl="3" w:tplc="1CB6CD58">
      <w:numFmt w:val="bullet"/>
      <w:lvlText w:val="•"/>
      <w:lvlJc w:val="left"/>
      <w:pPr>
        <w:ind w:left="3138" w:hanging="358"/>
      </w:pPr>
      <w:rPr>
        <w:rFonts w:hint="default"/>
        <w:lang w:val="uk-UA" w:eastAsia="en-US" w:bidi="ar-SA"/>
      </w:rPr>
    </w:lvl>
    <w:lvl w:ilvl="4" w:tplc="3FF639DC">
      <w:numFmt w:val="bullet"/>
      <w:lvlText w:val="•"/>
      <w:lvlJc w:val="left"/>
      <w:pPr>
        <w:ind w:left="4144" w:hanging="358"/>
      </w:pPr>
      <w:rPr>
        <w:rFonts w:hint="default"/>
        <w:lang w:val="uk-UA" w:eastAsia="en-US" w:bidi="ar-SA"/>
      </w:rPr>
    </w:lvl>
    <w:lvl w:ilvl="5" w:tplc="209EC9D0">
      <w:numFmt w:val="bullet"/>
      <w:lvlText w:val="•"/>
      <w:lvlJc w:val="left"/>
      <w:pPr>
        <w:ind w:left="5150" w:hanging="358"/>
      </w:pPr>
      <w:rPr>
        <w:rFonts w:hint="default"/>
        <w:lang w:val="uk-UA" w:eastAsia="en-US" w:bidi="ar-SA"/>
      </w:rPr>
    </w:lvl>
    <w:lvl w:ilvl="6" w:tplc="DC5895C8">
      <w:numFmt w:val="bullet"/>
      <w:lvlText w:val="•"/>
      <w:lvlJc w:val="left"/>
      <w:pPr>
        <w:ind w:left="6156" w:hanging="358"/>
      </w:pPr>
      <w:rPr>
        <w:rFonts w:hint="default"/>
        <w:lang w:val="uk-UA" w:eastAsia="en-US" w:bidi="ar-SA"/>
      </w:rPr>
    </w:lvl>
    <w:lvl w:ilvl="7" w:tplc="BCDAA6B8">
      <w:numFmt w:val="bullet"/>
      <w:lvlText w:val="•"/>
      <w:lvlJc w:val="left"/>
      <w:pPr>
        <w:ind w:left="7162" w:hanging="358"/>
      </w:pPr>
      <w:rPr>
        <w:rFonts w:hint="default"/>
        <w:lang w:val="uk-UA" w:eastAsia="en-US" w:bidi="ar-SA"/>
      </w:rPr>
    </w:lvl>
    <w:lvl w:ilvl="8" w:tplc="905EC94A">
      <w:numFmt w:val="bullet"/>
      <w:lvlText w:val="•"/>
      <w:lvlJc w:val="left"/>
      <w:pPr>
        <w:ind w:left="8168" w:hanging="358"/>
      </w:pPr>
      <w:rPr>
        <w:rFonts w:hint="default"/>
        <w:lang w:val="uk-UA" w:eastAsia="en-US" w:bidi="ar-SA"/>
      </w:rPr>
    </w:lvl>
  </w:abstractNum>
  <w:abstractNum w:abstractNumId="2" w15:restartNumberingAfterBreak="0">
    <w:nsid w:val="34A67C2B"/>
    <w:multiLevelType w:val="hybridMultilevel"/>
    <w:tmpl w:val="A90A8C2C"/>
    <w:lvl w:ilvl="0" w:tplc="07185F14">
      <w:numFmt w:val="bullet"/>
      <w:lvlText w:val="-"/>
      <w:lvlJc w:val="left"/>
      <w:pPr>
        <w:ind w:left="120" w:hanging="19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 w:tplc="103AF3E4">
      <w:numFmt w:val="bullet"/>
      <w:lvlText w:val="-"/>
      <w:lvlJc w:val="left"/>
      <w:pPr>
        <w:ind w:left="120" w:hanging="224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FAAA0D2E">
      <w:numFmt w:val="bullet"/>
      <w:lvlText w:val="•"/>
      <w:lvlJc w:val="left"/>
      <w:pPr>
        <w:ind w:left="2132" w:hanging="224"/>
      </w:pPr>
      <w:rPr>
        <w:rFonts w:hint="default"/>
        <w:lang w:val="uk-UA" w:eastAsia="en-US" w:bidi="ar-SA"/>
      </w:rPr>
    </w:lvl>
    <w:lvl w:ilvl="3" w:tplc="EBE42B1A">
      <w:numFmt w:val="bullet"/>
      <w:lvlText w:val="•"/>
      <w:lvlJc w:val="left"/>
      <w:pPr>
        <w:ind w:left="3138" w:hanging="224"/>
      </w:pPr>
      <w:rPr>
        <w:rFonts w:hint="default"/>
        <w:lang w:val="uk-UA" w:eastAsia="en-US" w:bidi="ar-SA"/>
      </w:rPr>
    </w:lvl>
    <w:lvl w:ilvl="4" w:tplc="C8B09B5C">
      <w:numFmt w:val="bullet"/>
      <w:lvlText w:val="•"/>
      <w:lvlJc w:val="left"/>
      <w:pPr>
        <w:ind w:left="4144" w:hanging="224"/>
      </w:pPr>
      <w:rPr>
        <w:rFonts w:hint="default"/>
        <w:lang w:val="uk-UA" w:eastAsia="en-US" w:bidi="ar-SA"/>
      </w:rPr>
    </w:lvl>
    <w:lvl w:ilvl="5" w:tplc="BEAC8512">
      <w:numFmt w:val="bullet"/>
      <w:lvlText w:val="•"/>
      <w:lvlJc w:val="left"/>
      <w:pPr>
        <w:ind w:left="5150" w:hanging="224"/>
      </w:pPr>
      <w:rPr>
        <w:rFonts w:hint="default"/>
        <w:lang w:val="uk-UA" w:eastAsia="en-US" w:bidi="ar-SA"/>
      </w:rPr>
    </w:lvl>
    <w:lvl w:ilvl="6" w:tplc="744E5E64">
      <w:numFmt w:val="bullet"/>
      <w:lvlText w:val="•"/>
      <w:lvlJc w:val="left"/>
      <w:pPr>
        <w:ind w:left="6156" w:hanging="224"/>
      </w:pPr>
      <w:rPr>
        <w:rFonts w:hint="default"/>
        <w:lang w:val="uk-UA" w:eastAsia="en-US" w:bidi="ar-SA"/>
      </w:rPr>
    </w:lvl>
    <w:lvl w:ilvl="7" w:tplc="9014CD80">
      <w:numFmt w:val="bullet"/>
      <w:lvlText w:val="•"/>
      <w:lvlJc w:val="left"/>
      <w:pPr>
        <w:ind w:left="7162" w:hanging="224"/>
      </w:pPr>
      <w:rPr>
        <w:rFonts w:hint="default"/>
        <w:lang w:val="uk-UA" w:eastAsia="en-US" w:bidi="ar-SA"/>
      </w:rPr>
    </w:lvl>
    <w:lvl w:ilvl="8" w:tplc="2870BBB0">
      <w:numFmt w:val="bullet"/>
      <w:lvlText w:val="•"/>
      <w:lvlJc w:val="left"/>
      <w:pPr>
        <w:ind w:left="8168" w:hanging="224"/>
      </w:pPr>
      <w:rPr>
        <w:rFonts w:hint="default"/>
        <w:lang w:val="uk-UA" w:eastAsia="en-US" w:bidi="ar-SA"/>
      </w:rPr>
    </w:lvl>
  </w:abstractNum>
  <w:abstractNum w:abstractNumId="3" w15:restartNumberingAfterBreak="0">
    <w:nsid w:val="3D8974E3"/>
    <w:multiLevelType w:val="hybridMultilevel"/>
    <w:tmpl w:val="16BC8618"/>
    <w:lvl w:ilvl="0" w:tplc="C45C8612">
      <w:numFmt w:val="bullet"/>
      <w:lvlText w:val="–"/>
      <w:lvlJc w:val="left"/>
      <w:pPr>
        <w:ind w:left="12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53E9EF8">
      <w:numFmt w:val="bullet"/>
      <w:lvlText w:val="•"/>
      <w:lvlJc w:val="left"/>
      <w:pPr>
        <w:ind w:left="1126" w:hanging="262"/>
      </w:pPr>
      <w:rPr>
        <w:rFonts w:hint="default"/>
        <w:lang w:val="uk-UA" w:eastAsia="en-US" w:bidi="ar-SA"/>
      </w:rPr>
    </w:lvl>
    <w:lvl w:ilvl="2" w:tplc="2C669E72">
      <w:numFmt w:val="bullet"/>
      <w:lvlText w:val="•"/>
      <w:lvlJc w:val="left"/>
      <w:pPr>
        <w:ind w:left="2132" w:hanging="262"/>
      </w:pPr>
      <w:rPr>
        <w:rFonts w:hint="default"/>
        <w:lang w:val="uk-UA" w:eastAsia="en-US" w:bidi="ar-SA"/>
      </w:rPr>
    </w:lvl>
    <w:lvl w:ilvl="3" w:tplc="296EBB12">
      <w:numFmt w:val="bullet"/>
      <w:lvlText w:val="•"/>
      <w:lvlJc w:val="left"/>
      <w:pPr>
        <w:ind w:left="3138" w:hanging="262"/>
      </w:pPr>
      <w:rPr>
        <w:rFonts w:hint="default"/>
        <w:lang w:val="uk-UA" w:eastAsia="en-US" w:bidi="ar-SA"/>
      </w:rPr>
    </w:lvl>
    <w:lvl w:ilvl="4" w:tplc="4AC4A064">
      <w:numFmt w:val="bullet"/>
      <w:lvlText w:val="•"/>
      <w:lvlJc w:val="left"/>
      <w:pPr>
        <w:ind w:left="4144" w:hanging="262"/>
      </w:pPr>
      <w:rPr>
        <w:rFonts w:hint="default"/>
        <w:lang w:val="uk-UA" w:eastAsia="en-US" w:bidi="ar-SA"/>
      </w:rPr>
    </w:lvl>
    <w:lvl w:ilvl="5" w:tplc="AC4EABD2">
      <w:numFmt w:val="bullet"/>
      <w:lvlText w:val="•"/>
      <w:lvlJc w:val="left"/>
      <w:pPr>
        <w:ind w:left="5150" w:hanging="262"/>
      </w:pPr>
      <w:rPr>
        <w:rFonts w:hint="default"/>
        <w:lang w:val="uk-UA" w:eastAsia="en-US" w:bidi="ar-SA"/>
      </w:rPr>
    </w:lvl>
    <w:lvl w:ilvl="6" w:tplc="490CBBC8">
      <w:numFmt w:val="bullet"/>
      <w:lvlText w:val="•"/>
      <w:lvlJc w:val="left"/>
      <w:pPr>
        <w:ind w:left="6156" w:hanging="262"/>
      </w:pPr>
      <w:rPr>
        <w:rFonts w:hint="default"/>
        <w:lang w:val="uk-UA" w:eastAsia="en-US" w:bidi="ar-SA"/>
      </w:rPr>
    </w:lvl>
    <w:lvl w:ilvl="7" w:tplc="9AF4ECF8">
      <w:numFmt w:val="bullet"/>
      <w:lvlText w:val="•"/>
      <w:lvlJc w:val="left"/>
      <w:pPr>
        <w:ind w:left="7162" w:hanging="262"/>
      </w:pPr>
      <w:rPr>
        <w:rFonts w:hint="default"/>
        <w:lang w:val="uk-UA" w:eastAsia="en-US" w:bidi="ar-SA"/>
      </w:rPr>
    </w:lvl>
    <w:lvl w:ilvl="8" w:tplc="84C26B24">
      <w:numFmt w:val="bullet"/>
      <w:lvlText w:val="•"/>
      <w:lvlJc w:val="left"/>
      <w:pPr>
        <w:ind w:left="8168" w:hanging="262"/>
      </w:pPr>
      <w:rPr>
        <w:rFonts w:hint="default"/>
        <w:lang w:val="uk-UA" w:eastAsia="en-US" w:bidi="ar-SA"/>
      </w:rPr>
    </w:lvl>
  </w:abstractNum>
  <w:abstractNum w:abstractNumId="4" w15:restartNumberingAfterBreak="0">
    <w:nsid w:val="3E8119DA"/>
    <w:multiLevelType w:val="hybridMultilevel"/>
    <w:tmpl w:val="E8A4645C"/>
    <w:lvl w:ilvl="0" w:tplc="9D7899E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316493A">
      <w:numFmt w:val="bullet"/>
      <w:lvlText w:val="-"/>
      <w:lvlJc w:val="left"/>
      <w:pPr>
        <w:ind w:left="1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5ACAC3C">
      <w:numFmt w:val="bullet"/>
      <w:lvlText w:val="•"/>
      <w:lvlJc w:val="left"/>
      <w:pPr>
        <w:ind w:left="2180" w:hanging="164"/>
      </w:pPr>
      <w:rPr>
        <w:rFonts w:hint="default"/>
        <w:lang w:val="uk-UA" w:eastAsia="en-US" w:bidi="ar-SA"/>
      </w:rPr>
    </w:lvl>
    <w:lvl w:ilvl="3" w:tplc="164E3138">
      <w:numFmt w:val="bullet"/>
      <w:lvlText w:val="•"/>
      <w:lvlJc w:val="left"/>
      <w:pPr>
        <w:ind w:left="3180" w:hanging="164"/>
      </w:pPr>
      <w:rPr>
        <w:rFonts w:hint="default"/>
        <w:lang w:val="uk-UA" w:eastAsia="en-US" w:bidi="ar-SA"/>
      </w:rPr>
    </w:lvl>
    <w:lvl w:ilvl="4" w:tplc="A3F8E74E">
      <w:numFmt w:val="bullet"/>
      <w:lvlText w:val="•"/>
      <w:lvlJc w:val="left"/>
      <w:pPr>
        <w:ind w:left="4180" w:hanging="164"/>
      </w:pPr>
      <w:rPr>
        <w:rFonts w:hint="default"/>
        <w:lang w:val="uk-UA" w:eastAsia="en-US" w:bidi="ar-SA"/>
      </w:rPr>
    </w:lvl>
    <w:lvl w:ilvl="5" w:tplc="466C333E">
      <w:numFmt w:val="bullet"/>
      <w:lvlText w:val="•"/>
      <w:lvlJc w:val="left"/>
      <w:pPr>
        <w:ind w:left="5180" w:hanging="164"/>
      </w:pPr>
      <w:rPr>
        <w:rFonts w:hint="default"/>
        <w:lang w:val="uk-UA" w:eastAsia="en-US" w:bidi="ar-SA"/>
      </w:rPr>
    </w:lvl>
    <w:lvl w:ilvl="6" w:tplc="5FFCA758">
      <w:numFmt w:val="bullet"/>
      <w:lvlText w:val="•"/>
      <w:lvlJc w:val="left"/>
      <w:pPr>
        <w:ind w:left="6180" w:hanging="164"/>
      </w:pPr>
      <w:rPr>
        <w:rFonts w:hint="default"/>
        <w:lang w:val="uk-UA" w:eastAsia="en-US" w:bidi="ar-SA"/>
      </w:rPr>
    </w:lvl>
    <w:lvl w:ilvl="7" w:tplc="85B2A112">
      <w:numFmt w:val="bullet"/>
      <w:lvlText w:val="•"/>
      <w:lvlJc w:val="left"/>
      <w:pPr>
        <w:ind w:left="7180" w:hanging="164"/>
      </w:pPr>
      <w:rPr>
        <w:rFonts w:hint="default"/>
        <w:lang w:val="uk-UA" w:eastAsia="en-US" w:bidi="ar-SA"/>
      </w:rPr>
    </w:lvl>
    <w:lvl w:ilvl="8" w:tplc="BBA06E18">
      <w:numFmt w:val="bullet"/>
      <w:lvlText w:val="•"/>
      <w:lvlJc w:val="left"/>
      <w:pPr>
        <w:ind w:left="8180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60F72725"/>
    <w:multiLevelType w:val="hybridMultilevel"/>
    <w:tmpl w:val="FACE7AD0"/>
    <w:lvl w:ilvl="0" w:tplc="003AE748">
      <w:start w:val="1"/>
      <w:numFmt w:val="decimal"/>
      <w:lvlText w:val="%1)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020618C">
      <w:numFmt w:val="bullet"/>
      <w:lvlText w:val="•"/>
      <w:lvlJc w:val="left"/>
      <w:pPr>
        <w:ind w:left="2260" w:hanging="360"/>
      </w:pPr>
      <w:rPr>
        <w:rFonts w:hint="default"/>
        <w:lang w:val="uk-UA" w:eastAsia="en-US" w:bidi="ar-SA"/>
      </w:rPr>
    </w:lvl>
    <w:lvl w:ilvl="2" w:tplc="91BC755C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  <w:lvl w:ilvl="3" w:tplc="D5CC745E">
      <w:numFmt w:val="bullet"/>
      <w:lvlText w:val="•"/>
      <w:lvlJc w:val="left"/>
      <w:pPr>
        <w:ind w:left="4020" w:hanging="360"/>
      </w:pPr>
      <w:rPr>
        <w:rFonts w:hint="default"/>
        <w:lang w:val="uk-UA" w:eastAsia="en-US" w:bidi="ar-SA"/>
      </w:rPr>
    </w:lvl>
    <w:lvl w:ilvl="4" w:tplc="9B12B074">
      <w:numFmt w:val="bullet"/>
      <w:lvlText w:val="•"/>
      <w:lvlJc w:val="left"/>
      <w:pPr>
        <w:ind w:left="4900" w:hanging="360"/>
      </w:pPr>
      <w:rPr>
        <w:rFonts w:hint="default"/>
        <w:lang w:val="uk-UA" w:eastAsia="en-US" w:bidi="ar-SA"/>
      </w:rPr>
    </w:lvl>
    <w:lvl w:ilvl="5" w:tplc="E56C2444">
      <w:numFmt w:val="bullet"/>
      <w:lvlText w:val="•"/>
      <w:lvlJc w:val="left"/>
      <w:pPr>
        <w:ind w:left="5780" w:hanging="360"/>
      </w:pPr>
      <w:rPr>
        <w:rFonts w:hint="default"/>
        <w:lang w:val="uk-UA" w:eastAsia="en-US" w:bidi="ar-SA"/>
      </w:rPr>
    </w:lvl>
    <w:lvl w:ilvl="6" w:tplc="B2561654">
      <w:numFmt w:val="bullet"/>
      <w:lvlText w:val="•"/>
      <w:lvlJc w:val="left"/>
      <w:pPr>
        <w:ind w:left="6660" w:hanging="360"/>
      </w:pPr>
      <w:rPr>
        <w:rFonts w:hint="default"/>
        <w:lang w:val="uk-UA" w:eastAsia="en-US" w:bidi="ar-SA"/>
      </w:rPr>
    </w:lvl>
    <w:lvl w:ilvl="7" w:tplc="E71A5900">
      <w:numFmt w:val="bullet"/>
      <w:lvlText w:val="•"/>
      <w:lvlJc w:val="left"/>
      <w:pPr>
        <w:ind w:left="7540" w:hanging="360"/>
      </w:pPr>
      <w:rPr>
        <w:rFonts w:hint="default"/>
        <w:lang w:val="uk-UA" w:eastAsia="en-US" w:bidi="ar-SA"/>
      </w:rPr>
    </w:lvl>
    <w:lvl w:ilvl="8" w:tplc="B3B0E3A2">
      <w:numFmt w:val="bullet"/>
      <w:lvlText w:val="•"/>
      <w:lvlJc w:val="left"/>
      <w:pPr>
        <w:ind w:left="8420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59B2A63"/>
    <w:multiLevelType w:val="hybridMultilevel"/>
    <w:tmpl w:val="B8A2B6C0"/>
    <w:lvl w:ilvl="0" w:tplc="63D443C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 w:tplc="18885866">
      <w:start w:val="1"/>
      <w:numFmt w:val="decimal"/>
      <w:lvlText w:val="%2."/>
      <w:lvlJc w:val="left"/>
      <w:pPr>
        <w:ind w:left="120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19A1B76">
      <w:numFmt w:val="bullet"/>
      <w:lvlText w:val="•"/>
      <w:lvlJc w:val="left"/>
      <w:pPr>
        <w:ind w:left="1557" w:hanging="291"/>
      </w:pPr>
      <w:rPr>
        <w:rFonts w:hint="default"/>
        <w:lang w:val="uk-UA" w:eastAsia="en-US" w:bidi="ar-SA"/>
      </w:rPr>
    </w:lvl>
    <w:lvl w:ilvl="3" w:tplc="BE0A25BE">
      <w:numFmt w:val="bullet"/>
      <w:lvlText w:val="•"/>
      <w:lvlJc w:val="left"/>
      <w:pPr>
        <w:ind w:left="2635" w:hanging="291"/>
      </w:pPr>
      <w:rPr>
        <w:rFonts w:hint="default"/>
        <w:lang w:val="uk-UA" w:eastAsia="en-US" w:bidi="ar-SA"/>
      </w:rPr>
    </w:lvl>
    <w:lvl w:ilvl="4" w:tplc="66B6E018">
      <w:numFmt w:val="bullet"/>
      <w:lvlText w:val="•"/>
      <w:lvlJc w:val="left"/>
      <w:pPr>
        <w:ind w:left="3713" w:hanging="291"/>
      </w:pPr>
      <w:rPr>
        <w:rFonts w:hint="default"/>
        <w:lang w:val="uk-UA" w:eastAsia="en-US" w:bidi="ar-SA"/>
      </w:rPr>
    </w:lvl>
    <w:lvl w:ilvl="5" w:tplc="A6BE7BAC">
      <w:numFmt w:val="bullet"/>
      <w:lvlText w:val="•"/>
      <w:lvlJc w:val="left"/>
      <w:pPr>
        <w:ind w:left="4791" w:hanging="291"/>
      </w:pPr>
      <w:rPr>
        <w:rFonts w:hint="default"/>
        <w:lang w:val="uk-UA" w:eastAsia="en-US" w:bidi="ar-SA"/>
      </w:rPr>
    </w:lvl>
    <w:lvl w:ilvl="6" w:tplc="E438C7F2">
      <w:numFmt w:val="bullet"/>
      <w:lvlText w:val="•"/>
      <w:lvlJc w:val="left"/>
      <w:pPr>
        <w:ind w:left="5868" w:hanging="291"/>
      </w:pPr>
      <w:rPr>
        <w:rFonts w:hint="default"/>
        <w:lang w:val="uk-UA" w:eastAsia="en-US" w:bidi="ar-SA"/>
      </w:rPr>
    </w:lvl>
    <w:lvl w:ilvl="7" w:tplc="108AC0A6">
      <w:numFmt w:val="bullet"/>
      <w:lvlText w:val="•"/>
      <w:lvlJc w:val="left"/>
      <w:pPr>
        <w:ind w:left="6946" w:hanging="291"/>
      </w:pPr>
      <w:rPr>
        <w:rFonts w:hint="default"/>
        <w:lang w:val="uk-UA" w:eastAsia="en-US" w:bidi="ar-SA"/>
      </w:rPr>
    </w:lvl>
    <w:lvl w:ilvl="8" w:tplc="1A70B20E">
      <w:numFmt w:val="bullet"/>
      <w:lvlText w:val="•"/>
      <w:lvlJc w:val="left"/>
      <w:pPr>
        <w:ind w:left="8024" w:hanging="291"/>
      </w:pPr>
      <w:rPr>
        <w:rFonts w:hint="default"/>
        <w:lang w:val="uk-UA" w:eastAsia="en-US" w:bidi="ar-SA"/>
      </w:rPr>
    </w:lvl>
  </w:abstractNum>
  <w:abstractNum w:abstractNumId="7" w15:restartNumberingAfterBreak="0">
    <w:nsid w:val="76DC186D"/>
    <w:multiLevelType w:val="hybridMultilevel"/>
    <w:tmpl w:val="632CEDF8"/>
    <w:lvl w:ilvl="0" w:tplc="F5264DD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uk-UA" w:eastAsia="en-US" w:bidi="ar-SA"/>
      </w:rPr>
    </w:lvl>
    <w:lvl w:ilvl="1" w:tplc="49942444">
      <w:start w:val="1"/>
      <w:numFmt w:val="decimal"/>
      <w:lvlText w:val="%2."/>
      <w:lvlJc w:val="left"/>
      <w:pPr>
        <w:ind w:left="120" w:hanging="303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C3A08286">
      <w:start w:val="1"/>
      <w:numFmt w:val="decimal"/>
      <w:lvlText w:val="%3."/>
      <w:lvlJc w:val="left"/>
      <w:pPr>
        <w:ind w:left="138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EB54B39E">
      <w:numFmt w:val="bullet"/>
      <w:lvlText w:val="•"/>
      <w:lvlJc w:val="left"/>
      <w:pPr>
        <w:ind w:left="2480" w:hanging="358"/>
      </w:pPr>
      <w:rPr>
        <w:rFonts w:hint="default"/>
        <w:lang w:val="uk-UA" w:eastAsia="en-US" w:bidi="ar-SA"/>
      </w:rPr>
    </w:lvl>
    <w:lvl w:ilvl="4" w:tplc="550C2D74">
      <w:numFmt w:val="bullet"/>
      <w:lvlText w:val="•"/>
      <w:lvlJc w:val="left"/>
      <w:pPr>
        <w:ind w:left="3580" w:hanging="358"/>
      </w:pPr>
      <w:rPr>
        <w:rFonts w:hint="default"/>
        <w:lang w:val="uk-UA" w:eastAsia="en-US" w:bidi="ar-SA"/>
      </w:rPr>
    </w:lvl>
    <w:lvl w:ilvl="5" w:tplc="3078E7CC">
      <w:numFmt w:val="bullet"/>
      <w:lvlText w:val="•"/>
      <w:lvlJc w:val="left"/>
      <w:pPr>
        <w:ind w:left="4680" w:hanging="358"/>
      </w:pPr>
      <w:rPr>
        <w:rFonts w:hint="default"/>
        <w:lang w:val="uk-UA" w:eastAsia="en-US" w:bidi="ar-SA"/>
      </w:rPr>
    </w:lvl>
    <w:lvl w:ilvl="6" w:tplc="17625DBC">
      <w:numFmt w:val="bullet"/>
      <w:lvlText w:val="•"/>
      <w:lvlJc w:val="left"/>
      <w:pPr>
        <w:ind w:left="5780" w:hanging="358"/>
      </w:pPr>
      <w:rPr>
        <w:rFonts w:hint="default"/>
        <w:lang w:val="uk-UA" w:eastAsia="en-US" w:bidi="ar-SA"/>
      </w:rPr>
    </w:lvl>
    <w:lvl w:ilvl="7" w:tplc="64CAF79E">
      <w:numFmt w:val="bullet"/>
      <w:lvlText w:val="•"/>
      <w:lvlJc w:val="left"/>
      <w:pPr>
        <w:ind w:left="6880" w:hanging="358"/>
      </w:pPr>
      <w:rPr>
        <w:rFonts w:hint="default"/>
        <w:lang w:val="uk-UA" w:eastAsia="en-US" w:bidi="ar-SA"/>
      </w:rPr>
    </w:lvl>
    <w:lvl w:ilvl="8" w:tplc="F8825B18">
      <w:numFmt w:val="bullet"/>
      <w:lvlText w:val="•"/>
      <w:lvlJc w:val="left"/>
      <w:pPr>
        <w:ind w:left="7980" w:hanging="358"/>
      </w:pPr>
      <w:rPr>
        <w:rFonts w:hint="default"/>
        <w:lang w:val="uk-UA" w:eastAsia="en-US" w:bidi="ar-SA"/>
      </w:rPr>
    </w:lvl>
  </w:abstractNum>
  <w:abstractNum w:abstractNumId="8" w15:restartNumberingAfterBreak="0">
    <w:nsid w:val="7EC929A7"/>
    <w:multiLevelType w:val="hybridMultilevel"/>
    <w:tmpl w:val="570009BA"/>
    <w:lvl w:ilvl="0" w:tplc="9D30CEB2">
      <w:start w:val="1"/>
      <w:numFmt w:val="decimal"/>
      <w:lvlText w:val="%1)"/>
      <w:lvlJc w:val="left"/>
      <w:pPr>
        <w:ind w:left="138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5160F7A">
      <w:numFmt w:val="bullet"/>
      <w:lvlText w:val="•"/>
      <w:lvlJc w:val="left"/>
      <w:pPr>
        <w:ind w:left="2260" w:hanging="358"/>
      </w:pPr>
      <w:rPr>
        <w:rFonts w:hint="default"/>
        <w:lang w:val="uk-UA" w:eastAsia="en-US" w:bidi="ar-SA"/>
      </w:rPr>
    </w:lvl>
    <w:lvl w:ilvl="2" w:tplc="FB78F6B6">
      <w:numFmt w:val="bullet"/>
      <w:lvlText w:val="•"/>
      <w:lvlJc w:val="left"/>
      <w:pPr>
        <w:ind w:left="3140" w:hanging="358"/>
      </w:pPr>
      <w:rPr>
        <w:rFonts w:hint="default"/>
        <w:lang w:val="uk-UA" w:eastAsia="en-US" w:bidi="ar-SA"/>
      </w:rPr>
    </w:lvl>
    <w:lvl w:ilvl="3" w:tplc="426818E4">
      <w:numFmt w:val="bullet"/>
      <w:lvlText w:val="•"/>
      <w:lvlJc w:val="left"/>
      <w:pPr>
        <w:ind w:left="4020" w:hanging="358"/>
      </w:pPr>
      <w:rPr>
        <w:rFonts w:hint="default"/>
        <w:lang w:val="uk-UA" w:eastAsia="en-US" w:bidi="ar-SA"/>
      </w:rPr>
    </w:lvl>
    <w:lvl w:ilvl="4" w:tplc="357E6D98">
      <w:numFmt w:val="bullet"/>
      <w:lvlText w:val="•"/>
      <w:lvlJc w:val="left"/>
      <w:pPr>
        <w:ind w:left="4900" w:hanging="358"/>
      </w:pPr>
      <w:rPr>
        <w:rFonts w:hint="default"/>
        <w:lang w:val="uk-UA" w:eastAsia="en-US" w:bidi="ar-SA"/>
      </w:rPr>
    </w:lvl>
    <w:lvl w:ilvl="5" w:tplc="BF326BF0">
      <w:numFmt w:val="bullet"/>
      <w:lvlText w:val="•"/>
      <w:lvlJc w:val="left"/>
      <w:pPr>
        <w:ind w:left="5780" w:hanging="358"/>
      </w:pPr>
      <w:rPr>
        <w:rFonts w:hint="default"/>
        <w:lang w:val="uk-UA" w:eastAsia="en-US" w:bidi="ar-SA"/>
      </w:rPr>
    </w:lvl>
    <w:lvl w:ilvl="6" w:tplc="401E23C6">
      <w:numFmt w:val="bullet"/>
      <w:lvlText w:val="•"/>
      <w:lvlJc w:val="left"/>
      <w:pPr>
        <w:ind w:left="6660" w:hanging="358"/>
      </w:pPr>
      <w:rPr>
        <w:rFonts w:hint="default"/>
        <w:lang w:val="uk-UA" w:eastAsia="en-US" w:bidi="ar-SA"/>
      </w:rPr>
    </w:lvl>
    <w:lvl w:ilvl="7" w:tplc="BA38A5D4">
      <w:numFmt w:val="bullet"/>
      <w:lvlText w:val="•"/>
      <w:lvlJc w:val="left"/>
      <w:pPr>
        <w:ind w:left="7540" w:hanging="358"/>
      </w:pPr>
      <w:rPr>
        <w:rFonts w:hint="default"/>
        <w:lang w:val="uk-UA" w:eastAsia="en-US" w:bidi="ar-SA"/>
      </w:rPr>
    </w:lvl>
    <w:lvl w:ilvl="8" w:tplc="240E8E8C">
      <w:numFmt w:val="bullet"/>
      <w:lvlText w:val="•"/>
      <w:lvlJc w:val="left"/>
      <w:pPr>
        <w:ind w:left="8420" w:hanging="358"/>
      </w:pPr>
      <w:rPr>
        <w:rFonts w:hint="default"/>
        <w:lang w:val="uk-UA" w:eastAsia="en-US" w:bidi="ar-SA"/>
      </w:rPr>
    </w:lvl>
  </w:abstractNum>
  <w:num w:numId="1" w16cid:durableId="1067655384">
    <w:abstractNumId w:val="0"/>
  </w:num>
  <w:num w:numId="2" w16cid:durableId="1663192087">
    <w:abstractNumId w:val="3"/>
  </w:num>
  <w:num w:numId="3" w16cid:durableId="1736464643">
    <w:abstractNumId w:val="4"/>
  </w:num>
  <w:num w:numId="4" w16cid:durableId="1107578729">
    <w:abstractNumId w:val="5"/>
  </w:num>
  <w:num w:numId="5" w16cid:durableId="1064530049">
    <w:abstractNumId w:val="2"/>
  </w:num>
  <w:num w:numId="6" w16cid:durableId="1418670353">
    <w:abstractNumId w:val="8"/>
  </w:num>
  <w:num w:numId="7" w16cid:durableId="1058045503">
    <w:abstractNumId w:val="1"/>
  </w:num>
  <w:num w:numId="8" w16cid:durableId="972367374">
    <w:abstractNumId w:val="6"/>
  </w:num>
  <w:num w:numId="9" w16cid:durableId="1318144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4"/>
    <w:rsid w:val="0016301B"/>
    <w:rsid w:val="00401316"/>
    <w:rsid w:val="00E60E4B"/>
    <w:rsid w:val="00E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CC04"/>
  <w15:chartTrackingRefBased/>
  <w15:docId w15:val="{B69BF064-742D-4008-A59B-148010A7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F2C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F2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C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C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C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C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C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C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C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F2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2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2C0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2C0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2C0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F2C0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F2C0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F2C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F2C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F2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F2C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F2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F2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F2C04"/>
    <w:rPr>
      <w:i/>
      <w:iCs/>
      <w:color w:val="404040" w:themeColor="text1" w:themeTint="BF"/>
    </w:rPr>
  </w:style>
  <w:style w:type="paragraph" w:styleId="a9">
    <w:name w:val="List Paragraph"/>
    <w:basedOn w:val="a"/>
    <w:uiPriority w:val="1"/>
    <w:qFormat/>
    <w:rsid w:val="00EF2C0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F2C0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F2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F2C0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F2C04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1"/>
    <w:qFormat/>
    <w:rsid w:val="00EF2C04"/>
    <w:pPr>
      <w:ind w:left="120"/>
      <w:jc w:val="both"/>
    </w:pPr>
    <w:rPr>
      <w:sz w:val="28"/>
      <w:szCs w:val="28"/>
    </w:rPr>
  </w:style>
  <w:style w:type="character" w:customStyle="1" w:styleId="af">
    <w:name w:val="Основний текст Знак"/>
    <w:basedOn w:val="a0"/>
    <w:link w:val="ae"/>
    <w:uiPriority w:val="1"/>
    <w:rsid w:val="00EF2C0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11656</Words>
  <Characters>6644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Залежно від цілей</vt:lpstr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1</cp:revision>
  <dcterms:created xsi:type="dcterms:W3CDTF">2024-02-29T11:09:00Z</dcterms:created>
  <dcterms:modified xsi:type="dcterms:W3CDTF">2024-02-29T13:59:00Z</dcterms:modified>
</cp:coreProperties>
</file>