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CFBB" w14:textId="7BD5A3EA" w:rsidR="00265C74" w:rsidRPr="006543ED" w:rsidRDefault="00265C74" w:rsidP="00265C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3ED">
        <w:rPr>
          <w:rFonts w:ascii="Times New Roman" w:hAnsi="Times New Roman" w:cs="Times New Roman"/>
          <w:b/>
          <w:bCs/>
          <w:sz w:val="28"/>
          <w:szCs w:val="28"/>
        </w:rPr>
        <w:t>Практичне заняття №1</w:t>
      </w:r>
    </w:p>
    <w:p w14:paraId="530F4A98" w14:textId="4DFE4C7B" w:rsidR="00265C74" w:rsidRPr="006543ED" w:rsidRDefault="00265C74" w:rsidP="00265C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3ED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Теоретичні засади розвитку ринку </w:t>
      </w:r>
      <w:proofErr w:type="spellStart"/>
      <w:r w:rsidRPr="006543ED">
        <w:rPr>
          <w:rFonts w:ascii="Times New Roman" w:hAnsi="Times New Roman" w:cs="Times New Roman"/>
          <w:b/>
          <w:bCs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b/>
          <w:bCs/>
          <w:sz w:val="28"/>
          <w:szCs w:val="28"/>
        </w:rPr>
        <w:t>-ресторанних послуг</w:t>
      </w:r>
    </w:p>
    <w:p w14:paraId="2F924474" w14:textId="77777777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Актуальність вивчення дисципліни «Світовий ринок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-ресторанних</w:t>
      </w:r>
      <w:r w:rsidRPr="006543ED">
        <w:rPr>
          <w:rFonts w:ascii="Times New Roman" w:hAnsi="Times New Roman" w:cs="Times New Roman"/>
          <w:sz w:val="28"/>
          <w:szCs w:val="28"/>
        </w:rPr>
        <w:t xml:space="preserve"> </w:t>
      </w:r>
      <w:r w:rsidRPr="006543ED">
        <w:rPr>
          <w:rFonts w:ascii="Times New Roman" w:hAnsi="Times New Roman" w:cs="Times New Roman"/>
          <w:sz w:val="28"/>
          <w:szCs w:val="28"/>
        </w:rPr>
        <w:t>послуг»: зміст, структура дисципліни. Історія розвитку сфери гостинності.</w:t>
      </w:r>
    </w:p>
    <w:p w14:paraId="7C44302A" w14:textId="6CF8FC55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Сучасний стан та тенденції розвитку світового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-ресторанного</w:t>
      </w:r>
      <w:r w:rsidRPr="006543ED">
        <w:rPr>
          <w:rFonts w:ascii="Times New Roman" w:hAnsi="Times New Roman" w:cs="Times New Roman"/>
          <w:sz w:val="28"/>
          <w:szCs w:val="28"/>
        </w:rPr>
        <w:t xml:space="preserve"> </w:t>
      </w:r>
      <w:r w:rsidRPr="006543ED">
        <w:rPr>
          <w:rFonts w:ascii="Times New Roman" w:hAnsi="Times New Roman" w:cs="Times New Roman"/>
          <w:sz w:val="28"/>
          <w:szCs w:val="28"/>
        </w:rPr>
        <w:t>господарства.</w:t>
      </w:r>
    </w:p>
    <w:p w14:paraId="29AE6291" w14:textId="77777777" w:rsidR="00265C74" w:rsidRPr="006543ED" w:rsidRDefault="00265C74" w:rsidP="00265C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8B7DD" w14:textId="26F5403E" w:rsidR="00265C74" w:rsidRPr="006543ED" w:rsidRDefault="00265C74" w:rsidP="00265C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3ED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r w:rsidRPr="006543ED">
        <w:rPr>
          <w:rFonts w:ascii="Times New Roman" w:hAnsi="Times New Roman" w:cs="Times New Roman"/>
          <w:b/>
          <w:bCs/>
          <w:sz w:val="28"/>
          <w:szCs w:val="28"/>
        </w:rPr>
        <w:t>для підготовки доповіді (презентації)</w:t>
      </w:r>
      <w:r w:rsidRPr="006543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B275D3" w14:textId="77777777" w:rsidR="00265C74" w:rsidRPr="006543ED" w:rsidRDefault="00265C74" w:rsidP="00265C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67510" w14:textId="1A59F2E9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1. Гостинність як основа формування розвитку світового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-ресторанних послуг.</w:t>
      </w:r>
    </w:p>
    <w:p w14:paraId="473C28DB" w14:textId="3739CF79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2. Інноваційні методи розвитку світового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-ресторанного</w:t>
      </w:r>
      <w:r w:rsidRPr="006543ED">
        <w:rPr>
          <w:rFonts w:ascii="Times New Roman" w:hAnsi="Times New Roman" w:cs="Times New Roman"/>
          <w:sz w:val="28"/>
          <w:szCs w:val="28"/>
        </w:rPr>
        <w:t xml:space="preserve"> </w:t>
      </w:r>
      <w:r w:rsidRPr="006543ED">
        <w:rPr>
          <w:rFonts w:ascii="Times New Roman" w:hAnsi="Times New Roman" w:cs="Times New Roman"/>
          <w:sz w:val="28"/>
          <w:szCs w:val="28"/>
        </w:rPr>
        <w:t>господарства.</w:t>
      </w:r>
    </w:p>
    <w:p w14:paraId="51C2D16B" w14:textId="77777777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1. Класифікація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-ресторанних послуг за видами.</w:t>
      </w:r>
    </w:p>
    <w:p w14:paraId="35247764" w14:textId="076416A0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2. Класифікація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-ресторанних послуг за формами та</w:t>
      </w:r>
      <w:r w:rsidRPr="006543ED">
        <w:rPr>
          <w:rFonts w:ascii="Times New Roman" w:hAnsi="Times New Roman" w:cs="Times New Roman"/>
          <w:sz w:val="28"/>
          <w:szCs w:val="28"/>
        </w:rPr>
        <w:t xml:space="preserve"> </w:t>
      </w:r>
      <w:r w:rsidRPr="006543ED">
        <w:rPr>
          <w:rFonts w:ascii="Times New Roman" w:hAnsi="Times New Roman" w:cs="Times New Roman"/>
          <w:sz w:val="28"/>
          <w:szCs w:val="28"/>
        </w:rPr>
        <w:t>характером діяльності.</w:t>
      </w:r>
    </w:p>
    <w:p w14:paraId="364ED043" w14:textId="04A4A85F" w:rsidR="00265C74" w:rsidRPr="006543ED" w:rsidRDefault="00265C74" w:rsidP="00265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3ED">
        <w:rPr>
          <w:rFonts w:ascii="Times New Roman" w:hAnsi="Times New Roman" w:cs="Times New Roman"/>
          <w:sz w:val="28"/>
          <w:szCs w:val="28"/>
        </w:rPr>
        <w:t xml:space="preserve">3. Характерні ринку </w:t>
      </w:r>
      <w:proofErr w:type="spellStart"/>
      <w:r w:rsidRPr="006543ED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6543ED">
        <w:rPr>
          <w:rFonts w:ascii="Times New Roman" w:hAnsi="Times New Roman" w:cs="Times New Roman"/>
          <w:sz w:val="28"/>
          <w:szCs w:val="28"/>
        </w:rPr>
        <w:t>-ресторанних послуг: комплексність,</w:t>
      </w:r>
      <w:r w:rsidRPr="006543ED">
        <w:rPr>
          <w:rFonts w:ascii="Times New Roman" w:hAnsi="Times New Roman" w:cs="Times New Roman"/>
          <w:sz w:val="28"/>
          <w:szCs w:val="28"/>
        </w:rPr>
        <w:t xml:space="preserve"> </w:t>
      </w:r>
      <w:r w:rsidRPr="006543ED">
        <w:rPr>
          <w:rFonts w:ascii="Times New Roman" w:hAnsi="Times New Roman" w:cs="Times New Roman"/>
          <w:sz w:val="28"/>
          <w:szCs w:val="28"/>
        </w:rPr>
        <w:t>мобільність, нероздільність процесу обслуговування та ритмічність.</w:t>
      </w:r>
    </w:p>
    <w:sectPr w:rsidR="00265C74" w:rsidRPr="0065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4"/>
    <w:rsid w:val="00265C74"/>
    <w:rsid w:val="006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3F38"/>
  <w15:chartTrackingRefBased/>
  <w15:docId w15:val="{CBBA9D9C-ECF9-4AD6-B433-8936F4A3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C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C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6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6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6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65C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C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2024-02-29T11:21:00Z</dcterms:created>
  <dcterms:modified xsi:type="dcterms:W3CDTF">2024-02-29T11:33:00Z</dcterms:modified>
</cp:coreProperties>
</file>