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07" w:rsidRPr="00576707" w:rsidRDefault="00576707" w:rsidP="00576707">
      <w:pPr>
        <w:widowControl/>
        <w:adjustRightInd w:val="0"/>
        <w:ind w:left="-142" w:firstLine="709"/>
        <w:jc w:val="center"/>
        <w:rPr>
          <w:rFonts w:eastAsiaTheme="minorHAnsi"/>
          <w:bCs/>
          <w:color w:val="000000"/>
          <w:sz w:val="28"/>
          <w:szCs w:val="28"/>
        </w:rPr>
      </w:pPr>
      <w:r w:rsidRPr="00576707">
        <w:rPr>
          <w:rFonts w:eastAsiaTheme="minorHAnsi"/>
          <w:bCs/>
          <w:color w:val="000000"/>
          <w:sz w:val="28"/>
          <w:szCs w:val="28"/>
        </w:rPr>
        <w:t>Практичне заняття 1</w:t>
      </w:r>
      <w:r w:rsidRPr="00576707">
        <w:rPr>
          <w:rFonts w:eastAsiaTheme="minorHAnsi"/>
          <w:bCs/>
          <w:color w:val="000000"/>
          <w:sz w:val="28"/>
          <w:szCs w:val="28"/>
        </w:rPr>
        <w:t>. Теоретичне розуміння суті та предметного поля міжнародних відносин</w:t>
      </w:r>
      <w:r w:rsidRPr="00576707">
        <w:rPr>
          <w:rFonts w:eastAsiaTheme="minorHAnsi"/>
          <w:bCs/>
          <w:color w:val="000000"/>
          <w:sz w:val="28"/>
          <w:szCs w:val="28"/>
        </w:rPr>
        <w:t xml:space="preserve"> (2 год.)</w:t>
      </w:r>
      <w:r w:rsidRPr="00576707">
        <w:rPr>
          <w:rFonts w:eastAsiaTheme="minorHAnsi"/>
          <w:bCs/>
          <w:color w:val="000000"/>
          <w:sz w:val="28"/>
          <w:szCs w:val="28"/>
        </w:rPr>
        <w:t>.</w:t>
      </w:r>
    </w:p>
    <w:p w:rsidR="00576707" w:rsidRDefault="00576707" w:rsidP="00576707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1. </w:t>
      </w:r>
      <w:r>
        <w:rPr>
          <w:rFonts w:eastAsiaTheme="minorHAnsi"/>
          <w:color w:val="000000"/>
          <w:sz w:val="28"/>
          <w:szCs w:val="28"/>
        </w:rPr>
        <w:t xml:space="preserve">Національний інтерес як головне спрямування зовнішньої політики. </w:t>
      </w:r>
    </w:p>
    <w:p w:rsidR="00576707" w:rsidRDefault="00576707" w:rsidP="00576707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2. </w:t>
      </w:r>
      <w:r>
        <w:rPr>
          <w:rFonts w:eastAsiaTheme="minorHAnsi"/>
          <w:color w:val="000000"/>
          <w:sz w:val="28"/>
          <w:szCs w:val="28"/>
        </w:rPr>
        <w:t xml:space="preserve">Елементи національно-державного інтересу. </w:t>
      </w:r>
    </w:p>
    <w:p w:rsidR="00576707" w:rsidRDefault="00576707" w:rsidP="00576707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3. </w:t>
      </w:r>
      <w:r>
        <w:rPr>
          <w:rFonts w:eastAsiaTheme="minorHAnsi"/>
          <w:color w:val="000000"/>
          <w:sz w:val="28"/>
          <w:szCs w:val="28"/>
        </w:rPr>
        <w:t xml:space="preserve">Класифікація і чинники національних інтересів. </w:t>
      </w:r>
    </w:p>
    <w:p w:rsidR="00576707" w:rsidRDefault="00576707" w:rsidP="00576707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4. </w:t>
      </w:r>
      <w:r>
        <w:rPr>
          <w:rFonts w:eastAsiaTheme="minorHAnsi"/>
          <w:color w:val="000000"/>
          <w:sz w:val="28"/>
          <w:szCs w:val="28"/>
        </w:rPr>
        <w:t>Основні властивості національної безпеки.</w:t>
      </w:r>
    </w:p>
    <w:p w:rsidR="00DD27D7" w:rsidRPr="003F396D" w:rsidRDefault="00DD27D7" w:rsidP="00DD27D7">
      <w:pPr>
        <w:jc w:val="center"/>
        <w:rPr>
          <w:sz w:val="24"/>
          <w:szCs w:val="24"/>
        </w:rPr>
      </w:pPr>
      <w:r w:rsidRPr="003F396D">
        <w:rPr>
          <w:sz w:val="24"/>
          <w:szCs w:val="24"/>
        </w:rPr>
        <w:t>Рекомендована література:</w:t>
      </w:r>
    </w:p>
    <w:p w:rsidR="005B63BD" w:rsidRPr="003F396D" w:rsidRDefault="00DD27D7" w:rsidP="003F396D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3F396D">
        <w:rPr>
          <w:sz w:val="24"/>
          <w:szCs w:val="24"/>
        </w:rPr>
        <w:t xml:space="preserve">Закон України «Про національну безпеку». </w:t>
      </w:r>
      <w:r w:rsidRPr="003F396D">
        <w:rPr>
          <w:sz w:val="24"/>
          <w:szCs w:val="24"/>
          <w:lang w:val="pl-PL"/>
        </w:rPr>
        <w:t xml:space="preserve">URL: </w:t>
      </w:r>
      <w:hyperlink r:id="rId6" w:history="1">
        <w:r w:rsidRPr="003F396D">
          <w:rPr>
            <w:rStyle w:val="a4"/>
            <w:sz w:val="24"/>
            <w:szCs w:val="24"/>
          </w:rPr>
          <w:t>https://zakon.rada.gov.ua/laws/show/2469-19#Text</w:t>
        </w:r>
      </w:hyperlink>
    </w:p>
    <w:p w:rsidR="00DD27D7" w:rsidRPr="003F396D" w:rsidRDefault="00DD27D7" w:rsidP="003F396D">
      <w:pPr>
        <w:pStyle w:val="a3"/>
        <w:widowControl/>
        <w:numPr>
          <w:ilvl w:val="0"/>
          <w:numId w:val="1"/>
        </w:numPr>
        <w:adjustRightInd w:val="0"/>
        <w:ind w:left="0" w:firstLine="0"/>
        <w:rPr>
          <w:sz w:val="24"/>
          <w:szCs w:val="24"/>
        </w:rPr>
      </w:pPr>
      <w:r w:rsidRPr="003F396D">
        <w:rPr>
          <w:rFonts w:eastAsia="Times New Roman,Bold"/>
          <w:bCs/>
          <w:sz w:val="24"/>
          <w:szCs w:val="24"/>
          <w:lang w:val="ru-RU"/>
        </w:rPr>
        <w:t>Глобальна та національна безпека</w:t>
      </w:r>
      <w:r w:rsidRPr="003F396D">
        <w:rPr>
          <w:rFonts w:eastAsia="Times New Roman,Bold"/>
          <w:sz w:val="24"/>
          <w:szCs w:val="24"/>
          <w:lang w:val="ru-RU"/>
        </w:rPr>
        <w:t xml:space="preserve">: </w:t>
      </w:r>
      <w:proofErr w:type="gramStart"/>
      <w:r w:rsidRPr="003F396D">
        <w:rPr>
          <w:rFonts w:eastAsia="Times New Roman,Bold"/>
          <w:sz w:val="24"/>
          <w:szCs w:val="24"/>
          <w:lang w:val="ru-RU"/>
        </w:rPr>
        <w:t>п</w:t>
      </w:r>
      <w:proofErr w:type="gramEnd"/>
      <w:r w:rsidRPr="003F396D">
        <w:rPr>
          <w:rFonts w:eastAsia="Times New Roman,Bold"/>
          <w:sz w:val="24"/>
          <w:szCs w:val="24"/>
          <w:lang w:val="ru-RU"/>
        </w:rPr>
        <w:t>ідручник / за заг. ред. Г.П.Ситника,</w:t>
      </w:r>
      <w:r w:rsidRPr="003F396D">
        <w:rPr>
          <w:rFonts w:eastAsia="Times New Roman,Bold"/>
          <w:sz w:val="24"/>
          <w:szCs w:val="24"/>
          <w:lang w:val="ru-RU"/>
        </w:rPr>
        <w:t xml:space="preserve"> </w:t>
      </w:r>
      <w:r w:rsidRPr="003F396D">
        <w:rPr>
          <w:rFonts w:eastAsia="Times New Roman,Bold"/>
          <w:sz w:val="24"/>
          <w:szCs w:val="24"/>
          <w:lang w:val="ru-RU"/>
        </w:rPr>
        <w:t xml:space="preserve">Ю.В.Ковбасюка. – К.: НАДУ, 2016. – </w:t>
      </w:r>
      <w:r w:rsidR="003F396D" w:rsidRPr="003F396D">
        <w:rPr>
          <w:rFonts w:eastAsia="Times New Roman,Bold"/>
          <w:sz w:val="24"/>
          <w:szCs w:val="24"/>
          <w:lang w:val="ru-RU"/>
        </w:rPr>
        <w:t xml:space="preserve">1133 </w:t>
      </w:r>
      <w:r w:rsidRPr="003F396D">
        <w:rPr>
          <w:rFonts w:eastAsia="Times New Roman,Bold"/>
          <w:sz w:val="24"/>
          <w:szCs w:val="24"/>
          <w:lang w:val="ru-RU"/>
        </w:rPr>
        <w:t>с.</w:t>
      </w:r>
      <w:r w:rsidR="003F396D" w:rsidRPr="003F396D">
        <w:rPr>
          <w:sz w:val="24"/>
          <w:szCs w:val="24"/>
        </w:rPr>
        <w:t xml:space="preserve"> </w:t>
      </w:r>
      <w:hyperlink r:id="rId7" w:history="1">
        <w:r w:rsidR="003F396D" w:rsidRPr="003F396D">
          <w:rPr>
            <w:rStyle w:val="a4"/>
            <w:rFonts w:eastAsia="Times New Roman,Bold"/>
            <w:sz w:val="24"/>
            <w:szCs w:val="24"/>
            <w:lang w:val="ru-RU"/>
          </w:rPr>
          <w:t>https://duikt.edu.ua/ua/lib/1/category/1170/view/330</w:t>
        </w:r>
      </w:hyperlink>
      <w:r w:rsidR="003F396D" w:rsidRPr="003F396D">
        <w:rPr>
          <w:rFonts w:eastAsia="Times New Roman,Bold"/>
          <w:sz w:val="24"/>
          <w:szCs w:val="24"/>
          <w:lang w:val="ru-RU"/>
        </w:rPr>
        <w:t xml:space="preserve"> </w:t>
      </w:r>
    </w:p>
    <w:p w:rsidR="003F396D" w:rsidRPr="003F396D" w:rsidRDefault="003F396D" w:rsidP="003F396D">
      <w:pPr>
        <w:pStyle w:val="a3"/>
        <w:numPr>
          <w:ilvl w:val="0"/>
          <w:numId w:val="1"/>
        </w:numPr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3F396D">
        <w:rPr>
          <w:rFonts w:eastAsiaTheme="minorHAnsi"/>
          <w:sz w:val="24"/>
          <w:szCs w:val="24"/>
        </w:rPr>
        <w:t xml:space="preserve">Браун </w:t>
      </w:r>
      <w:r w:rsidRPr="003F396D">
        <w:rPr>
          <w:rFonts w:eastAsiaTheme="minorHAnsi"/>
          <w:bCs/>
          <w:sz w:val="24"/>
          <w:szCs w:val="24"/>
        </w:rPr>
        <w:t>П</w:t>
      </w:r>
      <w:r w:rsidRPr="003F396D">
        <w:rPr>
          <w:rFonts w:eastAsiaTheme="minorHAnsi"/>
          <w:b/>
          <w:bCs/>
          <w:sz w:val="24"/>
          <w:szCs w:val="24"/>
        </w:rPr>
        <w:t xml:space="preserve">. </w:t>
      </w:r>
      <w:r w:rsidRPr="003F396D">
        <w:rPr>
          <w:rFonts w:eastAsiaTheme="minorHAnsi"/>
          <w:sz w:val="24"/>
          <w:szCs w:val="24"/>
        </w:rPr>
        <w:t>Посібник з аналізу державної політики пер. з англ. - Київ: Основи, 2000. - 243 с.</w:t>
      </w:r>
    </w:p>
    <w:p w:rsidR="003F396D" w:rsidRPr="003F396D" w:rsidRDefault="003F396D" w:rsidP="003F396D">
      <w:pPr>
        <w:pStyle w:val="a3"/>
        <w:numPr>
          <w:ilvl w:val="0"/>
          <w:numId w:val="1"/>
        </w:numPr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3F396D">
        <w:rPr>
          <w:rFonts w:eastAsiaTheme="minorHAnsi"/>
          <w:sz w:val="24"/>
          <w:szCs w:val="24"/>
        </w:rPr>
        <w:t>Міжнародні системи та глобальний розвиток: підручник / В.А. Манжола, О.А. Коппель, М.Г. Капітоненко та ін.; за ред. Л.В. Губерського, В.А. Манжола ; Київ. нац. ун-т ім. Т. Шевчен</w:t>
      </w:r>
      <w:r w:rsidRPr="003F396D">
        <w:rPr>
          <w:rFonts w:eastAsiaTheme="minorHAnsi"/>
          <w:sz w:val="24"/>
          <w:szCs w:val="24"/>
        </w:rPr>
        <w:t xml:space="preserve">ка. </w:t>
      </w:r>
      <w:r w:rsidRPr="003F396D">
        <w:rPr>
          <w:rFonts w:eastAsiaTheme="minorHAnsi"/>
          <w:sz w:val="24"/>
          <w:szCs w:val="24"/>
        </w:rPr>
        <w:t xml:space="preserve">2-ге вид., переробл. </w:t>
      </w:r>
      <w:r w:rsidRPr="003F396D">
        <w:rPr>
          <w:rFonts w:eastAsiaTheme="minorHAnsi"/>
          <w:sz w:val="24"/>
          <w:szCs w:val="24"/>
        </w:rPr>
        <w:t xml:space="preserve">і </w:t>
      </w:r>
      <w:r w:rsidRPr="003F396D">
        <w:rPr>
          <w:rFonts w:eastAsiaTheme="minorHAnsi"/>
          <w:sz w:val="24"/>
          <w:szCs w:val="24"/>
        </w:rPr>
        <w:t>доповн. К.: Знання, 2014. 526 с.</w:t>
      </w:r>
    </w:p>
    <w:p w:rsidR="003F396D" w:rsidRPr="003F396D" w:rsidRDefault="003F396D" w:rsidP="003F396D">
      <w:pPr>
        <w:pStyle w:val="a3"/>
        <w:numPr>
          <w:ilvl w:val="0"/>
          <w:numId w:val="1"/>
        </w:numPr>
        <w:adjustRightInd w:val="0"/>
        <w:ind w:left="0" w:firstLine="0"/>
        <w:jc w:val="both"/>
        <w:rPr>
          <w:sz w:val="24"/>
          <w:szCs w:val="24"/>
        </w:rPr>
      </w:pPr>
      <w:r w:rsidRPr="003F396D">
        <w:rPr>
          <w:rFonts w:eastAsiaTheme="minorHAnsi"/>
          <w:sz w:val="24"/>
          <w:szCs w:val="24"/>
        </w:rPr>
        <w:t>Осн</w:t>
      </w:r>
      <w:r w:rsidRPr="003F396D">
        <w:rPr>
          <w:rFonts w:eastAsiaTheme="minorHAnsi"/>
          <w:sz w:val="24"/>
          <w:szCs w:val="24"/>
        </w:rPr>
        <w:t>ови теорії міжнародних відносин</w:t>
      </w:r>
      <w:r w:rsidRPr="003F396D">
        <w:rPr>
          <w:rFonts w:eastAsiaTheme="minorHAnsi"/>
          <w:sz w:val="24"/>
          <w:szCs w:val="24"/>
        </w:rPr>
        <w:t>: навч. посібник / Л. О. Дорош, М.</w:t>
      </w:r>
      <w:r w:rsidRPr="003F396D">
        <w:rPr>
          <w:rFonts w:eastAsiaTheme="minorHAnsi"/>
          <w:sz w:val="24"/>
          <w:szCs w:val="24"/>
        </w:rPr>
        <w:t xml:space="preserve"> </w:t>
      </w:r>
      <w:r w:rsidRPr="003F396D">
        <w:rPr>
          <w:rFonts w:eastAsiaTheme="minorHAnsi"/>
          <w:sz w:val="24"/>
          <w:szCs w:val="24"/>
        </w:rPr>
        <w:t>В. Здоровега, О. Я. Івасечко, У. В. Ільницька, О. В. Кукарцев, Ю. Р.</w:t>
      </w:r>
      <w:r w:rsidRPr="003F396D">
        <w:rPr>
          <w:rFonts w:eastAsiaTheme="minorHAnsi"/>
          <w:sz w:val="24"/>
          <w:szCs w:val="24"/>
        </w:rPr>
        <w:t xml:space="preserve"> </w:t>
      </w:r>
      <w:r w:rsidRPr="003F396D">
        <w:rPr>
          <w:rFonts w:eastAsiaTheme="minorHAnsi"/>
          <w:sz w:val="24"/>
          <w:szCs w:val="24"/>
        </w:rPr>
        <w:t>Лемко, Ю. Я. Тишкун, Я. Б. Турчин. Львів: Видавництво Львівської</w:t>
      </w:r>
      <w:r w:rsidRPr="003F396D">
        <w:rPr>
          <w:rFonts w:eastAsiaTheme="minorHAnsi"/>
          <w:sz w:val="24"/>
          <w:szCs w:val="24"/>
        </w:rPr>
        <w:t xml:space="preserve"> </w:t>
      </w:r>
      <w:r w:rsidRPr="003F396D">
        <w:rPr>
          <w:sz w:val="24"/>
          <w:szCs w:val="24"/>
        </w:rPr>
        <w:t xml:space="preserve">політехніки, 2015. </w:t>
      </w:r>
      <w:r w:rsidRPr="003F396D">
        <w:rPr>
          <w:sz w:val="24"/>
          <w:szCs w:val="24"/>
        </w:rPr>
        <w:t>244 с.</w:t>
      </w:r>
    </w:p>
    <w:p w:rsidR="003F396D" w:rsidRPr="003F396D" w:rsidRDefault="003F396D" w:rsidP="003F396D">
      <w:pPr>
        <w:pStyle w:val="Default"/>
        <w:numPr>
          <w:ilvl w:val="0"/>
          <w:numId w:val="1"/>
        </w:numPr>
        <w:ind w:left="0" w:firstLine="0"/>
        <w:jc w:val="both"/>
      </w:pPr>
      <w:r w:rsidRPr="003F396D">
        <w:t xml:space="preserve">Міжнародні відносини та </w:t>
      </w:r>
      <w:proofErr w:type="gramStart"/>
      <w:r w:rsidRPr="003F396D">
        <w:t>св</w:t>
      </w:r>
      <w:proofErr w:type="gramEnd"/>
      <w:r w:rsidRPr="003F396D">
        <w:t xml:space="preserve">ітова політика: підручник / кер. авт. кол. В. Ю. Крушинський; за ред. В. А. Манжоли. К.: Видавничо-поліграфічний центр </w:t>
      </w:r>
      <w:r w:rsidRPr="003F396D">
        <w:rPr>
          <w:lang w:val="uk-UA"/>
        </w:rPr>
        <w:t>«</w:t>
      </w:r>
      <w:r w:rsidRPr="003F396D">
        <w:t>Київський університет</w:t>
      </w:r>
      <w:r w:rsidRPr="003F396D">
        <w:rPr>
          <w:lang w:val="uk-UA"/>
        </w:rPr>
        <w:t>»</w:t>
      </w:r>
      <w:r w:rsidRPr="003F396D">
        <w:t xml:space="preserve">, 2010. 863 с. </w:t>
      </w:r>
    </w:p>
    <w:p w:rsidR="003F396D" w:rsidRPr="003F396D" w:rsidRDefault="003F396D" w:rsidP="003F396D">
      <w:pPr>
        <w:pStyle w:val="Default"/>
        <w:numPr>
          <w:ilvl w:val="0"/>
          <w:numId w:val="1"/>
        </w:numPr>
        <w:ind w:left="0" w:firstLine="0"/>
        <w:jc w:val="both"/>
      </w:pPr>
      <w:r w:rsidRPr="003F396D">
        <w:t>Міжнародн</w:t>
      </w:r>
      <w:r w:rsidRPr="003F396D">
        <w:t xml:space="preserve">і відносини та </w:t>
      </w:r>
      <w:proofErr w:type="gramStart"/>
      <w:r w:rsidRPr="003F396D">
        <w:t>св</w:t>
      </w:r>
      <w:proofErr w:type="gramEnd"/>
      <w:r w:rsidRPr="003F396D">
        <w:t>ітова політика</w:t>
      </w:r>
      <w:r w:rsidRPr="003F396D">
        <w:t>: навчальний посібник / О. М. Кузь, Д. С. Коротков, Д. Ю. Михайличенко, О. В. Бровко ; за заг. ред. д-ра філос. наук, професора О. М. Кузя. – Харків</w:t>
      </w:r>
      <w:proofErr w:type="gramStart"/>
      <w:r w:rsidRPr="003F396D">
        <w:t xml:space="preserve"> :</w:t>
      </w:r>
      <w:proofErr w:type="gramEnd"/>
      <w:r w:rsidRPr="003F396D">
        <w:t xml:space="preserve"> ХНЕУ ім. С. Кузнеця, 2020. – 201 с </w:t>
      </w:r>
    </w:p>
    <w:p w:rsidR="003F396D" w:rsidRPr="003F396D" w:rsidRDefault="003F396D" w:rsidP="003F396D">
      <w:pPr>
        <w:pStyle w:val="Default"/>
        <w:numPr>
          <w:ilvl w:val="0"/>
          <w:numId w:val="1"/>
        </w:numPr>
        <w:ind w:left="0" w:firstLine="0"/>
        <w:jc w:val="both"/>
      </w:pPr>
      <w:r w:rsidRPr="003F396D">
        <w:t>Соснін О.В., Воронкова В.Г., Постол О.Є. Сучасні міжнародні системи та глобальний розвиток (</w:t>
      </w:r>
      <w:proofErr w:type="gramStart"/>
      <w:r w:rsidRPr="003F396D">
        <w:t>соц</w:t>
      </w:r>
      <w:proofErr w:type="gramEnd"/>
      <w:r w:rsidRPr="003F396D">
        <w:t xml:space="preserve">іально-політичні, соціально-економічні, соціально-антропологічні виміри): Навчальний </w:t>
      </w:r>
      <w:proofErr w:type="gramStart"/>
      <w:r w:rsidRPr="003F396D">
        <w:t>пос</w:t>
      </w:r>
      <w:proofErr w:type="gramEnd"/>
      <w:r w:rsidRPr="003F396D">
        <w:t xml:space="preserve">ібник. Київ: Центр навчальної літератури, 2015. 556 с. </w:t>
      </w:r>
    </w:p>
    <w:p w:rsidR="003F396D" w:rsidRPr="003F396D" w:rsidRDefault="003F396D" w:rsidP="003F396D">
      <w:pPr>
        <w:pStyle w:val="Default"/>
        <w:numPr>
          <w:ilvl w:val="0"/>
          <w:numId w:val="1"/>
        </w:numPr>
        <w:ind w:left="0" w:firstLine="0"/>
        <w:jc w:val="both"/>
        <w:rPr>
          <w:lang w:val="en-US"/>
        </w:rPr>
      </w:pPr>
      <w:r w:rsidRPr="003F396D">
        <w:rPr>
          <w:lang w:val="en-US"/>
        </w:rPr>
        <w:t xml:space="preserve">Handbook of International Relations; ed. by W. Carlsnaes, T. Risse, B.A. Simmons. – Thousand </w:t>
      </w:r>
      <w:proofErr w:type="gramStart"/>
      <w:r w:rsidRPr="003F396D">
        <w:rPr>
          <w:lang w:val="en-US"/>
        </w:rPr>
        <w:t>Oaks :</w:t>
      </w:r>
      <w:proofErr w:type="gramEnd"/>
      <w:r w:rsidRPr="003F396D">
        <w:rPr>
          <w:lang w:val="en-US"/>
        </w:rPr>
        <w:t xml:space="preserve"> SAGE Publications, 2002. </w:t>
      </w:r>
    </w:p>
    <w:p w:rsidR="003F396D" w:rsidRPr="003F396D" w:rsidRDefault="003F396D" w:rsidP="003F396D">
      <w:pPr>
        <w:pStyle w:val="Default"/>
        <w:numPr>
          <w:ilvl w:val="0"/>
          <w:numId w:val="1"/>
        </w:numPr>
        <w:ind w:left="0" w:firstLine="0"/>
        <w:jc w:val="both"/>
        <w:rPr>
          <w:lang w:val="en-US"/>
        </w:rPr>
      </w:pPr>
      <w:r w:rsidRPr="003F396D">
        <w:rPr>
          <w:lang w:val="en-US"/>
        </w:rPr>
        <w:t xml:space="preserve">Heywood Andrew. Global Politics. – New York: Palgrave Macmillan, 2011 </w:t>
      </w:r>
    </w:p>
    <w:p w:rsidR="003F396D" w:rsidRDefault="003F396D" w:rsidP="003F396D">
      <w:pPr>
        <w:pStyle w:val="Default"/>
        <w:jc w:val="both"/>
        <w:rPr>
          <w:lang w:val="uk-UA"/>
        </w:rPr>
      </w:pPr>
    </w:p>
    <w:p w:rsidR="003F396D" w:rsidRPr="00B86A0C" w:rsidRDefault="00B86A0C" w:rsidP="003F396D">
      <w:pPr>
        <w:widowControl/>
        <w:adjustRightInd w:val="0"/>
        <w:rPr>
          <w:rFonts w:eastAsia="TimesNewRomanPSMT"/>
          <w:sz w:val="28"/>
          <w:szCs w:val="28"/>
        </w:rPr>
      </w:pPr>
      <w:r w:rsidRPr="00B86A0C">
        <w:rPr>
          <w:rFonts w:eastAsia="TimesNewRomanPSMT"/>
          <w:sz w:val="28"/>
          <w:szCs w:val="28"/>
        </w:rPr>
        <w:t xml:space="preserve">Прочитайте уривок зі статті </w:t>
      </w:r>
      <w:r>
        <w:rPr>
          <w:rFonts w:eastAsia="TimesNewRomanPSMT"/>
          <w:sz w:val="28"/>
          <w:szCs w:val="28"/>
        </w:rPr>
        <w:t>(</w:t>
      </w:r>
      <w:r>
        <w:t xml:space="preserve">Ковалюк, Р. Т. "Національні інтереси України в новій геополітичній ситуації.[Електронний ресурс]/РТ Ко валюк." </w:t>
      </w:r>
      <w:r>
        <w:rPr>
          <w:i/>
          <w:iCs/>
        </w:rPr>
        <w:t>Режим доступу: http://www. kymu. edu. ua/vmv</w:t>
      </w:r>
      <w:r>
        <w:t xml:space="preserve"> 6</w:t>
      </w:r>
      <w:r>
        <w:t>)</w:t>
      </w:r>
      <w:r>
        <w:t>.</w:t>
      </w:r>
      <w:r>
        <w:t xml:space="preserve"> </w:t>
      </w:r>
    </w:p>
    <w:p w:rsidR="00B86A0C" w:rsidRDefault="00B86A0C" w:rsidP="003F396D">
      <w:pPr>
        <w:widowControl/>
        <w:adjustRightInd w:val="0"/>
        <w:rPr>
          <w:rFonts w:eastAsia="TimesNewRomanPSMT"/>
          <w:sz w:val="28"/>
          <w:szCs w:val="28"/>
        </w:rPr>
      </w:pPr>
    </w:p>
    <w:p w:rsidR="003F396D" w:rsidRPr="003F396D" w:rsidRDefault="003F396D" w:rsidP="003942F0">
      <w:pPr>
        <w:widowControl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proofErr w:type="gramStart"/>
      <w:r w:rsidRPr="003F396D">
        <w:rPr>
          <w:rFonts w:eastAsia="TimesNewRomanPSMT"/>
          <w:sz w:val="28"/>
          <w:szCs w:val="28"/>
          <w:lang w:val="ru-RU"/>
        </w:rPr>
        <w:t>Пр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іоритетне значення серед національних інтересів має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забезпечення безпеки України, без чого неможливо захистити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національні інтереси. Національну безпеку Закон України визначає як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«захищеність життєво важливих інтересів людини і громадянина,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суспільства і держави,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за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 xml:space="preserve"> якої забезпечується сталий розвиток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суспільства, своєчасне виявлення, запобігання і нейтралізація реальних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і потенційних загроз національним інтересам.</w:t>
      </w:r>
    </w:p>
    <w:p w:rsidR="003F396D" w:rsidRPr="003F396D" w:rsidRDefault="003F396D" w:rsidP="003942F0">
      <w:pPr>
        <w:widowControl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3F396D">
        <w:rPr>
          <w:rFonts w:eastAsia="TimesNewRomanPSMT"/>
          <w:sz w:val="28"/>
          <w:szCs w:val="28"/>
          <w:lang w:val="ru-RU"/>
        </w:rPr>
        <w:t xml:space="preserve">Ще недавно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п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ід безпекою розуміли захист країни від нападу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ворогів, шпигунів, замаху на державний устрій.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З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 xml:space="preserve"> другої половини XX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ст. стали враховувати демографічні, техногенні й екологічні чинники.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У XXІ ст. велику роль стали відігравати нові параметри безпеки, що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пов'язан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 з економічним і фінансовим положенням країн, науково-технічною революцією, розвитком інформаційних і комунікаційних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систем, транскордонною злочинністю, міжнародним тероризмом,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торгівлею наркотиками і зброєю, незаконною міграцією, війнами,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спровокованими за замовленням тих чи інших політичних сил.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З</w:t>
      </w:r>
      <w:proofErr w:type="gramEnd"/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розвитком процесів глобалізації та </w:t>
      </w:r>
      <w:r w:rsidRPr="003F396D">
        <w:rPr>
          <w:rFonts w:eastAsia="TimesNewRomanPSMT"/>
          <w:sz w:val="28"/>
          <w:szCs w:val="28"/>
          <w:lang w:val="ru-RU"/>
        </w:rPr>
        <w:lastRenderedPageBreak/>
        <w:t>інформаційної революції ці нові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аспекти безпеки будуть відігравати все зростаючу роль.</w:t>
      </w:r>
    </w:p>
    <w:p w:rsidR="003F396D" w:rsidRPr="003F396D" w:rsidRDefault="003F396D" w:rsidP="003942F0">
      <w:pPr>
        <w:widowControl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3F396D">
        <w:rPr>
          <w:rFonts w:eastAsia="TimesNewRomanPSMT"/>
          <w:sz w:val="28"/>
          <w:szCs w:val="28"/>
          <w:lang w:val="ru-RU"/>
        </w:rPr>
        <w:t>На перший план у забезпеченні національної безпеки нині все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більше виходить інформаційний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р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івень. Сучасна інформаційна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революція розгортається на фоні інформаційних війн, які своєю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головною метою ставлять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п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ідрив національної безпеки держав.</w:t>
      </w:r>
    </w:p>
    <w:p w:rsidR="003F396D" w:rsidRPr="003F396D" w:rsidRDefault="003F396D" w:rsidP="003942F0">
      <w:pPr>
        <w:widowControl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3F396D">
        <w:rPr>
          <w:rFonts w:eastAsia="TimesNewRomanPSMT"/>
          <w:sz w:val="28"/>
          <w:szCs w:val="28"/>
          <w:lang w:val="ru-RU"/>
        </w:rPr>
        <w:t>Інформаційна війна являє собою дії</w:t>
      </w:r>
      <w:r w:rsidR="00D52763">
        <w:rPr>
          <w:rFonts w:eastAsia="TimesNewRomanPSMT"/>
          <w:sz w:val="28"/>
          <w:szCs w:val="28"/>
          <w:lang w:val="ru-RU"/>
        </w:rPr>
        <w:t>,</w:t>
      </w:r>
      <w:r w:rsidRPr="003F396D">
        <w:rPr>
          <w:rFonts w:eastAsia="TimesNewRomanPSMT"/>
          <w:sz w:val="28"/>
          <w:szCs w:val="28"/>
          <w:lang w:val="ru-RU"/>
        </w:rPr>
        <w:t xml:space="preserve"> що вчинюються для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досягнення інформаційної переваги в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п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ідтримці національної воєнної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стратегії через вплив на інформацію та інформаційні системи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противника при одночасному забезпеченні безпеки власної інформації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та інформаційних систем; нефізичну атаку на інформацію,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інформаційні процеси та інформаційну інфраструктуру: є найвищим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ступенем інформаційного протиборства та спрямована на розв'язання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суспільно-політичних, ідеологічних, а також національних,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територіальних та інших конфліктів між державами, народами,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націями, класами й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соц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іальними групами шляхом широкомасштабної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реалізації засобів і методів інформаційного насильства (інформаційної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зброї) (за визначенням С.Я. Жука – начальника кафедри інформаційної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боротьби Національної академії оборони України). При цьому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інформаційна війна спрямована на чинники вразливості, що неминуче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виникають в умовах зростаючої залежності від інформації.</w:t>
      </w:r>
    </w:p>
    <w:p w:rsidR="003F396D" w:rsidRPr="003F396D" w:rsidRDefault="003F396D" w:rsidP="003942F0">
      <w:pPr>
        <w:widowControl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proofErr w:type="gramStart"/>
      <w:r w:rsidRPr="003F396D">
        <w:rPr>
          <w:rFonts w:eastAsia="TimesNewRomanPSMT"/>
          <w:sz w:val="28"/>
          <w:szCs w:val="28"/>
          <w:lang w:val="ru-RU"/>
        </w:rPr>
        <w:t>Об'єктами уваги насамперед стають інфраструктури систем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життєзабезпечення, а саме: телекомунікації, транспортні мережі,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електростанції тощо; промисловий шпіонаж - порушення прав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інтелектуальної власності, розкрадання патентованої інформації,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викривлення або знищення важливих даних проведення конкурентної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розвідки: хакінг - злам і використання особистих даних,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ідентифікаційних номерів, інформації з обмеженим доступом тощо.</w:t>
      </w:r>
      <w:proofErr w:type="gramEnd"/>
    </w:p>
    <w:p w:rsidR="003F396D" w:rsidRPr="003F396D" w:rsidRDefault="003F396D" w:rsidP="003942F0">
      <w:pPr>
        <w:widowControl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proofErr w:type="gramStart"/>
      <w:r w:rsidRPr="003F396D">
        <w:rPr>
          <w:rFonts w:eastAsia="TimesNewRomanPSMT"/>
          <w:sz w:val="28"/>
          <w:szCs w:val="28"/>
          <w:lang w:val="ru-RU"/>
        </w:rPr>
        <w:t>Ц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ілі інформаційної війни є дещо іншими, аніж війни у звичному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розумінні. Головною метою є фізичне знищення противника і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ліквідація його збройних сил. то за умови ведення інформаційної війни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відбувається широкомасштабне порушення роботи фінансових,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транспортних і комунікаційних мереж і систем, руйнування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економічної інфраструктури і підкорення населення країни, що зазнала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атаки, зміни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св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ітоглядних настанов, зародження сумніву в необхідності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та доцільності існування в межах самостійної, суверенної держави.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Однією з головних цілей інформаційної війни є пригнічення в людини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морального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 xml:space="preserve"> творчого початку</w:t>
      </w:r>
      <w:r w:rsidR="00B86A0C">
        <w:rPr>
          <w:rFonts w:eastAsia="TimesNewRomanPSMT"/>
          <w:sz w:val="28"/>
          <w:szCs w:val="28"/>
          <w:lang w:val="ru-RU"/>
        </w:rPr>
        <w:t>.</w:t>
      </w:r>
    </w:p>
    <w:p w:rsidR="003F396D" w:rsidRPr="003F396D" w:rsidRDefault="003F396D" w:rsidP="003942F0">
      <w:pPr>
        <w:widowControl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3F396D">
        <w:rPr>
          <w:rFonts w:eastAsia="TimesNewRomanPSMT"/>
          <w:sz w:val="28"/>
          <w:szCs w:val="28"/>
          <w:lang w:val="ru-RU"/>
        </w:rPr>
        <w:t>Усі конфлікти минулого століття мали потужну інформаційну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складову. Багато прийомів інформаційної війни, яка стає головним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театром дій у глобалізованому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св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іті, відпрацьовані саме тоді. США, які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мають нині абсолютну військову перевагу в зброї шостого покоління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чи над будь-якою державою світу, чи найнеймовірнішим союзом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держав, добре усвідомили недостатність цієї переваги в сучасному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світі. А тому США не в змозі ефективно використовувати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спец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іальні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операційні сили без застосування інформаційної зброї.</w:t>
      </w:r>
    </w:p>
    <w:p w:rsidR="003F396D" w:rsidRPr="003F396D" w:rsidRDefault="003F396D" w:rsidP="003942F0">
      <w:pPr>
        <w:widowControl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3F396D">
        <w:rPr>
          <w:rFonts w:eastAsia="TimesNewRomanPSMT"/>
          <w:sz w:val="28"/>
          <w:szCs w:val="28"/>
          <w:lang w:val="ru-RU"/>
        </w:rPr>
        <w:t>Шкода, але в України влада і суспільство загалом чи частково не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сприймають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под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ії від помаранчевої революції і донині як велику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інформаційну воєнну кампанію. У кращому випадку "інформаційною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війною" називають окремі сутички цієї кампанії – наприклад,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пов’язан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з газовим конфліктом або маяками. В Україні </w:t>
      </w:r>
      <w:r w:rsidRPr="003F396D">
        <w:rPr>
          <w:rFonts w:eastAsia="TimesNewRomanPSMT"/>
          <w:sz w:val="28"/>
          <w:szCs w:val="28"/>
          <w:lang w:val="ru-RU"/>
        </w:rPr>
        <w:lastRenderedPageBreak/>
        <w:t xml:space="preserve">справедливо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п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іддається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критиці відсутність державного розуміння тотальності інформаційної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війни.</w:t>
      </w:r>
    </w:p>
    <w:p w:rsidR="003F396D" w:rsidRPr="00B86A0C" w:rsidRDefault="003F396D" w:rsidP="003942F0">
      <w:pPr>
        <w:widowControl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proofErr w:type="gramStart"/>
      <w:r w:rsidRPr="003F396D">
        <w:rPr>
          <w:rFonts w:eastAsia="TimesNewRomanPSMT"/>
          <w:sz w:val="28"/>
          <w:szCs w:val="28"/>
          <w:lang w:val="ru-RU"/>
        </w:rPr>
        <w:t>Сучасна концепція національної безпеки включає і воєнну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доктрин).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 xml:space="preserve"> Свою воєнну безпеку Україна розглядає як стан воєнної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захищеності національних інтересів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в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 xml:space="preserve"> умовах потенційної і реальної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воєнної загрозі. Воєнна </w:t>
      </w:r>
      <w:r w:rsidR="00B86A0C">
        <w:rPr>
          <w:rFonts w:eastAsia="TimesNewRomanPSMT"/>
          <w:sz w:val="28"/>
          <w:szCs w:val="28"/>
          <w:lang w:val="ru-RU"/>
        </w:rPr>
        <w:t>Д</w:t>
      </w:r>
      <w:r w:rsidRPr="003F396D">
        <w:rPr>
          <w:rFonts w:eastAsia="TimesNewRomanPSMT"/>
          <w:sz w:val="28"/>
          <w:szCs w:val="28"/>
          <w:lang w:val="ru-RU"/>
        </w:rPr>
        <w:t>октрина являє собою сукупність керівних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принципів, воєнно-політичних, воєнно-стратегічних, воєнно-економічних і воєнно-технічних поглядів на забезпечення воєнної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безпеки держави. Воєнна доктрина має оборонний характер, а це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означа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є,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 xml:space="preserve"> що Україна не вважа, жодну державу своїм воєнним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противником, але разом з тим вважатиме потенційним воєнним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противником державу або групу держав, послідовна недружня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політика яких загрожуватиме воєнній безпеці України</w:t>
      </w:r>
      <w:r w:rsidR="00B86A0C">
        <w:rPr>
          <w:rFonts w:eastAsia="TimesNewRomanPSMT"/>
          <w:sz w:val="28"/>
          <w:szCs w:val="28"/>
          <w:lang w:val="ru-RU"/>
        </w:rPr>
        <w:t xml:space="preserve"> </w:t>
      </w:r>
      <w:r w:rsidR="00B86A0C" w:rsidRPr="00B86A0C">
        <w:rPr>
          <w:rFonts w:eastAsia="TimesNewRomanPSMT"/>
          <w:sz w:val="28"/>
          <w:szCs w:val="28"/>
          <w:lang w:val="ru-RU"/>
        </w:rPr>
        <w:t>[</w:t>
      </w:r>
      <w:r w:rsidR="00B86A0C">
        <w:rPr>
          <w:rFonts w:eastAsia="TimesNewRomanPSMT"/>
          <w:sz w:val="28"/>
          <w:szCs w:val="28"/>
          <w:lang w:val="ru-RU"/>
        </w:rPr>
        <w:t>…</w:t>
      </w:r>
      <w:r w:rsidR="00B86A0C" w:rsidRPr="00B86A0C">
        <w:rPr>
          <w:rFonts w:eastAsia="TimesNewRomanPSMT"/>
          <w:sz w:val="28"/>
          <w:szCs w:val="28"/>
          <w:lang w:val="ru-RU"/>
        </w:rPr>
        <w:t>].</w:t>
      </w:r>
    </w:p>
    <w:p w:rsidR="003F396D" w:rsidRPr="003F396D" w:rsidRDefault="003F396D" w:rsidP="003942F0">
      <w:pPr>
        <w:widowControl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proofErr w:type="gramStart"/>
      <w:r w:rsidRPr="003F396D">
        <w:rPr>
          <w:rFonts w:eastAsia="TimesNewRomanPSMT"/>
          <w:sz w:val="28"/>
          <w:szCs w:val="28"/>
          <w:lang w:val="ru-RU"/>
        </w:rPr>
        <w:t>На початку XXІ століття, як вважає український політолог</w:t>
      </w:r>
      <w:r w:rsidR="00B86A0C" w:rsidRP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О. Палій, зовнішня загроза національній безпеці без'ядерних держав,</w:t>
      </w:r>
      <w:r w:rsidR="00B86A0C" w:rsidRP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що не належать до військово-політичних блоків, в умовах ослаблення</w:t>
      </w:r>
      <w:r w:rsidR="00B86A0C" w:rsidRP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значення норм міжнародного права, може бути реалізована вкрай</w:t>
      </w:r>
      <w:r w:rsidR="00B86A0C" w:rsidRP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швидко і з катастрофічними для цих держав наслідками, як це мало</w:t>
      </w:r>
      <w:r w:rsidR="00B86A0C" w:rsidRP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місце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 xml:space="preserve"> в Іраку 2003 р.</w:t>
      </w:r>
    </w:p>
    <w:p w:rsidR="003F396D" w:rsidRPr="003F396D" w:rsidRDefault="003F396D" w:rsidP="003942F0">
      <w:pPr>
        <w:widowControl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3F396D">
        <w:rPr>
          <w:rFonts w:eastAsia="TimesNewRomanPSMT"/>
          <w:sz w:val="28"/>
          <w:szCs w:val="28"/>
          <w:lang w:val="ru-RU"/>
        </w:rPr>
        <w:t>Між тим, державні документи України не містять адекватного</w:t>
      </w:r>
      <w:r w:rsidR="00B86A0C" w:rsidRP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розуміння цієї ситуації. У них існують значні проблеми з ієрархією</w:t>
      </w:r>
      <w:r w:rsidR="00B86A0C" w:rsidRP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національних інтересів. Ієрархія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пр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іоритетів національної безпеки має</w:t>
      </w:r>
      <w:r w:rsidR="00B86A0C" w:rsidRP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випивати з усвідомлення України як самостійного і самоцінного</w:t>
      </w:r>
      <w:r w:rsidR="00B86A0C" w:rsidRP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суб’єкта міжнародних відноси. а не як придатка до якогось</w:t>
      </w:r>
      <w:r w:rsidR="00B86A0C" w:rsidRP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зовнішнього центру - чи то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 xml:space="preserve"> Р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 xml:space="preserve">осії, чи то Заходу. Виділення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пр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іоритетів</w:t>
      </w:r>
      <w:r w:rsidR="00B86A0C" w:rsidRP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необхідне для того, щоб мати можливість, маневруючи обмеженими</w:t>
      </w:r>
      <w:r w:rsidR="00B86A0C" w:rsidRP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ресурсами держави, зберегти високу ефективність державної політики.</w:t>
      </w:r>
    </w:p>
    <w:p w:rsidR="003F396D" w:rsidRPr="003F396D" w:rsidRDefault="003F396D" w:rsidP="003942F0">
      <w:pPr>
        <w:widowControl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3F396D">
        <w:rPr>
          <w:rFonts w:eastAsia="TimesNewRomanPSMT"/>
          <w:sz w:val="28"/>
          <w:szCs w:val="28"/>
          <w:lang w:val="ru-RU"/>
        </w:rPr>
        <w:t>Брак реалістичної ієрархії стосується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 xml:space="preserve"> В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оєнної доктрини України</w:t>
      </w:r>
      <w:r w:rsidR="00B86A0C" w:rsidRP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1993 р. та Воєнної доктрини 2004 p., які майже виключили можливість</w:t>
      </w:r>
      <w:r w:rsidR="00B86A0C" w:rsidRP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великомасштабного конфлікту в регіоні Центральної та Східної</w:t>
      </w:r>
      <w:r w:rsidR="00B86A0C" w:rsidRP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Європи. Разом з тим, відповідні документи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 xml:space="preserve"> і Р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осії і США не</w:t>
      </w:r>
      <w:r w:rsidR="00B86A0C" w:rsidRP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виключають такої можливості, попри те, що констатують зниження</w:t>
      </w:r>
      <w:r w:rsidR="00B86A0C" w:rsidRPr="00B86A0C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ймовірності її реалізації.</w:t>
      </w:r>
    </w:p>
    <w:p w:rsidR="003F396D" w:rsidRPr="003F396D" w:rsidRDefault="003F396D" w:rsidP="003942F0">
      <w:pPr>
        <w:widowControl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3F396D">
        <w:rPr>
          <w:rFonts w:eastAsia="TimesNewRomanPSMT"/>
          <w:sz w:val="28"/>
          <w:szCs w:val="28"/>
          <w:lang w:val="ru-RU"/>
        </w:rPr>
        <w:t>Відповідь на виклики часу полягає в консолідації</w:t>
      </w:r>
      <w:r w:rsidR="003942F0" w:rsidRP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демократичних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країн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 xml:space="preserve"> на основі спільних цінностей. Враховуючи, що в</w:t>
      </w:r>
      <w:r w:rsidR="003942F0" w:rsidRP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сучасному глобалізованому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св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іті найнадійнішим способом захисту</w:t>
      </w:r>
      <w:r w:rsidR="003942F0" w:rsidRP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середніх і малих держав залишається колективна оборона, для України</w:t>
      </w:r>
      <w:r w:rsidR="003942F0" w:rsidRP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було б нелогічнім і надалі дотримуватися позаблокового чи</w:t>
      </w:r>
      <w:r w:rsidR="003942F0" w:rsidRP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нейтрального статусу, зокрема обмежувати рівень відносин з НАТО</w:t>
      </w:r>
      <w:r w:rsidR="003942F0" w:rsidRP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лише межами особливого партнерства. Можливості нейтральної країни</w:t>
      </w:r>
      <w:r w:rsidR="003942F0" w:rsidRP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бути посередником не є реальним важелем впливу на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св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ітову політику.</w:t>
      </w:r>
      <w:r w:rsidR="003942F0" w:rsidRP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Про це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св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ідчить і досвід української дипломатії, яка безуспішно</w:t>
      </w:r>
      <w:r w:rsidR="003942F0" w:rsidRP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намагалася здійснювати посередництво в балканських подіях,</w:t>
      </w:r>
      <w:r w:rsidR="003942F0" w:rsidRP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конфліктах на Кавказі, у Придністров’ї тощо.</w:t>
      </w:r>
    </w:p>
    <w:p w:rsidR="003F396D" w:rsidRPr="003F396D" w:rsidRDefault="003942F0" w:rsidP="003942F0">
      <w:pPr>
        <w:widowControl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>
        <w:rPr>
          <w:rFonts w:eastAsia="TimesNewRomanPSMT"/>
          <w:sz w:val="28"/>
          <w:szCs w:val="28"/>
          <w:lang w:val="ru-RU"/>
        </w:rPr>
        <w:t>…</w:t>
      </w:r>
      <w:r w:rsidRPr="003942F0">
        <w:rPr>
          <w:rFonts w:eastAsia="TimesNewRomanPSMT"/>
          <w:sz w:val="28"/>
          <w:szCs w:val="28"/>
          <w:lang w:val="ru-RU"/>
        </w:rPr>
        <w:t xml:space="preserve"> </w:t>
      </w:r>
      <w:r>
        <w:rPr>
          <w:rFonts w:eastAsia="TimesNewRomanPSMT"/>
          <w:sz w:val="28"/>
          <w:szCs w:val="28"/>
        </w:rPr>
        <w:t>в</w:t>
      </w:r>
      <w:r w:rsidR="003F396D" w:rsidRPr="003F396D">
        <w:rPr>
          <w:rFonts w:eastAsia="TimesNewRomanPSMT"/>
          <w:sz w:val="28"/>
          <w:szCs w:val="28"/>
          <w:lang w:val="ru-RU"/>
        </w:rPr>
        <w:t xml:space="preserve">арто послатися на думку професора </w:t>
      </w:r>
      <w:proofErr w:type="gramStart"/>
      <w:r w:rsidR="003F396D" w:rsidRPr="003F396D">
        <w:rPr>
          <w:rFonts w:eastAsia="TimesNewRomanPSMT"/>
          <w:sz w:val="28"/>
          <w:szCs w:val="28"/>
          <w:lang w:val="ru-RU"/>
        </w:rPr>
        <w:t>Анатолія</w:t>
      </w:r>
      <w:proofErr w:type="gramEnd"/>
      <w:r w:rsidR="003F396D" w:rsidRPr="003F396D">
        <w:rPr>
          <w:rFonts w:eastAsia="TimesNewRomanPSMT"/>
          <w:sz w:val="28"/>
          <w:szCs w:val="28"/>
          <w:lang w:val="ru-RU"/>
        </w:rPr>
        <w:t xml:space="preserve"> Задоя:</w:t>
      </w:r>
      <w:r>
        <w:rPr>
          <w:rFonts w:eastAsia="TimesNewRomanPSMT"/>
          <w:sz w:val="28"/>
          <w:szCs w:val="28"/>
          <w:lang w:val="ru-RU"/>
        </w:rPr>
        <w:t xml:space="preserve"> </w:t>
      </w:r>
      <w:r w:rsidR="003F396D" w:rsidRPr="003F396D">
        <w:rPr>
          <w:rFonts w:eastAsia="TimesNewRomanPSMT"/>
          <w:sz w:val="28"/>
          <w:szCs w:val="28"/>
          <w:lang w:val="ru-RU"/>
        </w:rPr>
        <w:t>“Украї</w:t>
      </w:r>
      <w:proofErr w:type="gramStart"/>
      <w:r w:rsidR="003F396D" w:rsidRPr="003F396D">
        <w:rPr>
          <w:rFonts w:eastAsia="TimesNewRomanPSMT"/>
          <w:sz w:val="28"/>
          <w:szCs w:val="28"/>
          <w:lang w:val="ru-RU"/>
        </w:rPr>
        <w:t>на</w:t>
      </w:r>
      <w:proofErr w:type="gramEnd"/>
      <w:r w:rsidR="003F396D" w:rsidRPr="003F396D">
        <w:rPr>
          <w:rFonts w:eastAsia="TimesNewRomanPSMT"/>
          <w:sz w:val="28"/>
          <w:szCs w:val="28"/>
          <w:lang w:val="ru-RU"/>
        </w:rPr>
        <w:t xml:space="preserve"> </w:t>
      </w:r>
      <w:proofErr w:type="gramStart"/>
      <w:r w:rsidR="003F396D" w:rsidRPr="003F396D">
        <w:rPr>
          <w:rFonts w:eastAsia="TimesNewRomanPSMT"/>
          <w:sz w:val="28"/>
          <w:szCs w:val="28"/>
          <w:lang w:val="ru-RU"/>
        </w:rPr>
        <w:t>займа</w:t>
      </w:r>
      <w:proofErr w:type="gramEnd"/>
      <w:r w:rsidR="003F396D" w:rsidRPr="003F396D">
        <w:rPr>
          <w:rFonts w:eastAsia="TimesNewRomanPSMT"/>
          <w:sz w:val="28"/>
          <w:szCs w:val="28"/>
          <w:lang w:val="ru-RU"/>
        </w:rPr>
        <w:t>є особливе географічне та політичне положення.</w:t>
      </w:r>
      <w:r>
        <w:rPr>
          <w:rFonts w:eastAsia="TimesNewRomanPSMT"/>
          <w:sz w:val="28"/>
          <w:szCs w:val="28"/>
          <w:lang w:val="ru-RU"/>
        </w:rPr>
        <w:t xml:space="preserve"> </w:t>
      </w:r>
      <w:r w:rsidR="003F396D" w:rsidRPr="003F396D">
        <w:rPr>
          <w:rFonts w:eastAsia="TimesNewRomanPSMT"/>
          <w:sz w:val="28"/>
          <w:szCs w:val="28"/>
          <w:lang w:val="ru-RU"/>
        </w:rPr>
        <w:t>З одного боку, вона має спільний кордон із країнами які є</w:t>
      </w:r>
      <w:r>
        <w:rPr>
          <w:rFonts w:eastAsia="TimesNewRomanPSMT"/>
          <w:sz w:val="28"/>
          <w:szCs w:val="28"/>
          <w:lang w:val="ru-RU"/>
        </w:rPr>
        <w:t xml:space="preserve"> </w:t>
      </w:r>
      <w:r w:rsidR="003F396D" w:rsidRPr="003F396D">
        <w:rPr>
          <w:rFonts w:eastAsia="TimesNewRomanPSMT"/>
          <w:sz w:val="28"/>
          <w:szCs w:val="28"/>
          <w:lang w:val="ru-RU"/>
        </w:rPr>
        <w:t>членами НАТО, а з другого – з</w:t>
      </w:r>
      <w:proofErr w:type="gramStart"/>
      <w:r w:rsidR="003F396D" w:rsidRPr="003F396D">
        <w:rPr>
          <w:rFonts w:eastAsia="TimesNewRomanPSMT"/>
          <w:sz w:val="28"/>
          <w:szCs w:val="28"/>
          <w:lang w:val="ru-RU"/>
        </w:rPr>
        <w:t xml:space="preserve"> Р</w:t>
      </w:r>
      <w:proofErr w:type="gramEnd"/>
      <w:r w:rsidR="003F396D" w:rsidRPr="003F396D">
        <w:rPr>
          <w:rFonts w:eastAsia="TimesNewRomanPSMT"/>
          <w:sz w:val="28"/>
          <w:szCs w:val="28"/>
          <w:lang w:val="ru-RU"/>
        </w:rPr>
        <w:t>осією. Сьогодні можна з певністю</w:t>
      </w:r>
      <w:r>
        <w:rPr>
          <w:rFonts w:eastAsia="TimesNewRomanPSMT"/>
          <w:sz w:val="28"/>
          <w:szCs w:val="28"/>
          <w:lang w:val="ru-RU"/>
        </w:rPr>
        <w:t xml:space="preserve"> </w:t>
      </w:r>
      <w:r w:rsidR="003F396D" w:rsidRPr="003F396D">
        <w:rPr>
          <w:rFonts w:eastAsia="TimesNewRomanPSMT"/>
          <w:sz w:val="28"/>
          <w:szCs w:val="28"/>
          <w:lang w:val="ru-RU"/>
        </w:rPr>
        <w:t>стверджувати, що інтереси Північноатлантичного альянсу та</w:t>
      </w:r>
      <w:proofErr w:type="gramStart"/>
      <w:r w:rsidR="003F396D" w:rsidRPr="003F396D">
        <w:rPr>
          <w:rFonts w:eastAsia="TimesNewRomanPSMT"/>
          <w:sz w:val="28"/>
          <w:szCs w:val="28"/>
          <w:lang w:val="ru-RU"/>
        </w:rPr>
        <w:t xml:space="preserve"> Р</w:t>
      </w:r>
      <w:proofErr w:type="gramEnd"/>
      <w:r w:rsidR="003F396D" w:rsidRPr="003F396D">
        <w:rPr>
          <w:rFonts w:eastAsia="TimesNewRomanPSMT"/>
          <w:sz w:val="28"/>
          <w:szCs w:val="28"/>
          <w:lang w:val="ru-RU"/>
        </w:rPr>
        <w:t>осії не</w:t>
      </w:r>
      <w:r>
        <w:rPr>
          <w:rFonts w:eastAsia="TimesNewRomanPSMT"/>
          <w:sz w:val="28"/>
          <w:szCs w:val="28"/>
          <w:lang w:val="ru-RU"/>
        </w:rPr>
        <w:t xml:space="preserve"> </w:t>
      </w:r>
      <w:r w:rsidR="003F396D" w:rsidRPr="003F396D">
        <w:rPr>
          <w:rFonts w:eastAsia="TimesNewRomanPSMT"/>
          <w:sz w:val="28"/>
          <w:szCs w:val="28"/>
          <w:lang w:val="ru-RU"/>
        </w:rPr>
        <w:t>завжди співпадають, а інколи суперечності між ними досягають</w:t>
      </w:r>
      <w:r>
        <w:rPr>
          <w:rFonts w:eastAsia="TimesNewRomanPSMT"/>
          <w:sz w:val="28"/>
          <w:szCs w:val="28"/>
          <w:lang w:val="ru-RU"/>
        </w:rPr>
        <w:t xml:space="preserve"> </w:t>
      </w:r>
      <w:r w:rsidR="003F396D" w:rsidRPr="003F396D">
        <w:rPr>
          <w:rFonts w:eastAsia="TimesNewRomanPSMT"/>
          <w:sz w:val="28"/>
          <w:szCs w:val="28"/>
          <w:lang w:val="ru-RU"/>
        </w:rPr>
        <w:t>небезпечної гостроти і взаємних політичних випадів. Достатньо</w:t>
      </w:r>
      <w:r>
        <w:rPr>
          <w:rFonts w:eastAsia="TimesNewRomanPSMT"/>
          <w:sz w:val="28"/>
          <w:szCs w:val="28"/>
          <w:lang w:val="ru-RU"/>
        </w:rPr>
        <w:t xml:space="preserve"> </w:t>
      </w:r>
      <w:r w:rsidR="003F396D" w:rsidRPr="003F396D">
        <w:rPr>
          <w:rFonts w:eastAsia="TimesNewRomanPSMT"/>
          <w:sz w:val="28"/>
          <w:szCs w:val="28"/>
          <w:lang w:val="ru-RU"/>
        </w:rPr>
        <w:t>згадати про розміщення американської системи ПРО в Польщі та Чехії.</w:t>
      </w:r>
      <w:r>
        <w:rPr>
          <w:rFonts w:eastAsia="TimesNewRomanPSMT"/>
          <w:sz w:val="28"/>
          <w:szCs w:val="28"/>
          <w:lang w:val="ru-RU"/>
        </w:rPr>
        <w:t xml:space="preserve"> </w:t>
      </w:r>
      <w:r w:rsidR="003F396D" w:rsidRPr="003F396D">
        <w:rPr>
          <w:rFonts w:eastAsia="TimesNewRomanPSMT"/>
          <w:sz w:val="28"/>
          <w:szCs w:val="28"/>
          <w:lang w:val="ru-RU"/>
        </w:rPr>
        <w:t>І хоч це питання не має прямої причетності до НАТО, але</w:t>
      </w:r>
      <w:r>
        <w:rPr>
          <w:rFonts w:eastAsia="TimesNewRomanPSMT"/>
          <w:sz w:val="28"/>
          <w:szCs w:val="28"/>
          <w:lang w:val="ru-RU"/>
        </w:rPr>
        <w:t xml:space="preserve"> </w:t>
      </w:r>
      <w:r w:rsidR="003F396D" w:rsidRPr="003F396D">
        <w:rPr>
          <w:rFonts w:eastAsia="TimesNewRomanPSMT"/>
          <w:sz w:val="28"/>
          <w:szCs w:val="28"/>
          <w:lang w:val="ru-RU"/>
        </w:rPr>
        <w:t xml:space="preserve">сприймається більшістю громадян України саме так. За </w:t>
      </w:r>
      <w:r w:rsidR="003F396D" w:rsidRPr="003F396D">
        <w:rPr>
          <w:rFonts w:eastAsia="TimesNewRomanPSMT"/>
          <w:sz w:val="28"/>
          <w:szCs w:val="28"/>
          <w:lang w:val="ru-RU"/>
        </w:rPr>
        <w:lastRenderedPageBreak/>
        <w:t>таких умов</w:t>
      </w:r>
      <w:r>
        <w:rPr>
          <w:rFonts w:eastAsia="TimesNewRomanPSMT"/>
          <w:sz w:val="28"/>
          <w:szCs w:val="28"/>
          <w:lang w:val="ru-RU"/>
        </w:rPr>
        <w:t xml:space="preserve"> </w:t>
      </w:r>
      <w:r w:rsidR="003F396D" w:rsidRPr="003F396D">
        <w:rPr>
          <w:rFonts w:eastAsia="TimesNewRomanPSMT"/>
          <w:sz w:val="28"/>
          <w:szCs w:val="28"/>
          <w:lang w:val="ru-RU"/>
        </w:rPr>
        <w:t xml:space="preserve">наша країна навряд чи може виступати самостійним гравцем </w:t>
      </w:r>
      <w:proofErr w:type="gramStart"/>
      <w:r w:rsidR="003F396D" w:rsidRPr="003F396D">
        <w:rPr>
          <w:rFonts w:eastAsia="TimesNewRomanPSMT"/>
          <w:sz w:val="28"/>
          <w:szCs w:val="28"/>
          <w:lang w:val="ru-RU"/>
        </w:rPr>
        <w:t>св</w:t>
      </w:r>
      <w:proofErr w:type="gramEnd"/>
      <w:r w:rsidR="003F396D" w:rsidRPr="003F396D">
        <w:rPr>
          <w:rFonts w:eastAsia="TimesNewRomanPSMT"/>
          <w:sz w:val="28"/>
          <w:szCs w:val="28"/>
          <w:lang w:val="ru-RU"/>
        </w:rPr>
        <w:t>ітової</w:t>
      </w:r>
      <w:r>
        <w:rPr>
          <w:rFonts w:eastAsia="TimesNewRomanPSMT"/>
          <w:sz w:val="28"/>
          <w:szCs w:val="28"/>
          <w:lang w:val="ru-RU"/>
        </w:rPr>
        <w:t xml:space="preserve"> </w:t>
      </w:r>
      <w:r w:rsidR="003F396D" w:rsidRPr="003F396D">
        <w:rPr>
          <w:rFonts w:eastAsia="TimesNewRomanPSMT"/>
          <w:sz w:val="28"/>
          <w:szCs w:val="28"/>
          <w:lang w:val="ru-RU"/>
        </w:rPr>
        <w:t>стратегії. Вона не має відповідного ні економічного, ні військового</w:t>
      </w:r>
      <w:r>
        <w:rPr>
          <w:rFonts w:eastAsia="TimesNewRomanPSMT"/>
          <w:sz w:val="28"/>
          <w:szCs w:val="28"/>
          <w:lang w:val="ru-RU"/>
        </w:rPr>
        <w:t xml:space="preserve"> </w:t>
      </w:r>
      <w:r w:rsidR="003F396D" w:rsidRPr="003F396D">
        <w:rPr>
          <w:rFonts w:eastAsia="TimesNewRomanPSMT"/>
          <w:sz w:val="28"/>
          <w:szCs w:val="28"/>
          <w:lang w:val="ru-RU"/>
        </w:rPr>
        <w:t xml:space="preserve">потенціалу. Та й з точки зору перспективи не </w:t>
      </w:r>
      <w:proofErr w:type="gramStart"/>
      <w:r w:rsidR="003F396D" w:rsidRPr="003F396D">
        <w:rPr>
          <w:rFonts w:eastAsia="TimesNewRomanPSMT"/>
          <w:sz w:val="28"/>
          <w:szCs w:val="28"/>
          <w:lang w:val="ru-RU"/>
        </w:rPr>
        <w:t>доц</w:t>
      </w:r>
      <w:proofErr w:type="gramEnd"/>
      <w:r w:rsidR="003F396D" w:rsidRPr="003F396D">
        <w:rPr>
          <w:rFonts w:eastAsia="TimesNewRomanPSMT"/>
          <w:sz w:val="28"/>
          <w:szCs w:val="28"/>
          <w:lang w:val="ru-RU"/>
        </w:rPr>
        <w:t>ільно витрачати</w:t>
      </w:r>
      <w:r>
        <w:rPr>
          <w:rFonts w:eastAsia="TimesNewRomanPSMT"/>
          <w:sz w:val="28"/>
          <w:szCs w:val="28"/>
          <w:lang w:val="ru-RU"/>
        </w:rPr>
        <w:t xml:space="preserve"> </w:t>
      </w:r>
      <w:r w:rsidR="003F396D" w:rsidRPr="003F396D">
        <w:rPr>
          <w:rFonts w:eastAsia="TimesNewRomanPSMT"/>
          <w:sz w:val="28"/>
          <w:szCs w:val="28"/>
          <w:lang w:val="ru-RU"/>
        </w:rPr>
        <w:t>значну частину обмеженого національного багатства на створення</w:t>
      </w:r>
      <w:r>
        <w:rPr>
          <w:rFonts w:eastAsia="TimesNewRomanPSMT"/>
          <w:sz w:val="28"/>
          <w:szCs w:val="28"/>
          <w:lang w:val="ru-RU"/>
        </w:rPr>
        <w:t xml:space="preserve"> </w:t>
      </w:r>
      <w:r w:rsidR="003F396D" w:rsidRPr="003F396D">
        <w:rPr>
          <w:rFonts w:eastAsia="TimesNewRomanPSMT"/>
          <w:sz w:val="28"/>
          <w:szCs w:val="28"/>
          <w:lang w:val="ru-RU"/>
        </w:rPr>
        <w:t>надсучасного озброєння. Найраціональнішою поведінкою для нашої</w:t>
      </w:r>
      <w:r>
        <w:rPr>
          <w:rFonts w:eastAsia="TimesNewRomanPSMT"/>
          <w:sz w:val="28"/>
          <w:szCs w:val="28"/>
          <w:lang w:val="ru-RU"/>
        </w:rPr>
        <w:t xml:space="preserve"> </w:t>
      </w:r>
      <w:r w:rsidR="003F396D" w:rsidRPr="003F396D">
        <w:rPr>
          <w:rFonts w:eastAsia="TimesNewRomanPSMT"/>
          <w:sz w:val="28"/>
          <w:szCs w:val="28"/>
          <w:lang w:val="ru-RU"/>
        </w:rPr>
        <w:t>держави, на мій погляд, повинна стати політика мінімально</w:t>
      </w:r>
      <w:r>
        <w:rPr>
          <w:rFonts w:eastAsia="TimesNewRomanPSMT"/>
          <w:sz w:val="28"/>
          <w:szCs w:val="28"/>
          <w:lang w:val="ru-RU"/>
        </w:rPr>
        <w:t xml:space="preserve"> </w:t>
      </w:r>
      <w:r w:rsidR="003F396D" w:rsidRPr="003F396D">
        <w:rPr>
          <w:rFonts w:eastAsia="TimesNewRomanPSMT"/>
          <w:sz w:val="28"/>
          <w:szCs w:val="28"/>
          <w:lang w:val="ru-RU"/>
        </w:rPr>
        <w:t xml:space="preserve">достатнього </w:t>
      </w:r>
      <w:proofErr w:type="gramStart"/>
      <w:r w:rsidR="003F396D" w:rsidRPr="003F396D">
        <w:rPr>
          <w:rFonts w:eastAsia="TimesNewRomanPSMT"/>
          <w:sz w:val="28"/>
          <w:szCs w:val="28"/>
          <w:lang w:val="ru-RU"/>
        </w:rPr>
        <w:t>р</w:t>
      </w:r>
      <w:proofErr w:type="gramEnd"/>
      <w:r w:rsidR="003F396D" w:rsidRPr="003F396D">
        <w:rPr>
          <w:rFonts w:eastAsia="TimesNewRomanPSMT"/>
          <w:sz w:val="28"/>
          <w:szCs w:val="28"/>
          <w:lang w:val="ru-RU"/>
        </w:rPr>
        <w:t>івня воєнного потенціалу та вступ до міжнародної</w:t>
      </w:r>
      <w:r>
        <w:rPr>
          <w:rFonts w:eastAsia="TimesNewRomanPSMT"/>
          <w:sz w:val="28"/>
          <w:szCs w:val="28"/>
          <w:lang w:val="ru-RU"/>
        </w:rPr>
        <w:t xml:space="preserve"> </w:t>
      </w:r>
      <w:r w:rsidR="003F396D" w:rsidRPr="003F396D">
        <w:rPr>
          <w:rFonts w:eastAsia="TimesNewRomanPSMT"/>
          <w:sz w:val="28"/>
          <w:szCs w:val="28"/>
          <w:lang w:val="ru-RU"/>
        </w:rPr>
        <w:t>організації колективної безпеки”.</w:t>
      </w:r>
    </w:p>
    <w:p w:rsidR="003F396D" w:rsidRPr="003F396D" w:rsidRDefault="003F396D" w:rsidP="003942F0">
      <w:pPr>
        <w:widowControl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3F396D">
        <w:rPr>
          <w:rFonts w:eastAsia="TimesNewRomanPSMT"/>
          <w:sz w:val="28"/>
          <w:szCs w:val="28"/>
          <w:lang w:val="ru-RU"/>
        </w:rPr>
        <w:t xml:space="preserve">У виданні, здійсненому за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п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ідтримки Міністерства закордонах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справ України, “Україна – НАТО в запитаннях і відповідях”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(2006 р.) з’ясовано переваги, що їх отримає Україна після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вступу до НАТО.</w:t>
      </w:r>
    </w:p>
    <w:p w:rsidR="003F396D" w:rsidRPr="003F396D" w:rsidRDefault="003F396D" w:rsidP="003942F0">
      <w:pPr>
        <w:widowControl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3F396D">
        <w:rPr>
          <w:rFonts w:eastAsia="TimesNewRomanPSMT"/>
          <w:sz w:val="28"/>
          <w:szCs w:val="28"/>
          <w:lang w:val="ru-RU"/>
        </w:rPr>
        <w:t>1. Це найліпша гарантія безпеки і стабільності. Членство в НАТО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дає кращі гарантії,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ніж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 xml:space="preserve"> політика нейтралітету. Україна матиме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додаткові гарантії забезпечення державного суверенітету,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непорушності кордонів і територіальної цілісності. Стануть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неможливими такі непорозуміння, які виникли навколо Тузли, чи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провокаційні заклики стосовно перегляду статусу Севастополя тощо.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Ц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 гарантії будуть підкріплені політичною, економічною та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військовою силою держав-членів Альянсу, серед яких вісім з десяти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самих розвинених країн світу. НАТО –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перев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ірена практикою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організація, що гарантує безпеку та стабільність своїх членів. Слід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зауважити, що це робиться з постійним зменшенням витрат. За останні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10 років європейські країни скоротили свої бюджети на 16%, зробивши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їх у середньому менше 2% від ВВП. Асигнування основних закупівель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техн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іки та озброєння з 1996 p. зменшилося на 18%.</w:t>
      </w:r>
    </w:p>
    <w:p w:rsidR="003F396D" w:rsidRPr="003F396D" w:rsidRDefault="003F396D" w:rsidP="003942F0">
      <w:pPr>
        <w:widowControl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3F396D">
        <w:rPr>
          <w:rFonts w:eastAsia="TimesNewRomanPSMT"/>
          <w:sz w:val="28"/>
          <w:szCs w:val="28"/>
          <w:lang w:val="ru-RU"/>
        </w:rPr>
        <w:t>2. Це утвердження системи демократичних цінностей,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модернізація суспільного життя в усіх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сферах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 xml:space="preserve">. Сам процес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п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ідготовки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вступу до НАТО є стимулюючим фактором для здійснення внутрішніх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реформ усіх сфер життя, приведення українського законодавства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відповідно до правових норм і демократичних принципів країн-членів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Альянсу.</w:t>
      </w:r>
    </w:p>
    <w:p w:rsidR="003F396D" w:rsidRPr="003F396D" w:rsidRDefault="003F396D" w:rsidP="003942F0">
      <w:pPr>
        <w:widowControl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3F396D">
        <w:rPr>
          <w:rFonts w:eastAsia="TimesNewRomanPSMT"/>
          <w:sz w:val="28"/>
          <w:szCs w:val="28"/>
          <w:lang w:val="ru-RU"/>
        </w:rPr>
        <w:t>3. Це належність до співдружності демократично розвинених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країн;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п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іднесення авторитету країни на міжнародному рівні,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підвищення її впливу в питаннях міжнародної безпеки. Україна буде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безпосереднім учасником вироблення й прийняття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р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ішень щодо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проблем європейської і євроатлантичної безпеки, які не лише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стосуються інтересів національної безпеки України та Альянсу, але й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пов'язані з формуванням сучасного середовища безпеки як у Європі,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так і за її межами.</w:t>
      </w:r>
    </w:p>
    <w:p w:rsidR="003F396D" w:rsidRPr="003F396D" w:rsidRDefault="003F396D" w:rsidP="003942F0">
      <w:pPr>
        <w:widowControl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3F396D">
        <w:rPr>
          <w:rFonts w:eastAsia="TimesNewRomanPSMT"/>
          <w:sz w:val="28"/>
          <w:szCs w:val="28"/>
          <w:lang w:val="ru-RU"/>
        </w:rPr>
        <w:t>4. Це позитивний вплив на економічний розвиток країни та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інвестиційний клімат. Досвід країн, які недавно стали членами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Альянсу,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св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ідчать про значне зростання закордонних інвестицій. Так,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п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ісля вступу Болгарії до НАТО іноземні інвестиції в економіку країни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зросли вдвічі. В економіку Польщі 1997 року було інвестовано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2,7 млрд. доларів, 1998 року – 5 млрд., а 1999 року (рік вступу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до НАТО) – 8 млрд. доларів США. В економіку Чехії та Угорщини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прямі іноземні інвестиції зростали з року в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р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ік: у 1997 р. – 4 і 6,2 млрд.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відповідно: у 1998 р. – 9,8 і 10,9 млрд.; у 1999 р. – 12,8 і 14,5 млрд.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доларів США. Інвестиції в економіку України в декілька разів менші.</w:t>
      </w:r>
    </w:p>
    <w:p w:rsidR="003F396D" w:rsidRPr="003F396D" w:rsidRDefault="003F396D" w:rsidP="003942F0">
      <w:pPr>
        <w:widowControl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proofErr w:type="gramStart"/>
      <w:r w:rsidRPr="003F396D">
        <w:rPr>
          <w:rFonts w:eastAsia="TimesNewRomanPSMT"/>
          <w:sz w:val="28"/>
          <w:szCs w:val="28"/>
          <w:lang w:val="ru-RU"/>
        </w:rPr>
        <w:t>Окр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ім вищезазначеного, слід назвати такі переваги, як: ефект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прискорення набуття членства в ЄС; це інвестиції в майбутнє –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краща доля наступних поколінь; </w:t>
      </w:r>
      <w:r w:rsidRPr="003F396D">
        <w:rPr>
          <w:rFonts w:eastAsia="TimesNewRomanPSMT"/>
          <w:sz w:val="28"/>
          <w:szCs w:val="28"/>
          <w:lang w:val="ru-RU"/>
        </w:rPr>
        <w:lastRenderedPageBreak/>
        <w:t>кращі стосунки із сусідами, завдяки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підтримці їхніх інтеграційних прагнень і розширення території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стабільності.</w:t>
      </w:r>
    </w:p>
    <w:p w:rsidR="003F396D" w:rsidRPr="003F396D" w:rsidRDefault="003F396D" w:rsidP="003942F0">
      <w:pPr>
        <w:widowControl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3F396D">
        <w:rPr>
          <w:rFonts w:eastAsia="TimesNewRomanPSMT"/>
          <w:sz w:val="28"/>
          <w:szCs w:val="28"/>
          <w:lang w:val="ru-RU"/>
        </w:rPr>
        <w:t xml:space="preserve">5. Це вищий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р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івень розвитку Збройних Сил України на основі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їхнього реформування, залучення до сучасних стандартів оборони й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безпеки, підняття статусу й престижу військової служби.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І ще один важливий рівень захисту національних інтересів лежить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у галузі духовності, морально-етичних, культурних, історичних та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інтелектуальних цінностей. Концепція національної безпеки повинна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виконувати функцію консолідації довкола базових цінностей, які б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поділяла більшість громадян незважаючи на наявні між ними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соц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іальні, ідейні і конфесійні відмінності. Було б помилкою вважати,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що національні інтереси країни повинні захищати тільки професіонали.</w:t>
      </w:r>
    </w:p>
    <w:p w:rsidR="003F396D" w:rsidRPr="003F396D" w:rsidRDefault="003F396D" w:rsidP="003942F0">
      <w:pPr>
        <w:widowControl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3F396D">
        <w:rPr>
          <w:rFonts w:eastAsia="TimesNewRomanPSMT"/>
          <w:sz w:val="28"/>
          <w:szCs w:val="28"/>
          <w:lang w:val="ru-RU"/>
        </w:rPr>
        <w:t xml:space="preserve">Концепція національної безпеки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повинна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 xml:space="preserve"> бути звернута до кожного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громадянина країни – адже йдеться про безпеку нації.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Шкода, сьогодні українське суспільство розколоте і в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політичному або електоральному, економічному і ідеологічному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напрямках. </w:t>
      </w:r>
    </w:p>
    <w:p w:rsidR="003F396D" w:rsidRPr="003F396D" w:rsidRDefault="003F396D" w:rsidP="003942F0">
      <w:pPr>
        <w:widowControl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3F396D">
        <w:rPr>
          <w:rFonts w:eastAsia="TimesNewRomanPSMT"/>
          <w:sz w:val="28"/>
          <w:szCs w:val="28"/>
          <w:lang w:val="ru-RU"/>
        </w:rPr>
        <w:t>В інформаційному суспільстві розв’язувати це завдання можуть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тільки державні засоби масової інформації. Саме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вони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 xml:space="preserve"> повинні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говорити про досягнення української культури, пропагувати українське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мистецтво і повагу до національних традицій. Насамперед щоб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добитися поваги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св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ітового співтовариства, ми повинні поважати самих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себе, власну історію і культуру. Це також інформаційний аспект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концепції національної безпеки, який необхідно активізувати в масовій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св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ідомості. Концепція національної безпеки повинна бути органічно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пов'язана з національною ідеєю, тільки тоді вона може бути по</w:t>
      </w:r>
      <w:r w:rsidR="003942F0">
        <w:rPr>
          <w:rFonts w:eastAsia="TimesNewRomanPSMT"/>
          <w:sz w:val="28"/>
          <w:szCs w:val="28"/>
          <w:lang w:val="ru-RU"/>
        </w:rPr>
        <w:t>-</w:t>
      </w:r>
      <w:r w:rsidRPr="003F396D">
        <w:rPr>
          <w:rFonts w:eastAsia="TimesNewRomanPSMT"/>
          <w:sz w:val="28"/>
          <w:szCs w:val="28"/>
          <w:lang w:val="ru-RU"/>
        </w:rPr>
        <w:t>справжньому ефективною.</w:t>
      </w:r>
    </w:p>
    <w:p w:rsidR="003F396D" w:rsidRPr="003F396D" w:rsidRDefault="003F396D" w:rsidP="003942F0">
      <w:pPr>
        <w:widowControl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3F396D">
        <w:rPr>
          <w:rFonts w:eastAsia="TimesNewRomanPSMT"/>
          <w:sz w:val="28"/>
          <w:szCs w:val="28"/>
          <w:lang w:val="ru-RU"/>
        </w:rPr>
        <w:t>Отже, геополітична ситуація для України на сучасному етапі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докорінно змінилася. Це спонукало уточнити національні інтереси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нашої держави. Основним національним інтересом є відродження і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зміцнення власної держави, відтворення національної економіки,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ідентифікація громадян як громадян України.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Пр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іоритетами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національних інтересів є забезпечення безпеки України. На передній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план у забезпеченні безпеки виходить інформаційний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р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івень. Сучасна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концепція національної безпеки включає і воєнну доктрину.</w:t>
      </w:r>
    </w:p>
    <w:p w:rsidR="003F396D" w:rsidRDefault="003F396D" w:rsidP="003942F0">
      <w:pPr>
        <w:widowControl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3F396D">
        <w:rPr>
          <w:rFonts w:eastAsia="TimesNewRomanPSMT"/>
          <w:sz w:val="28"/>
          <w:szCs w:val="28"/>
          <w:lang w:val="ru-RU"/>
        </w:rPr>
        <w:t xml:space="preserve">Інформаційний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р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>івень у новій концепції національної безпеки не був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розроблений, що свідчить про відставання України на цьому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провідному стратегічному напрямі. Пріоритетом національних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інтересів України є інтеграція в європейські і євроатлантичні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структури, що забезпечить ефективність національної безпеки України.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Концепція національної безпеки повинна виконувати функцію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 xml:space="preserve">консолідації суспільства довкола базових цінностей, </w:t>
      </w:r>
      <w:proofErr w:type="gramStart"/>
      <w:r w:rsidRPr="003F396D">
        <w:rPr>
          <w:rFonts w:eastAsia="TimesNewRomanPSMT"/>
          <w:sz w:val="28"/>
          <w:szCs w:val="28"/>
          <w:lang w:val="ru-RU"/>
        </w:rPr>
        <w:t>які б</w:t>
      </w:r>
      <w:proofErr w:type="gramEnd"/>
      <w:r w:rsidRPr="003F396D">
        <w:rPr>
          <w:rFonts w:eastAsia="TimesNewRomanPSMT"/>
          <w:sz w:val="28"/>
          <w:szCs w:val="28"/>
          <w:lang w:val="ru-RU"/>
        </w:rPr>
        <w:t xml:space="preserve"> поділяли</w:t>
      </w:r>
      <w:r w:rsidR="003942F0">
        <w:rPr>
          <w:rFonts w:eastAsia="TimesNewRomanPSMT"/>
          <w:sz w:val="28"/>
          <w:szCs w:val="28"/>
          <w:lang w:val="ru-RU"/>
        </w:rPr>
        <w:t xml:space="preserve"> </w:t>
      </w:r>
      <w:r w:rsidRPr="003F396D">
        <w:rPr>
          <w:rFonts w:eastAsia="TimesNewRomanPSMT"/>
          <w:sz w:val="28"/>
          <w:szCs w:val="28"/>
          <w:lang w:val="ru-RU"/>
        </w:rPr>
        <w:t>більшість громадян</w:t>
      </w:r>
      <w:r w:rsidR="003942F0">
        <w:rPr>
          <w:rFonts w:eastAsia="TimesNewRomanPSMT"/>
          <w:sz w:val="28"/>
          <w:szCs w:val="28"/>
          <w:lang w:val="ru-RU"/>
        </w:rPr>
        <w:t>.</w:t>
      </w:r>
    </w:p>
    <w:p w:rsidR="00C20F14" w:rsidRPr="00D52763" w:rsidRDefault="00C20F14" w:rsidP="00C20F14">
      <w:pPr>
        <w:widowControl/>
        <w:adjustRightInd w:val="0"/>
        <w:ind w:left="360"/>
        <w:jc w:val="both"/>
        <w:rPr>
          <w:i/>
          <w:sz w:val="28"/>
          <w:szCs w:val="28"/>
          <w:lang w:val="ru-RU"/>
        </w:rPr>
      </w:pPr>
      <w:r w:rsidRPr="00D52763">
        <w:rPr>
          <w:i/>
          <w:sz w:val="28"/>
          <w:szCs w:val="28"/>
          <w:lang w:val="ru-RU"/>
        </w:rPr>
        <w:t xml:space="preserve">1. Як еволюціонувало </w:t>
      </w:r>
      <w:r w:rsidR="00D52763" w:rsidRPr="00D52763">
        <w:rPr>
          <w:i/>
          <w:sz w:val="28"/>
          <w:szCs w:val="28"/>
          <w:lang w:val="ru-RU"/>
        </w:rPr>
        <w:t>поняття про національну безпеку? Чим це можна пояснити?</w:t>
      </w:r>
    </w:p>
    <w:p w:rsidR="00D52763" w:rsidRDefault="00D52763" w:rsidP="00C20F14">
      <w:pPr>
        <w:widowControl/>
        <w:adjustRightInd w:val="0"/>
        <w:ind w:left="360"/>
        <w:jc w:val="both"/>
        <w:rPr>
          <w:i/>
          <w:sz w:val="28"/>
          <w:szCs w:val="28"/>
          <w:lang w:val="ru-RU"/>
        </w:rPr>
      </w:pPr>
      <w:r w:rsidRPr="00D52763">
        <w:rPr>
          <w:i/>
          <w:sz w:val="28"/>
          <w:szCs w:val="28"/>
          <w:lang w:val="ru-RU"/>
        </w:rPr>
        <w:t xml:space="preserve">2. </w:t>
      </w:r>
      <w:r>
        <w:rPr>
          <w:i/>
          <w:sz w:val="28"/>
          <w:szCs w:val="28"/>
          <w:lang w:val="ru-RU"/>
        </w:rPr>
        <w:t>Яку роль відіграє інформаційна війна</w:t>
      </w:r>
      <w:r w:rsidR="00D10CE1">
        <w:rPr>
          <w:i/>
          <w:sz w:val="28"/>
          <w:szCs w:val="28"/>
          <w:lang w:val="ru-RU"/>
        </w:rPr>
        <w:t xml:space="preserve"> у сучасному </w:t>
      </w:r>
      <w:proofErr w:type="gramStart"/>
      <w:r w:rsidR="00D10CE1">
        <w:rPr>
          <w:i/>
          <w:sz w:val="28"/>
          <w:szCs w:val="28"/>
          <w:lang w:val="ru-RU"/>
        </w:rPr>
        <w:t>св</w:t>
      </w:r>
      <w:proofErr w:type="gramEnd"/>
      <w:r w:rsidR="00D10CE1">
        <w:rPr>
          <w:i/>
          <w:sz w:val="28"/>
          <w:szCs w:val="28"/>
          <w:lang w:val="ru-RU"/>
        </w:rPr>
        <w:t>іті?</w:t>
      </w:r>
    </w:p>
    <w:p w:rsidR="00D10CE1" w:rsidRDefault="00D10CE1" w:rsidP="00C20F14">
      <w:pPr>
        <w:widowControl/>
        <w:adjustRightInd w:val="0"/>
        <w:ind w:left="36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3. Чим було викликано нерозуміння Украї</w:t>
      </w:r>
      <w:proofErr w:type="gramStart"/>
      <w:r>
        <w:rPr>
          <w:i/>
          <w:sz w:val="28"/>
          <w:szCs w:val="28"/>
          <w:lang w:val="ru-RU"/>
        </w:rPr>
        <w:t>ною можливості війни з рос</w:t>
      </w:r>
      <w:proofErr w:type="gramEnd"/>
      <w:r>
        <w:rPr>
          <w:i/>
          <w:sz w:val="28"/>
          <w:szCs w:val="28"/>
          <w:lang w:val="ru-RU"/>
        </w:rPr>
        <w:t>ією?</w:t>
      </w:r>
    </w:p>
    <w:p w:rsidR="00D10CE1" w:rsidRDefault="00D10CE1" w:rsidP="00C20F14">
      <w:pPr>
        <w:widowControl/>
        <w:adjustRightInd w:val="0"/>
        <w:ind w:left="36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4. </w:t>
      </w:r>
      <w:proofErr w:type="gramStart"/>
      <w:r>
        <w:rPr>
          <w:i/>
          <w:sz w:val="28"/>
          <w:szCs w:val="28"/>
          <w:lang w:val="ru-RU"/>
        </w:rPr>
        <w:t>Які б</w:t>
      </w:r>
      <w:proofErr w:type="gramEnd"/>
      <w:r>
        <w:rPr>
          <w:i/>
          <w:sz w:val="28"/>
          <w:szCs w:val="28"/>
          <w:lang w:val="ru-RU"/>
        </w:rPr>
        <w:t xml:space="preserve"> пеерваги надавало членство в НАТО і чому політична еліта допустила такий провал?</w:t>
      </w:r>
    </w:p>
    <w:p w:rsidR="00D10CE1" w:rsidRPr="00D52763" w:rsidRDefault="00D10CE1" w:rsidP="00C20F14">
      <w:pPr>
        <w:widowControl/>
        <w:adjustRightInd w:val="0"/>
        <w:ind w:left="36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5. Які труднощі у сфері </w:t>
      </w:r>
      <w:proofErr w:type="gramStart"/>
      <w:r>
        <w:rPr>
          <w:i/>
          <w:sz w:val="28"/>
          <w:szCs w:val="28"/>
          <w:lang w:val="ru-RU"/>
        </w:rPr>
        <w:t>м</w:t>
      </w:r>
      <w:proofErr w:type="gramEnd"/>
      <w:r>
        <w:rPr>
          <w:i/>
          <w:sz w:val="28"/>
          <w:szCs w:val="28"/>
          <w:lang w:val="ru-RU"/>
        </w:rPr>
        <w:t>іжнародної політики України того періоду Ви б виокремили? Чому?</w:t>
      </w:r>
      <w:bookmarkStart w:id="0" w:name="_GoBack"/>
      <w:bookmarkEnd w:id="0"/>
      <w:r>
        <w:rPr>
          <w:i/>
          <w:sz w:val="28"/>
          <w:szCs w:val="28"/>
          <w:lang w:val="ru-RU"/>
        </w:rPr>
        <w:t xml:space="preserve"> </w:t>
      </w:r>
    </w:p>
    <w:sectPr w:rsidR="00D10CE1" w:rsidRPr="00D52763" w:rsidSect="0057670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0AB3"/>
    <w:multiLevelType w:val="hybridMultilevel"/>
    <w:tmpl w:val="1DCC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924D6"/>
    <w:multiLevelType w:val="hybridMultilevel"/>
    <w:tmpl w:val="1DCC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2F"/>
    <w:rsid w:val="0020117F"/>
    <w:rsid w:val="003942F0"/>
    <w:rsid w:val="003F396D"/>
    <w:rsid w:val="00576707"/>
    <w:rsid w:val="007D7B21"/>
    <w:rsid w:val="00B86A0C"/>
    <w:rsid w:val="00BF0A2F"/>
    <w:rsid w:val="00C20F14"/>
    <w:rsid w:val="00D10CE1"/>
    <w:rsid w:val="00D52763"/>
    <w:rsid w:val="00D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67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27D7"/>
    <w:rPr>
      <w:color w:val="0000FF" w:themeColor="hyperlink"/>
      <w:u w:val="single"/>
    </w:rPr>
  </w:style>
  <w:style w:type="paragraph" w:customStyle="1" w:styleId="Default">
    <w:name w:val="Default"/>
    <w:rsid w:val="003F3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67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27D7"/>
    <w:rPr>
      <w:color w:val="0000FF" w:themeColor="hyperlink"/>
      <w:u w:val="single"/>
    </w:rPr>
  </w:style>
  <w:style w:type="paragraph" w:customStyle="1" w:styleId="Default">
    <w:name w:val="Default"/>
    <w:rsid w:val="003F3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uikt.edu.ua/ua/lib/1/category/1170/view/3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9-19#Tex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2024-02-06T12:05:00Z</dcterms:created>
  <dcterms:modified xsi:type="dcterms:W3CDTF">2024-02-06T14:01:00Z</dcterms:modified>
</cp:coreProperties>
</file>