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A6" w:rsidRDefault="00491373" w:rsidP="00824255">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E36487">
        <w:rPr>
          <w:rFonts w:ascii="Times New Roman" w:eastAsia="Times New Roman" w:hAnsi="Times New Roman" w:cs="Times New Roman"/>
          <w:sz w:val="28"/>
          <w:szCs w:val="28"/>
          <w:lang w:val="uk-UA" w:eastAsia="ru-RU"/>
        </w:rPr>
        <w:t>  </w:t>
      </w:r>
      <w:r w:rsidR="00B678A6">
        <w:rPr>
          <w:rFonts w:ascii="Times New Roman" w:eastAsia="Times New Roman" w:hAnsi="Times New Roman" w:cs="Times New Roman"/>
          <w:b/>
          <w:sz w:val="28"/>
          <w:szCs w:val="28"/>
          <w:lang w:val="uk-UA" w:eastAsia="ru-RU"/>
        </w:rPr>
        <w:t>Лекція № 1</w:t>
      </w:r>
      <w:r w:rsidRPr="00E36487">
        <w:rPr>
          <w:rFonts w:ascii="Times New Roman" w:eastAsia="Times New Roman" w:hAnsi="Times New Roman" w:cs="Times New Roman"/>
          <w:b/>
          <w:sz w:val="28"/>
          <w:szCs w:val="28"/>
          <w:lang w:val="uk-UA" w:eastAsia="ru-RU"/>
        </w:rPr>
        <w:t xml:space="preserve">: </w:t>
      </w:r>
    </w:p>
    <w:p w:rsidR="00491373" w:rsidRPr="00E36487" w:rsidRDefault="00B678A6" w:rsidP="00824255">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Вступ до курсу. Поява військово-політичних блоків напередодні Першої світової війни. </w:t>
      </w:r>
      <w:r w:rsidR="00491373" w:rsidRPr="00B678A6">
        <w:rPr>
          <w:rFonts w:ascii="Times New Roman" w:eastAsia="Times New Roman" w:hAnsi="Times New Roman" w:cs="Times New Roman"/>
          <w:b/>
          <w:sz w:val="28"/>
          <w:szCs w:val="28"/>
          <w:lang w:val="uk-UA" w:eastAsia="ru-RU"/>
        </w:rPr>
        <w:t>Перша світова війна (1914-1918 рр.)</w:t>
      </w:r>
    </w:p>
    <w:p w:rsidR="00491373" w:rsidRPr="00E36487" w:rsidRDefault="00491373" w:rsidP="00491373">
      <w:pPr>
        <w:spacing w:after="0" w:line="240" w:lineRule="auto"/>
        <w:ind w:firstLine="567"/>
        <w:jc w:val="center"/>
        <w:rPr>
          <w:rFonts w:ascii="Times New Roman" w:eastAsia="Times New Roman" w:hAnsi="Times New Roman" w:cs="Times New Roman"/>
          <w:sz w:val="28"/>
          <w:szCs w:val="28"/>
          <w:lang w:val="uk-UA" w:eastAsia="ru-RU"/>
        </w:rPr>
      </w:pPr>
    </w:p>
    <w:p w:rsidR="00833940" w:rsidRDefault="00833940" w:rsidP="00491373">
      <w:pPr>
        <w:pStyle w:val="a3"/>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Термінологія курсу.</w:t>
      </w:r>
    </w:p>
    <w:p w:rsidR="00833940" w:rsidRPr="00833940" w:rsidRDefault="00833940" w:rsidP="00491373">
      <w:pPr>
        <w:pStyle w:val="a3"/>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sidRPr="00833940">
        <w:rPr>
          <w:rFonts w:ascii="Times New Roman" w:eastAsia="Times New Roman" w:hAnsi="Times New Roman" w:cs="Times New Roman"/>
          <w:sz w:val="28"/>
          <w:szCs w:val="28"/>
          <w:lang w:val="uk-UA" w:eastAsia="ru-RU"/>
        </w:rPr>
        <w:t>Поява військово-політичних блоків напередодні Першої світової війни</w:t>
      </w:r>
      <w:r>
        <w:rPr>
          <w:rFonts w:ascii="Times New Roman" w:eastAsia="Times New Roman" w:hAnsi="Times New Roman" w:cs="Times New Roman"/>
          <w:sz w:val="28"/>
          <w:szCs w:val="28"/>
          <w:lang w:val="uk-UA" w:eastAsia="ru-RU"/>
        </w:rPr>
        <w:t>.</w:t>
      </w:r>
    </w:p>
    <w:p w:rsidR="00491373" w:rsidRPr="00E36487" w:rsidRDefault="00CE6446" w:rsidP="00491373">
      <w:pPr>
        <w:pStyle w:val="a3"/>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sidRPr="00E36487">
        <w:rPr>
          <w:rFonts w:ascii="Times New Roman" w:eastAsia="Times New Roman" w:hAnsi="Times New Roman" w:cs="Times New Roman"/>
          <w:sz w:val="28"/>
          <w:szCs w:val="28"/>
          <w:lang w:val="uk-UA" w:eastAsia="ru-RU"/>
        </w:rPr>
        <w:t>Причини</w:t>
      </w:r>
      <w:r w:rsidR="00491373" w:rsidRPr="00E36487">
        <w:rPr>
          <w:rFonts w:ascii="Times New Roman" w:eastAsia="Times New Roman" w:hAnsi="Times New Roman" w:cs="Times New Roman"/>
          <w:sz w:val="28"/>
          <w:szCs w:val="28"/>
          <w:lang w:val="uk-UA" w:eastAsia="ru-RU"/>
        </w:rPr>
        <w:t xml:space="preserve"> конфлікту. Плани протидіючих сторін напередодні війни. </w:t>
      </w:r>
    </w:p>
    <w:p w:rsidR="00491373" w:rsidRPr="00E36487" w:rsidRDefault="00491373" w:rsidP="00491373">
      <w:pPr>
        <w:pStyle w:val="a3"/>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sidRPr="00E36487">
        <w:rPr>
          <w:rFonts w:ascii="Times New Roman" w:eastAsia="Times New Roman" w:hAnsi="Times New Roman" w:cs="Times New Roman"/>
          <w:sz w:val="28"/>
          <w:szCs w:val="28"/>
          <w:lang w:val="uk-UA" w:eastAsia="ru-RU"/>
        </w:rPr>
        <w:t xml:space="preserve">Початок війни. Бойові дії на Західному та Східному фронті в 1914 р. </w:t>
      </w:r>
    </w:p>
    <w:p w:rsidR="00491373" w:rsidRPr="00E36487" w:rsidRDefault="00491373" w:rsidP="00491373">
      <w:pPr>
        <w:pStyle w:val="a3"/>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sidRPr="00E36487">
        <w:rPr>
          <w:rFonts w:ascii="Times New Roman" w:eastAsia="Times New Roman" w:hAnsi="Times New Roman" w:cs="Times New Roman"/>
          <w:sz w:val="28"/>
          <w:szCs w:val="28"/>
          <w:lang w:val="uk-UA" w:eastAsia="ru-RU"/>
        </w:rPr>
        <w:t xml:space="preserve">Військові операції на фронтах 1915 р. Кампанія 1916 р. Брусиловський прорив. </w:t>
      </w:r>
    </w:p>
    <w:p w:rsidR="00491373" w:rsidRPr="00E36487" w:rsidRDefault="00491373" w:rsidP="00491373">
      <w:pPr>
        <w:pStyle w:val="a3"/>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sidRPr="00E36487">
        <w:rPr>
          <w:rFonts w:ascii="Times New Roman" w:eastAsia="Times New Roman" w:hAnsi="Times New Roman" w:cs="Times New Roman"/>
          <w:sz w:val="28"/>
          <w:szCs w:val="28"/>
          <w:lang w:val="uk-UA" w:eastAsia="ru-RU"/>
        </w:rPr>
        <w:t xml:space="preserve">Бойові дії 1917-1918 рр. Нововведення у військовій справі в ході Першої світової війни. </w:t>
      </w:r>
    </w:p>
    <w:p w:rsidR="00491373" w:rsidRPr="00E36487" w:rsidRDefault="00491373" w:rsidP="00491373">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E36487">
        <w:rPr>
          <w:rFonts w:ascii="Times New Roman" w:eastAsia="Times New Roman" w:hAnsi="Times New Roman" w:cs="Times New Roman"/>
          <w:b/>
          <w:sz w:val="24"/>
          <w:szCs w:val="24"/>
          <w:lang w:val="uk-UA" w:eastAsia="ru-RU"/>
        </w:rPr>
        <w:t>Література</w:t>
      </w:r>
    </w:p>
    <w:p w:rsidR="00491373" w:rsidRPr="00E36487" w:rsidRDefault="00491373" w:rsidP="00491373">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E36487">
        <w:rPr>
          <w:rFonts w:ascii="Times New Roman" w:eastAsia="Times New Roman" w:hAnsi="Times New Roman" w:cs="Times New Roman"/>
          <w:b/>
          <w:sz w:val="24"/>
          <w:szCs w:val="24"/>
          <w:lang w:val="uk-UA" w:eastAsia="ru-RU"/>
        </w:rPr>
        <w:t>Основна:</w:t>
      </w:r>
    </w:p>
    <w:p w:rsidR="003E6D64" w:rsidRDefault="003E6D64" w:rsidP="003E6D64">
      <w:pPr>
        <w:pStyle w:val="a3"/>
        <w:numPr>
          <w:ilvl w:val="0"/>
          <w:numId w:val="7"/>
        </w:numPr>
        <w:spacing w:line="254"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Болсуновськи</w:t>
      </w:r>
      <w:bookmarkStart w:id="0" w:name="_GoBack"/>
      <w:bookmarkEnd w:id="0"/>
      <w:r>
        <w:rPr>
          <w:rFonts w:ascii="Times New Roman" w:hAnsi="Times New Roman" w:cs="Times New Roman"/>
          <w:sz w:val="24"/>
          <w:szCs w:val="24"/>
          <w:shd w:val="clear" w:color="auto" w:fill="FFFFFF"/>
          <w:lang w:val="uk-UA"/>
        </w:rPr>
        <w:t>й</w:t>
      </w:r>
      <w:proofErr w:type="spellEnd"/>
      <w:r>
        <w:rPr>
          <w:rFonts w:ascii="Times New Roman" w:hAnsi="Times New Roman" w:cs="Times New Roman"/>
          <w:sz w:val="24"/>
          <w:szCs w:val="24"/>
          <w:shd w:val="clear" w:color="auto" w:fill="FFFFFF"/>
          <w:lang w:val="uk-UA"/>
        </w:rPr>
        <w:t xml:space="preserve">, Л. І. Воєнна історія: в 2 ч. / Л. І. </w:t>
      </w:r>
      <w:proofErr w:type="spellStart"/>
      <w:r>
        <w:rPr>
          <w:rFonts w:ascii="Times New Roman" w:hAnsi="Times New Roman" w:cs="Times New Roman"/>
          <w:sz w:val="24"/>
          <w:szCs w:val="24"/>
          <w:shd w:val="clear" w:color="auto" w:fill="FFFFFF"/>
          <w:lang w:val="uk-UA"/>
        </w:rPr>
        <w:t>Болсуновський</w:t>
      </w:r>
      <w:proofErr w:type="spellEnd"/>
      <w:r>
        <w:rPr>
          <w:rFonts w:ascii="Times New Roman" w:hAnsi="Times New Roman" w:cs="Times New Roman"/>
          <w:sz w:val="24"/>
          <w:szCs w:val="24"/>
          <w:shd w:val="clear" w:color="auto" w:fill="FFFFFF"/>
          <w:lang w:val="uk-UA"/>
        </w:rPr>
        <w:t>. – Одеса : МО України, Військова академія, 2012.</w:t>
      </w:r>
    </w:p>
    <w:p w:rsidR="003E6D64" w:rsidRDefault="003E6D64" w:rsidP="003E6D64">
      <w:pPr>
        <w:pStyle w:val="a3"/>
        <w:numPr>
          <w:ilvl w:val="0"/>
          <w:numId w:val="7"/>
        </w:numPr>
        <w:spacing w:line="254" w:lineRule="auto"/>
        <w:jc w:val="both"/>
        <w:rPr>
          <w:rFonts w:ascii="Times New Roman" w:hAnsi="Times New Roman" w:cs="Times New Roman"/>
          <w:iCs/>
          <w:sz w:val="24"/>
          <w:szCs w:val="24"/>
          <w:shd w:val="clear" w:color="auto" w:fill="FFFFFF"/>
          <w:lang w:val="uk-UA"/>
        </w:rPr>
      </w:pPr>
      <w:r>
        <w:rPr>
          <w:rFonts w:ascii="Times New Roman" w:hAnsi="Times New Roman" w:cs="Times New Roman"/>
          <w:iCs/>
          <w:sz w:val="24"/>
          <w:szCs w:val="24"/>
          <w:shd w:val="clear" w:color="auto" w:fill="FFFFFF"/>
          <w:lang w:val="uk-UA"/>
        </w:rPr>
        <w:t>Велика війна 1914-1918: витоки, характер, наслідки: монографія / наук. ред. С. С. Трояна. — Київ: Кондор, 2018. — 536 с.</w:t>
      </w:r>
    </w:p>
    <w:p w:rsidR="003E6D64" w:rsidRDefault="003E6D64" w:rsidP="003E6D64">
      <w:pPr>
        <w:pStyle w:val="a3"/>
        <w:numPr>
          <w:ilvl w:val="0"/>
          <w:numId w:val="7"/>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Войтович Л. Історія війн і військового мистецтва. Від зачатків військової організації до професійних найманих армій (бл. 3060 р. до Христа - початок XVI ст.): в 3-х томах. Т. 1 / Леонтій Войтович, Юрій </w:t>
      </w:r>
      <w:proofErr w:type="spellStart"/>
      <w:r>
        <w:rPr>
          <w:rFonts w:ascii="Times New Roman" w:hAnsi="Times New Roman" w:cs="Times New Roman"/>
          <w:sz w:val="24"/>
          <w:szCs w:val="24"/>
          <w:shd w:val="clear" w:color="auto" w:fill="FFFFFF"/>
          <w:lang w:val="uk-UA"/>
        </w:rPr>
        <w:t>Овсінський</w:t>
      </w:r>
      <w:proofErr w:type="spellEnd"/>
      <w:r>
        <w:rPr>
          <w:rFonts w:ascii="Times New Roman" w:hAnsi="Times New Roman" w:cs="Times New Roman"/>
          <w:sz w:val="24"/>
          <w:szCs w:val="24"/>
          <w:shd w:val="clear" w:color="auto" w:fill="FFFFFF"/>
          <w:lang w:val="uk-UA"/>
        </w:rPr>
        <w:t>. – Харків : Фоліо, 2017. – 894 с. : іл.</w:t>
      </w:r>
    </w:p>
    <w:p w:rsidR="003E6D64" w:rsidRDefault="003E6D64" w:rsidP="003E6D64">
      <w:pPr>
        <w:pStyle w:val="a3"/>
        <w:numPr>
          <w:ilvl w:val="0"/>
          <w:numId w:val="7"/>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Войтович Л. Історія війн і військового мистецтва. Від професійних найманих армій до масових армій (початок ХVІ – початок ХХ ст.): в 3-х томах. Т. 2 / Леонтій Войтович, Юрій </w:t>
      </w:r>
      <w:proofErr w:type="spellStart"/>
      <w:r>
        <w:rPr>
          <w:rFonts w:ascii="Times New Roman" w:hAnsi="Times New Roman" w:cs="Times New Roman"/>
          <w:sz w:val="24"/>
          <w:szCs w:val="24"/>
          <w:shd w:val="clear" w:color="auto" w:fill="FFFFFF"/>
          <w:lang w:val="uk-UA"/>
        </w:rPr>
        <w:t>Овсінський</w:t>
      </w:r>
      <w:proofErr w:type="spellEnd"/>
      <w:r>
        <w:rPr>
          <w:rFonts w:ascii="Times New Roman" w:hAnsi="Times New Roman" w:cs="Times New Roman"/>
          <w:sz w:val="24"/>
          <w:szCs w:val="24"/>
          <w:shd w:val="clear" w:color="auto" w:fill="FFFFFF"/>
          <w:lang w:val="uk-UA"/>
        </w:rPr>
        <w:t>. – Харків : Фоліо, 2017. – 894 с. : іл.</w:t>
      </w:r>
    </w:p>
    <w:p w:rsidR="003E6D64" w:rsidRDefault="003E6D64" w:rsidP="003E6D64">
      <w:pPr>
        <w:pStyle w:val="a3"/>
        <w:numPr>
          <w:ilvl w:val="0"/>
          <w:numId w:val="7"/>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Войтович Л. Історія війн і військового мистецтва. Від масових армій до відродження професійних армій (ХХ – початок ХХІ ст.): в 3-х томах. Т. 3 / Леонтій Войтович, Юрій </w:t>
      </w:r>
      <w:proofErr w:type="spellStart"/>
      <w:r>
        <w:rPr>
          <w:rFonts w:ascii="Times New Roman" w:hAnsi="Times New Roman" w:cs="Times New Roman"/>
          <w:sz w:val="24"/>
          <w:szCs w:val="24"/>
          <w:shd w:val="clear" w:color="auto" w:fill="FFFFFF"/>
          <w:lang w:val="uk-UA"/>
        </w:rPr>
        <w:t>Овсінський</w:t>
      </w:r>
      <w:proofErr w:type="spellEnd"/>
      <w:r>
        <w:rPr>
          <w:rFonts w:ascii="Times New Roman" w:hAnsi="Times New Roman" w:cs="Times New Roman"/>
          <w:sz w:val="24"/>
          <w:szCs w:val="24"/>
          <w:shd w:val="clear" w:color="auto" w:fill="FFFFFF"/>
          <w:lang w:val="uk-UA"/>
        </w:rPr>
        <w:t>. – Харків : Фоліо, 2019. – 784 с. : іл.</w:t>
      </w:r>
    </w:p>
    <w:p w:rsidR="003E6D64" w:rsidRDefault="003E6D64" w:rsidP="003E6D64">
      <w:pPr>
        <w:pStyle w:val="a3"/>
        <w:numPr>
          <w:ilvl w:val="0"/>
          <w:numId w:val="7"/>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Історія українського війська / М. </w:t>
      </w:r>
      <w:proofErr w:type="spellStart"/>
      <w:r>
        <w:rPr>
          <w:rFonts w:ascii="Times New Roman" w:hAnsi="Times New Roman" w:cs="Times New Roman"/>
          <w:sz w:val="24"/>
          <w:szCs w:val="24"/>
          <w:shd w:val="clear" w:color="auto" w:fill="FFFFFF"/>
          <w:lang w:val="uk-UA"/>
        </w:rPr>
        <w:t>Відейко</w:t>
      </w:r>
      <w:proofErr w:type="spellEnd"/>
      <w:r>
        <w:rPr>
          <w:rFonts w:ascii="Times New Roman" w:hAnsi="Times New Roman" w:cs="Times New Roman"/>
          <w:sz w:val="24"/>
          <w:szCs w:val="24"/>
          <w:shd w:val="clear" w:color="auto" w:fill="FFFFFF"/>
          <w:lang w:val="uk-UA"/>
        </w:rPr>
        <w:t xml:space="preserve">, А. Галушка, В. </w:t>
      </w:r>
      <w:proofErr w:type="spellStart"/>
      <w:r>
        <w:rPr>
          <w:rFonts w:ascii="Times New Roman" w:hAnsi="Times New Roman" w:cs="Times New Roman"/>
          <w:sz w:val="24"/>
          <w:szCs w:val="24"/>
          <w:shd w:val="clear" w:color="auto" w:fill="FFFFFF"/>
          <w:lang w:val="uk-UA"/>
        </w:rPr>
        <w:t>Лободаєв</w:t>
      </w:r>
      <w:proofErr w:type="spellEnd"/>
      <w:r>
        <w:rPr>
          <w:rFonts w:ascii="Times New Roman" w:hAnsi="Times New Roman" w:cs="Times New Roman"/>
          <w:sz w:val="24"/>
          <w:szCs w:val="24"/>
          <w:shd w:val="clear" w:color="auto" w:fill="FFFFFF"/>
          <w:lang w:val="uk-UA"/>
        </w:rPr>
        <w:t xml:space="preserve">, М. Майоров, Я. </w:t>
      </w:r>
      <w:proofErr w:type="spellStart"/>
      <w:r>
        <w:rPr>
          <w:rFonts w:ascii="Times New Roman" w:hAnsi="Times New Roman" w:cs="Times New Roman"/>
          <w:sz w:val="24"/>
          <w:szCs w:val="24"/>
          <w:shd w:val="clear" w:color="auto" w:fill="FFFFFF"/>
          <w:lang w:val="uk-UA"/>
        </w:rPr>
        <w:t>Примаченко</w:t>
      </w:r>
      <w:proofErr w:type="spellEnd"/>
      <w:r>
        <w:rPr>
          <w:rFonts w:ascii="Times New Roman" w:hAnsi="Times New Roman" w:cs="Times New Roman"/>
          <w:sz w:val="24"/>
          <w:szCs w:val="24"/>
          <w:shd w:val="clear" w:color="auto" w:fill="FFFFFF"/>
          <w:lang w:val="uk-UA"/>
        </w:rPr>
        <w:t xml:space="preserve">, А. </w:t>
      </w:r>
      <w:proofErr w:type="spellStart"/>
      <w:r>
        <w:rPr>
          <w:rFonts w:ascii="Times New Roman" w:hAnsi="Times New Roman" w:cs="Times New Roman"/>
          <w:sz w:val="24"/>
          <w:szCs w:val="24"/>
          <w:shd w:val="clear" w:color="auto" w:fill="FFFFFF"/>
          <w:lang w:val="uk-UA"/>
        </w:rPr>
        <w:t>Руккас</w:t>
      </w:r>
      <w:proofErr w:type="spellEnd"/>
      <w:r>
        <w:rPr>
          <w:rFonts w:ascii="Times New Roman" w:hAnsi="Times New Roman" w:cs="Times New Roman"/>
          <w:sz w:val="24"/>
          <w:szCs w:val="24"/>
          <w:shd w:val="clear" w:color="auto" w:fill="FFFFFF"/>
          <w:lang w:val="uk-UA"/>
        </w:rPr>
        <w:t xml:space="preserve">, Є. Синиця, О. Сокирко, А. </w:t>
      </w:r>
      <w:proofErr w:type="spellStart"/>
      <w:r>
        <w:rPr>
          <w:rFonts w:ascii="Times New Roman" w:hAnsi="Times New Roman" w:cs="Times New Roman"/>
          <w:sz w:val="24"/>
          <w:szCs w:val="24"/>
          <w:shd w:val="clear" w:color="auto" w:fill="FFFFFF"/>
          <w:lang w:val="uk-UA"/>
        </w:rPr>
        <w:t>Харук</w:t>
      </w:r>
      <w:proofErr w:type="spellEnd"/>
      <w:r>
        <w:rPr>
          <w:rFonts w:ascii="Times New Roman" w:hAnsi="Times New Roman" w:cs="Times New Roman"/>
          <w:sz w:val="24"/>
          <w:szCs w:val="24"/>
          <w:shd w:val="clear" w:color="auto" w:fill="FFFFFF"/>
          <w:lang w:val="uk-UA"/>
        </w:rPr>
        <w:t xml:space="preserve">, Б. Черкас; Під </w:t>
      </w:r>
      <w:proofErr w:type="spellStart"/>
      <w:r>
        <w:rPr>
          <w:rFonts w:ascii="Times New Roman" w:hAnsi="Times New Roman" w:cs="Times New Roman"/>
          <w:sz w:val="24"/>
          <w:szCs w:val="24"/>
          <w:shd w:val="clear" w:color="auto" w:fill="FFFFFF"/>
          <w:lang w:val="uk-UA"/>
        </w:rPr>
        <w:t>заг</w:t>
      </w:r>
      <w:proofErr w:type="spellEnd"/>
      <w:r>
        <w:rPr>
          <w:rFonts w:ascii="Times New Roman" w:hAnsi="Times New Roman" w:cs="Times New Roman"/>
          <w:sz w:val="24"/>
          <w:szCs w:val="24"/>
          <w:shd w:val="clear" w:color="auto" w:fill="FFFFFF"/>
          <w:lang w:val="uk-UA"/>
        </w:rPr>
        <w:t>. ред. В. Павлова. Громадський просвітницький проект «LIKBE3. Історичний фронт». ‒ Х., 2016. ‒ 416 с.</w:t>
      </w:r>
    </w:p>
    <w:p w:rsidR="00392E1E" w:rsidRPr="003E6D64" w:rsidRDefault="003E6D64" w:rsidP="003E6D64">
      <w:pPr>
        <w:pStyle w:val="a3"/>
        <w:numPr>
          <w:ilvl w:val="0"/>
          <w:numId w:val="7"/>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rPr>
        <w:t xml:space="preserve">Martel Gordon. Twentieth-century war and conflict: a concise encyclopedia / Gordon Martel. </w:t>
      </w:r>
      <w:proofErr w:type="spellStart"/>
      <w:r>
        <w:rPr>
          <w:rFonts w:ascii="Times New Roman" w:hAnsi="Times New Roman" w:cs="Times New Roman"/>
          <w:sz w:val="24"/>
          <w:szCs w:val="24"/>
          <w:shd w:val="clear" w:color="auto" w:fill="FFFFFF"/>
        </w:rPr>
        <w:t>Chichester</w:t>
      </w:r>
      <w:proofErr w:type="spellEnd"/>
      <w:r>
        <w:rPr>
          <w:rFonts w:ascii="Times New Roman" w:hAnsi="Times New Roman" w:cs="Times New Roman"/>
          <w:sz w:val="24"/>
          <w:szCs w:val="24"/>
          <w:shd w:val="clear" w:color="auto" w:fill="FFFFFF"/>
        </w:rPr>
        <w:t>, England: Wiley Blackwell, 2015. – 436 с.</w:t>
      </w:r>
      <w:r>
        <w:rPr>
          <w:rFonts w:ascii="Times New Roman" w:hAnsi="Times New Roman" w:cs="Times New Roman"/>
          <w:sz w:val="24"/>
          <w:szCs w:val="24"/>
          <w:shd w:val="clear" w:color="auto" w:fill="FFFFFF"/>
          <w:lang w:val="uk-UA"/>
        </w:rPr>
        <w:t xml:space="preserve">  </w:t>
      </w:r>
    </w:p>
    <w:p w:rsidR="00392E1E" w:rsidRPr="00E36487" w:rsidRDefault="00392E1E" w:rsidP="0049137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rPr>
      </w:pPr>
    </w:p>
    <w:p w:rsidR="00491373" w:rsidRPr="00E36487" w:rsidRDefault="00491373" w:rsidP="0049137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rPr>
      </w:pPr>
      <w:r w:rsidRPr="00E36487">
        <w:rPr>
          <w:rFonts w:ascii="Times New Roman" w:eastAsia="Times New Roman" w:hAnsi="Times New Roman" w:cs="Times New Roman"/>
          <w:b/>
          <w:sz w:val="28"/>
          <w:szCs w:val="28"/>
          <w:lang w:val="uk-UA" w:eastAsia="ru-RU"/>
        </w:rPr>
        <w:t>Зміст лекції</w:t>
      </w:r>
    </w:p>
    <w:p w:rsidR="00CE6446" w:rsidRPr="00E36487" w:rsidRDefault="00CE6446" w:rsidP="00CE6446">
      <w:pPr>
        <w:spacing w:after="0" w:line="240" w:lineRule="auto"/>
        <w:jc w:val="both"/>
        <w:rPr>
          <w:rFonts w:ascii="Times New Roman" w:eastAsia="Times-Roman" w:hAnsi="Times New Roman" w:cs="Times New Roman"/>
          <w:b/>
          <w:sz w:val="24"/>
          <w:szCs w:val="24"/>
          <w:lang w:val="uk-UA" w:eastAsia="ru-RU"/>
        </w:rPr>
      </w:pPr>
    </w:p>
    <w:p w:rsidR="00B678A6" w:rsidRPr="00481C32" w:rsidRDefault="00B678A6" w:rsidP="00B678A6">
      <w:pPr>
        <w:spacing w:after="0" w:line="240" w:lineRule="auto"/>
        <w:ind w:firstLine="567"/>
        <w:jc w:val="center"/>
        <w:rPr>
          <w:rFonts w:ascii="Times New Roman" w:eastAsia="Times-Roman" w:hAnsi="Times New Roman" w:cs="Times New Roman"/>
          <w:b/>
          <w:sz w:val="24"/>
          <w:szCs w:val="24"/>
          <w:lang w:val="uk-UA" w:eastAsia="ru-RU"/>
        </w:rPr>
      </w:pPr>
      <w:r w:rsidRPr="00481C32">
        <w:rPr>
          <w:rFonts w:ascii="Times New Roman" w:eastAsia="Times-Roman" w:hAnsi="Times New Roman" w:cs="Times New Roman"/>
          <w:b/>
          <w:sz w:val="24"/>
          <w:szCs w:val="24"/>
          <w:lang w:val="uk-UA" w:eastAsia="ru-RU"/>
        </w:rPr>
        <w:t>Термінологія курсу</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b/>
          <w:sz w:val="24"/>
          <w:szCs w:val="24"/>
          <w:lang w:val="uk-UA" w:eastAsia="ru-RU"/>
        </w:rPr>
        <w:t>Воєнно-політичні союзи</w:t>
      </w:r>
      <w:r w:rsidRPr="00481C32">
        <w:rPr>
          <w:rFonts w:ascii="Times New Roman" w:eastAsia="Times-Roman" w:hAnsi="Times New Roman" w:cs="Times New Roman"/>
          <w:sz w:val="24"/>
          <w:szCs w:val="24"/>
          <w:lang w:val="uk-UA" w:eastAsia="ru-RU"/>
        </w:rPr>
        <w:t xml:space="preserve"> – об'єднання двох або більше держав з метою спільних дій у розв'язанні політичних, економічних чи воєнних завдань. </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b/>
          <w:sz w:val="24"/>
          <w:szCs w:val="24"/>
          <w:lang w:val="uk-UA" w:eastAsia="ru-RU"/>
        </w:rPr>
        <w:t>Коаліція</w:t>
      </w:r>
      <w:r w:rsidRPr="00481C32">
        <w:rPr>
          <w:rFonts w:ascii="Times New Roman" w:eastAsia="Times-Roman" w:hAnsi="Times New Roman" w:cs="Times New Roman"/>
          <w:sz w:val="24"/>
          <w:szCs w:val="24"/>
          <w:lang w:val="uk-UA" w:eastAsia="ru-RU"/>
        </w:rPr>
        <w:t xml:space="preserve"> – політичний або військовий союз держав, які домовилися про спільні дії з тих чи інших питань міжнародних відносин; строк дії обмежений визначеною метою.</w:t>
      </w:r>
    </w:p>
    <w:p w:rsidR="00B678A6" w:rsidRPr="00481C32" w:rsidRDefault="00B678A6" w:rsidP="00B678A6">
      <w:pPr>
        <w:spacing w:after="0" w:line="240" w:lineRule="auto"/>
        <w:ind w:firstLine="567"/>
        <w:jc w:val="center"/>
        <w:rPr>
          <w:rFonts w:ascii="Times New Roman" w:eastAsia="Times-Roman" w:hAnsi="Times New Roman" w:cs="Times New Roman"/>
          <w:i/>
          <w:sz w:val="24"/>
          <w:szCs w:val="24"/>
          <w:u w:val="single"/>
          <w:lang w:val="uk-UA" w:eastAsia="ru-RU"/>
        </w:rPr>
      </w:pPr>
      <w:r w:rsidRPr="00481C32">
        <w:rPr>
          <w:rFonts w:ascii="Times New Roman" w:eastAsia="Times-Roman" w:hAnsi="Times New Roman" w:cs="Times New Roman"/>
          <w:i/>
          <w:sz w:val="24"/>
          <w:szCs w:val="24"/>
          <w:u w:val="single"/>
          <w:lang w:val="uk-UA" w:eastAsia="ru-RU"/>
        </w:rPr>
        <w:t xml:space="preserve">Характеристика військових союзів та організацій </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p>
    <w:p w:rsidR="00B678A6" w:rsidRPr="00481C32" w:rsidRDefault="00B678A6" w:rsidP="00B678A6">
      <w:pPr>
        <w:pStyle w:val="a3"/>
        <w:numPr>
          <w:ilvl w:val="0"/>
          <w:numId w:val="8"/>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найменування; </w:t>
      </w:r>
    </w:p>
    <w:p w:rsidR="00B678A6" w:rsidRPr="00481C32" w:rsidRDefault="00B678A6" w:rsidP="00B678A6">
      <w:pPr>
        <w:pStyle w:val="a3"/>
        <w:numPr>
          <w:ilvl w:val="0"/>
          <w:numId w:val="8"/>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склад;</w:t>
      </w:r>
    </w:p>
    <w:p w:rsidR="00B678A6" w:rsidRPr="00481C32" w:rsidRDefault="00B678A6" w:rsidP="00B678A6">
      <w:pPr>
        <w:pStyle w:val="a3"/>
        <w:numPr>
          <w:ilvl w:val="0"/>
          <w:numId w:val="8"/>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lastRenderedPageBreak/>
        <w:t xml:space="preserve">цілі міжнародних військових організацій; </w:t>
      </w:r>
    </w:p>
    <w:p w:rsidR="00B678A6" w:rsidRPr="00481C32" w:rsidRDefault="00B678A6" w:rsidP="00B678A6">
      <w:pPr>
        <w:pStyle w:val="a3"/>
        <w:numPr>
          <w:ilvl w:val="0"/>
          <w:numId w:val="8"/>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завдання міжнародних військових організацій; </w:t>
      </w:r>
    </w:p>
    <w:p w:rsidR="00B678A6" w:rsidRPr="00481C32" w:rsidRDefault="00B678A6" w:rsidP="00B678A6">
      <w:pPr>
        <w:pStyle w:val="a3"/>
        <w:numPr>
          <w:ilvl w:val="0"/>
          <w:numId w:val="8"/>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географія діяльності; </w:t>
      </w:r>
    </w:p>
    <w:p w:rsidR="00B678A6" w:rsidRPr="00481C32" w:rsidRDefault="00B678A6" w:rsidP="00B678A6">
      <w:pPr>
        <w:pStyle w:val="a3"/>
        <w:numPr>
          <w:ilvl w:val="0"/>
          <w:numId w:val="8"/>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програми боротьби.</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b/>
          <w:sz w:val="24"/>
          <w:szCs w:val="24"/>
          <w:lang w:val="uk-UA" w:eastAsia="ru-RU"/>
        </w:rPr>
        <w:t>Троїстий союз</w:t>
      </w:r>
      <w:r w:rsidRPr="00481C32">
        <w:rPr>
          <w:rFonts w:ascii="Times New Roman" w:eastAsia="Times-Roman" w:hAnsi="Times New Roman" w:cs="Times New Roman"/>
          <w:sz w:val="24"/>
          <w:szCs w:val="24"/>
          <w:lang w:val="uk-UA" w:eastAsia="ru-RU"/>
        </w:rPr>
        <w:t xml:space="preserve">, укладений в 1882 р. між Австро-угорською імперією, Італією і Німеччиною. </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Країни Троїстого союзу прагнули утвердити своє домінування в континентальній Європі, для чого об'єдналися проти Франції та Російської імперії. </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Передував укладенню Троїстого союзу двосторонній австро-німецький договір 1879 р. </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Саме Німецька імперія, створена на основі королівства Пруссія, виступила з ініціативою створення військово-політичного блоку, спрямованого проти Росії та Франції.</w:t>
      </w:r>
    </w:p>
    <w:p w:rsidR="00B678A6" w:rsidRPr="00481C32" w:rsidRDefault="00B678A6" w:rsidP="00481C32">
      <w:pPr>
        <w:pStyle w:val="a3"/>
        <w:numPr>
          <w:ilvl w:val="0"/>
          <w:numId w:val="9"/>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Договір передбачав, що у разі атаки Російської імперії на одного з підписантів другий повинен прийти йому на допомогу. </w:t>
      </w:r>
    </w:p>
    <w:p w:rsidR="00481C32" w:rsidRPr="00481C32" w:rsidRDefault="00B678A6" w:rsidP="00481C32">
      <w:pPr>
        <w:pStyle w:val="a3"/>
        <w:numPr>
          <w:ilvl w:val="0"/>
          <w:numId w:val="9"/>
        </w:numPr>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Якщо на Німеччини або Австро-Угорщини нападе не Росія, а інша країна, то другий фігурант договору зобов'язаний як мінімум дотримуватися нейтралітету, але якщо на боці агресора виступить російський імператор, то, знову ж таки, підписанти повинні об'є</w:t>
      </w:r>
      <w:r w:rsidR="00481C32" w:rsidRPr="00481C32">
        <w:rPr>
          <w:rFonts w:ascii="Times New Roman" w:eastAsia="Times-Roman" w:hAnsi="Times New Roman" w:cs="Times New Roman"/>
          <w:sz w:val="24"/>
          <w:szCs w:val="24"/>
          <w:lang w:val="uk-UA" w:eastAsia="ru-RU"/>
        </w:rPr>
        <w:t xml:space="preserve">днатися для взаємної боротьби. </w:t>
      </w:r>
    </w:p>
    <w:p w:rsidR="00B678A6" w:rsidRPr="00481C32" w:rsidRDefault="00B678A6" w:rsidP="00481C32">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Цей блок двох держав було прийнято називати Двоїстим союзом. </w:t>
      </w:r>
    </w:p>
    <w:p w:rsidR="00B678A6" w:rsidRPr="00481C32" w:rsidRDefault="00B678A6" w:rsidP="00B678A6">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У </w:t>
      </w:r>
      <w:r w:rsidRPr="00481C32">
        <w:rPr>
          <w:rFonts w:ascii="Times New Roman" w:eastAsia="Times-Roman" w:hAnsi="Times New Roman" w:cs="Times New Roman"/>
          <w:b/>
          <w:sz w:val="24"/>
          <w:szCs w:val="24"/>
          <w:lang w:val="uk-UA" w:eastAsia="ru-RU"/>
        </w:rPr>
        <w:t>1882</w:t>
      </w:r>
      <w:r w:rsidRPr="00481C32">
        <w:rPr>
          <w:rFonts w:ascii="Times New Roman" w:eastAsia="Times-Roman" w:hAnsi="Times New Roman" w:cs="Times New Roman"/>
          <w:sz w:val="24"/>
          <w:szCs w:val="24"/>
          <w:lang w:val="uk-UA" w:eastAsia="ru-RU"/>
        </w:rPr>
        <w:t xml:space="preserve"> р. до Австро-Угорщини та Німеччини приєдналася Італія. Так виник </w:t>
      </w:r>
      <w:r w:rsidRPr="00481C32">
        <w:rPr>
          <w:rFonts w:ascii="Times New Roman" w:eastAsia="Times-Roman" w:hAnsi="Times New Roman" w:cs="Times New Roman"/>
          <w:b/>
          <w:sz w:val="24"/>
          <w:szCs w:val="24"/>
          <w:lang w:val="uk-UA" w:eastAsia="ru-RU"/>
        </w:rPr>
        <w:t>Троїстий союз</w:t>
      </w:r>
      <w:r w:rsidRPr="00481C32">
        <w:rPr>
          <w:rFonts w:ascii="Times New Roman" w:eastAsia="Times-Roman" w:hAnsi="Times New Roman" w:cs="Times New Roman"/>
          <w:sz w:val="24"/>
          <w:szCs w:val="24"/>
          <w:lang w:val="uk-UA" w:eastAsia="ru-RU"/>
        </w:rPr>
        <w:t>. Підписання договору між цими трьома країнами спочатку трималося в секреті. Як і раніше, термін дії договору обмежувалася п'ятьма роками. З 1887 по 1891 рр. він підписувався заново, а в 1902 і 1912 р. автоматично продовжувався.</w:t>
      </w:r>
    </w:p>
    <w:p w:rsidR="00B678A6" w:rsidRPr="00481C32" w:rsidRDefault="00B678A6" w:rsidP="00B678A6">
      <w:pPr>
        <w:spacing w:after="0" w:line="240" w:lineRule="auto"/>
        <w:ind w:firstLine="567"/>
        <w:jc w:val="both"/>
        <w:rPr>
          <w:rFonts w:ascii="Times New Roman" w:eastAsia="Times-Roman" w:hAnsi="Times New Roman" w:cs="Times New Roman"/>
          <w:b/>
          <w:i/>
          <w:sz w:val="24"/>
          <w:szCs w:val="24"/>
          <w:lang w:val="uk-UA" w:eastAsia="ru-RU"/>
        </w:rPr>
      </w:pPr>
    </w:p>
    <w:p w:rsidR="00481C32" w:rsidRPr="00481C32" w:rsidRDefault="00481C32" w:rsidP="00481C32">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Початок формування </w:t>
      </w:r>
      <w:r w:rsidRPr="00481C32">
        <w:rPr>
          <w:rFonts w:ascii="Times New Roman" w:eastAsia="Times-Roman" w:hAnsi="Times New Roman" w:cs="Times New Roman"/>
          <w:b/>
          <w:sz w:val="24"/>
          <w:szCs w:val="24"/>
          <w:lang w:val="uk-UA" w:eastAsia="ru-RU"/>
        </w:rPr>
        <w:t>Антанти</w:t>
      </w:r>
      <w:r w:rsidRPr="00481C32">
        <w:rPr>
          <w:rFonts w:ascii="Times New Roman" w:eastAsia="Times-Roman" w:hAnsi="Times New Roman" w:cs="Times New Roman"/>
          <w:sz w:val="24"/>
          <w:szCs w:val="24"/>
          <w:lang w:val="uk-UA" w:eastAsia="ru-RU"/>
        </w:rPr>
        <w:t xml:space="preserve"> поклав франко-російський союз, укладений в </w:t>
      </w:r>
      <w:r w:rsidRPr="00481C32">
        <w:rPr>
          <w:rFonts w:ascii="Times New Roman" w:eastAsia="Times-Roman" w:hAnsi="Times New Roman" w:cs="Times New Roman"/>
          <w:b/>
          <w:sz w:val="24"/>
          <w:szCs w:val="24"/>
          <w:lang w:val="uk-UA" w:eastAsia="ru-RU"/>
        </w:rPr>
        <w:t>1891</w:t>
      </w:r>
      <w:r w:rsidRPr="00481C32">
        <w:rPr>
          <w:rFonts w:ascii="Times New Roman" w:eastAsia="Times-Roman" w:hAnsi="Times New Roman" w:cs="Times New Roman"/>
          <w:sz w:val="24"/>
          <w:szCs w:val="24"/>
          <w:lang w:val="uk-UA" w:eastAsia="ru-RU"/>
        </w:rPr>
        <w:t xml:space="preserve"> р. Він був своєрідною відповіддю на утворення Троїстого союзу. Росія і Франція домовилися, що в разі нападу членів ворожої коаліції на одну з країн, друга повинна надати військову допомогу. Дані домовленості мали силу, доки існує Троїстий союз. </w:t>
      </w:r>
    </w:p>
    <w:p w:rsidR="00481C32" w:rsidRPr="00481C32" w:rsidRDefault="00481C32" w:rsidP="00481C32">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У </w:t>
      </w:r>
      <w:r w:rsidRPr="00481C32">
        <w:rPr>
          <w:rFonts w:ascii="Times New Roman" w:eastAsia="Times-Roman" w:hAnsi="Times New Roman" w:cs="Times New Roman"/>
          <w:b/>
          <w:sz w:val="24"/>
          <w:szCs w:val="24"/>
          <w:lang w:val="uk-UA" w:eastAsia="ru-RU"/>
        </w:rPr>
        <w:t>1904</w:t>
      </w:r>
      <w:r w:rsidRPr="00481C32">
        <w:rPr>
          <w:rFonts w:ascii="Times New Roman" w:eastAsia="Times-Roman" w:hAnsi="Times New Roman" w:cs="Times New Roman"/>
          <w:sz w:val="24"/>
          <w:szCs w:val="24"/>
          <w:lang w:val="uk-UA" w:eastAsia="ru-RU"/>
        </w:rPr>
        <w:t xml:space="preserve"> р. було підписано </w:t>
      </w:r>
      <w:r w:rsidRPr="00481C32">
        <w:rPr>
          <w:rFonts w:ascii="Times New Roman" w:eastAsia="Times-Roman" w:hAnsi="Times New Roman" w:cs="Times New Roman"/>
          <w:b/>
          <w:sz w:val="24"/>
          <w:szCs w:val="24"/>
          <w:lang w:val="uk-UA" w:eastAsia="ru-RU"/>
        </w:rPr>
        <w:t>угоду між Великобританією і Францією</w:t>
      </w:r>
      <w:r w:rsidRPr="00481C32">
        <w:rPr>
          <w:rFonts w:ascii="Times New Roman" w:eastAsia="Times-Roman" w:hAnsi="Times New Roman" w:cs="Times New Roman"/>
          <w:sz w:val="24"/>
          <w:szCs w:val="24"/>
          <w:lang w:val="uk-UA" w:eastAsia="ru-RU"/>
        </w:rPr>
        <w:t xml:space="preserve">. Великобританія і Франція домовилися про колоніальний розділ світу і стали союзниками. За угодою закріпилася найменування </w:t>
      </w:r>
      <w:proofErr w:type="spellStart"/>
      <w:r w:rsidRPr="00481C32">
        <w:rPr>
          <w:rFonts w:ascii="Times New Roman" w:eastAsia="Times-Roman" w:hAnsi="Times New Roman" w:cs="Times New Roman"/>
          <w:sz w:val="24"/>
          <w:szCs w:val="24"/>
          <w:lang w:val="uk-UA" w:eastAsia="ru-RU"/>
        </w:rPr>
        <w:t>Entente</w:t>
      </w:r>
      <w:proofErr w:type="spellEnd"/>
      <w:r w:rsidRPr="00481C32">
        <w:rPr>
          <w:rFonts w:ascii="Times New Roman" w:eastAsia="Times-Roman" w:hAnsi="Times New Roman" w:cs="Times New Roman"/>
          <w:sz w:val="24"/>
          <w:szCs w:val="24"/>
          <w:lang w:val="uk-UA" w:eastAsia="ru-RU"/>
        </w:rPr>
        <w:t xml:space="preserve"> </w:t>
      </w:r>
      <w:proofErr w:type="spellStart"/>
      <w:r w:rsidRPr="00481C32">
        <w:rPr>
          <w:rFonts w:ascii="Times New Roman" w:eastAsia="Times-Roman" w:hAnsi="Times New Roman" w:cs="Times New Roman"/>
          <w:sz w:val="24"/>
          <w:szCs w:val="24"/>
          <w:lang w:val="uk-UA" w:eastAsia="ru-RU"/>
        </w:rPr>
        <w:t>cordiale</w:t>
      </w:r>
      <w:proofErr w:type="spellEnd"/>
      <w:r w:rsidRPr="00481C32">
        <w:rPr>
          <w:rFonts w:ascii="Times New Roman" w:eastAsia="Times-Roman" w:hAnsi="Times New Roman" w:cs="Times New Roman"/>
          <w:sz w:val="24"/>
          <w:szCs w:val="24"/>
          <w:lang w:val="uk-UA" w:eastAsia="ru-RU"/>
        </w:rPr>
        <w:t xml:space="preserve">, що з французької перекладається як «сердечна згода». Звідси і пішла назва блоку – Антанта. </w:t>
      </w:r>
    </w:p>
    <w:p w:rsidR="00481C32" w:rsidRPr="00481C32" w:rsidRDefault="00481C32" w:rsidP="00481C32">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У </w:t>
      </w:r>
      <w:r w:rsidRPr="00481C32">
        <w:rPr>
          <w:rFonts w:ascii="Times New Roman" w:eastAsia="Times-Roman" w:hAnsi="Times New Roman" w:cs="Times New Roman"/>
          <w:b/>
          <w:sz w:val="24"/>
          <w:szCs w:val="24"/>
          <w:lang w:val="uk-UA" w:eastAsia="ru-RU"/>
        </w:rPr>
        <w:t>1907</w:t>
      </w:r>
      <w:r w:rsidRPr="00481C32">
        <w:rPr>
          <w:rFonts w:ascii="Times New Roman" w:eastAsia="Times-Roman" w:hAnsi="Times New Roman" w:cs="Times New Roman"/>
          <w:sz w:val="24"/>
          <w:szCs w:val="24"/>
          <w:lang w:val="uk-UA" w:eastAsia="ru-RU"/>
        </w:rPr>
        <w:t xml:space="preserve"> р. вдалося подолати </w:t>
      </w:r>
      <w:r w:rsidRPr="00481C32">
        <w:rPr>
          <w:rFonts w:ascii="Times New Roman" w:eastAsia="Times-Roman" w:hAnsi="Times New Roman" w:cs="Times New Roman"/>
          <w:b/>
          <w:sz w:val="24"/>
          <w:szCs w:val="24"/>
          <w:lang w:val="uk-UA" w:eastAsia="ru-RU"/>
        </w:rPr>
        <w:t>англо-російські</w:t>
      </w:r>
      <w:r w:rsidRPr="00481C32">
        <w:rPr>
          <w:rFonts w:ascii="Times New Roman" w:eastAsia="Times-Roman" w:hAnsi="Times New Roman" w:cs="Times New Roman"/>
          <w:sz w:val="24"/>
          <w:szCs w:val="24"/>
          <w:lang w:val="uk-UA" w:eastAsia="ru-RU"/>
        </w:rPr>
        <w:t xml:space="preserve"> протиріччя. Між представниками держав був підписаний договір про розмежування впливу. </w:t>
      </w:r>
    </w:p>
    <w:p w:rsidR="00481C32" w:rsidRPr="00481C32" w:rsidRDefault="00481C32" w:rsidP="00481C32">
      <w:pPr>
        <w:spacing w:after="0" w:line="240" w:lineRule="auto"/>
        <w:ind w:firstLine="567"/>
        <w:jc w:val="both"/>
        <w:rPr>
          <w:rFonts w:ascii="Times New Roman" w:eastAsia="Times-Roman" w:hAnsi="Times New Roman" w:cs="Times New Roman"/>
          <w:b/>
          <w:sz w:val="24"/>
          <w:szCs w:val="24"/>
          <w:lang w:val="uk-UA" w:eastAsia="ru-RU"/>
        </w:rPr>
      </w:pPr>
      <w:r w:rsidRPr="00481C32">
        <w:rPr>
          <w:rFonts w:ascii="Times New Roman" w:eastAsia="Times-Roman" w:hAnsi="Times New Roman" w:cs="Times New Roman"/>
          <w:sz w:val="24"/>
          <w:szCs w:val="24"/>
          <w:lang w:val="uk-UA" w:eastAsia="ru-RU"/>
        </w:rPr>
        <w:t xml:space="preserve">Єдиний договір між Великою Британією, Францією та Росією, спрямований проти Німеччини та її союзників, було підписано лише на початку першої світової війни, </w:t>
      </w:r>
      <w:r w:rsidRPr="00481C32">
        <w:rPr>
          <w:rFonts w:ascii="Times New Roman" w:eastAsia="Times-Roman" w:hAnsi="Times New Roman" w:cs="Times New Roman"/>
          <w:b/>
          <w:sz w:val="24"/>
          <w:szCs w:val="24"/>
          <w:lang w:val="uk-UA" w:eastAsia="ru-RU"/>
        </w:rPr>
        <w:t>5.09.1914 р.</w:t>
      </w:r>
    </w:p>
    <w:p w:rsidR="00B678A6" w:rsidRPr="00481C32" w:rsidRDefault="00481C32" w:rsidP="00481C32">
      <w:pPr>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Таким чином завершилося формування Антанти.</w:t>
      </w:r>
    </w:p>
    <w:p w:rsidR="00B678A6" w:rsidRPr="00481C32" w:rsidRDefault="00B678A6" w:rsidP="00481C32">
      <w:pPr>
        <w:spacing w:after="0" w:line="240" w:lineRule="auto"/>
        <w:jc w:val="both"/>
        <w:rPr>
          <w:rFonts w:ascii="Times New Roman" w:eastAsia="Times-Roman" w:hAnsi="Times New Roman" w:cs="Times New Roman"/>
          <w:b/>
          <w:i/>
          <w:sz w:val="24"/>
          <w:szCs w:val="24"/>
          <w:lang w:val="uk-UA" w:eastAsia="ru-RU"/>
        </w:rPr>
      </w:pPr>
    </w:p>
    <w:p w:rsidR="00B678A6" w:rsidRPr="00481C32" w:rsidRDefault="00B678A6" w:rsidP="00CE6446">
      <w:pPr>
        <w:spacing w:after="0" w:line="240" w:lineRule="auto"/>
        <w:ind w:firstLine="567"/>
        <w:jc w:val="both"/>
        <w:rPr>
          <w:rFonts w:ascii="Times New Roman" w:eastAsia="Times-Roman" w:hAnsi="Times New Roman" w:cs="Times New Roman"/>
          <w:b/>
          <w:i/>
          <w:sz w:val="24"/>
          <w:szCs w:val="24"/>
          <w:lang w:val="uk-UA" w:eastAsia="ru-RU"/>
        </w:rPr>
      </w:pPr>
    </w:p>
    <w:p w:rsidR="00CE6446" w:rsidRPr="00481C32" w:rsidRDefault="00CE6446" w:rsidP="00CE6446">
      <w:pPr>
        <w:spacing w:after="0" w:line="240" w:lineRule="auto"/>
        <w:ind w:firstLine="567"/>
        <w:jc w:val="both"/>
        <w:rPr>
          <w:rFonts w:ascii="Times New Roman" w:eastAsia="Times New Roman" w:hAnsi="Times New Roman" w:cs="Times New Roman"/>
          <w:b/>
          <w:i/>
          <w:sz w:val="24"/>
          <w:szCs w:val="24"/>
          <w:lang w:val="uk-UA" w:eastAsia="ru-RU"/>
        </w:rPr>
      </w:pPr>
      <w:r w:rsidRPr="00481C32">
        <w:rPr>
          <w:rFonts w:ascii="Times New Roman" w:eastAsia="Times-Roman" w:hAnsi="Times New Roman" w:cs="Times New Roman"/>
          <w:b/>
          <w:i/>
          <w:sz w:val="24"/>
          <w:szCs w:val="24"/>
          <w:lang w:val="uk-UA" w:eastAsia="ru-RU"/>
        </w:rPr>
        <w:t xml:space="preserve">1. </w:t>
      </w:r>
      <w:r w:rsidRPr="00481C32">
        <w:rPr>
          <w:rFonts w:ascii="Times New Roman" w:eastAsia="Times New Roman" w:hAnsi="Times New Roman" w:cs="Times New Roman"/>
          <w:b/>
          <w:i/>
          <w:sz w:val="24"/>
          <w:szCs w:val="24"/>
          <w:lang w:val="uk-UA" w:eastAsia="ru-RU"/>
        </w:rPr>
        <w:t xml:space="preserve">Причини конфлікту. Плани протидіючих сторін напередодні війни. </w:t>
      </w:r>
    </w:p>
    <w:p w:rsidR="00CE6446" w:rsidRPr="00481C32" w:rsidRDefault="00CE6446" w:rsidP="00CE6446">
      <w:pPr>
        <w:autoSpaceDE w:val="0"/>
        <w:autoSpaceDN w:val="0"/>
        <w:adjustRightInd w:val="0"/>
        <w:spacing w:after="0" w:line="240" w:lineRule="auto"/>
        <w:jc w:val="center"/>
        <w:rPr>
          <w:rFonts w:ascii="Times New Roman" w:eastAsia="Times-Roman" w:hAnsi="Times New Roman" w:cs="Times New Roman"/>
          <w:i/>
          <w:sz w:val="24"/>
          <w:szCs w:val="24"/>
          <w:u w:val="single"/>
          <w:lang w:val="uk-UA" w:eastAsia="ru-RU"/>
        </w:rPr>
      </w:pPr>
      <w:r w:rsidRPr="00481C32">
        <w:rPr>
          <w:rFonts w:ascii="Times New Roman" w:eastAsia="Times-Roman" w:hAnsi="Times New Roman" w:cs="Times New Roman"/>
          <w:i/>
          <w:sz w:val="24"/>
          <w:szCs w:val="24"/>
          <w:u w:val="single"/>
          <w:lang w:val="uk-UA" w:eastAsia="ru-RU"/>
        </w:rPr>
        <w:t>Причини Першої світової війни</w:t>
      </w:r>
    </w:p>
    <w:p w:rsidR="00CE6446" w:rsidRPr="00481C32" w:rsidRDefault="00CE6446" w:rsidP="00CE6446">
      <w:pPr>
        <w:autoSpaceDE w:val="0"/>
        <w:autoSpaceDN w:val="0"/>
        <w:adjustRightInd w:val="0"/>
        <w:spacing w:after="0" w:line="240" w:lineRule="auto"/>
        <w:jc w:val="center"/>
        <w:rPr>
          <w:rFonts w:ascii="Times New Roman" w:eastAsia="Times-Roman" w:hAnsi="Times New Roman" w:cs="Times New Roman"/>
          <w:b/>
          <w:sz w:val="24"/>
          <w:szCs w:val="24"/>
          <w:lang w:val="uk-UA" w:eastAsia="ru-RU"/>
        </w:rPr>
      </w:pPr>
    </w:p>
    <w:p w:rsidR="00CE6446" w:rsidRPr="00481C32" w:rsidRDefault="006D546E"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w:t>
      </w:r>
      <w:r w:rsidR="00CE6446" w:rsidRPr="00481C32">
        <w:rPr>
          <w:rFonts w:ascii="Times New Roman" w:eastAsia="Times-Roman" w:hAnsi="Times New Roman" w:cs="Times New Roman"/>
          <w:sz w:val="24"/>
          <w:szCs w:val="24"/>
          <w:lang w:val="uk-UA" w:eastAsia="ru-RU"/>
        </w:rPr>
        <w:t>Гонка озброєнь, наявність воєнних блоків.</w:t>
      </w:r>
    </w:p>
    <w:p w:rsidR="00CE6446" w:rsidRPr="00481C32" w:rsidRDefault="006D546E"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w:t>
      </w:r>
      <w:r w:rsidR="00CE6446" w:rsidRPr="00481C32">
        <w:rPr>
          <w:rFonts w:ascii="Times New Roman" w:eastAsia="Times-Roman" w:hAnsi="Times New Roman" w:cs="Times New Roman"/>
          <w:sz w:val="24"/>
          <w:szCs w:val="24"/>
          <w:lang w:val="uk-UA" w:eastAsia="ru-RU"/>
        </w:rPr>
        <w:t>Контроль над ринками збуту та джерелами сировини.</w:t>
      </w:r>
    </w:p>
    <w:p w:rsidR="00CE6446" w:rsidRPr="00481C32" w:rsidRDefault="006D546E"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w:t>
      </w:r>
      <w:r w:rsidR="00CE6446" w:rsidRPr="00481C32">
        <w:rPr>
          <w:rFonts w:ascii="Times New Roman" w:eastAsia="Times-Roman" w:hAnsi="Times New Roman" w:cs="Times New Roman"/>
          <w:sz w:val="24"/>
          <w:szCs w:val="24"/>
          <w:lang w:val="uk-UA" w:eastAsia="ru-RU"/>
        </w:rPr>
        <w:t>Суперечність між великими європейськими державами.</w:t>
      </w:r>
    </w:p>
    <w:p w:rsidR="00CE6446" w:rsidRPr="00481C32" w:rsidRDefault="006D546E"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w:t>
      </w:r>
      <w:r w:rsidR="00CE6446" w:rsidRPr="00481C32">
        <w:rPr>
          <w:rFonts w:ascii="Times New Roman" w:eastAsia="Times-Roman" w:hAnsi="Times New Roman" w:cs="Times New Roman"/>
          <w:sz w:val="24"/>
          <w:szCs w:val="24"/>
          <w:lang w:val="uk-UA" w:eastAsia="ru-RU"/>
        </w:rPr>
        <w:t>Бажання урядів відвернути увагу народів від внутрішніх проблем.</w:t>
      </w:r>
    </w:p>
    <w:p w:rsidR="00CE6446" w:rsidRPr="00481C32" w:rsidRDefault="006D546E"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w:t>
      </w:r>
      <w:r w:rsidR="00CE6446" w:rsidRPr="00481C32">
        <w:rPr>
          <w:rFonts w:ascii="Times New Roman" w:eastAsia="Times-Roman" w:hAnsi="Times New Roman" w:cs="Times New Roman"/>
          <w:sz w:val="24"/>
          <w:szCs w:val="24"/>
          <w:lang w:val="uk-UA" w:eastAsia="ru-RU"/>
        </w:rPr>
        <w:t>Претензії держав на панівне становище у Європі та світі.</w:t>
      </w:r>
    </w:p>
    <w:p w:rsidR="00CE6446" w:rsidRPr="00481C32" w:rsidRDefault="006D546E"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lastRenderedPageBreak/>
        <w:t xml:space="preserve">- </w:t>
      </w:r>
      <w:r w:rsidR="00CE6446" w:rsidRPr="00481C32">
        <w:rPr>
          <w:rFonts w:ascii="Times New Roman" w:eastAsia="Times-Roman" w:hAnsi="Times New Roman" w:cs="Times New Roman"/>
          <w:sz w:val="24"/>
          <w:szCs w:val="24"/>
          <w:lang w:val="uk-UA" w:eastAsia="ru-RU"/>
        </w:rPr>
        <w:t>Інтереси захисту або переділу колоній та територій.</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p>
    <w:p w:rsidR="00CE6446" w:rsidRPr="00481C32" w:rsidRDefault="00CE6446" w:rsidP="00CE6446">
      <w:pPr>
        <w:autoSpaceDE w:val="0"/>
        <w:autoSpaceDN w:val="0"/>
        <w:adjustRightInd w:val="0"/>
        <w:spacing w:after="0" w:line="240" w:lineRule="auto"/>
        <w:ind w:firstLine="567"/>
        <w:jc w:val="center"/>
        <w:rPr>
          <w:rFonts w:ascii="Times New Roman" w:eastAsia="Times-Roman" w:hAnsi="Times New Roman" w:cs="Times New Roman"/>
          <w:b/>
          <w:sz w:val="24"/>
          <w:szCs w:val="24"/>
          <w:lang w:val="uk-UA" w:eastAsia="ru-RU"/>
        </w:rPr>
      </w:pPr>
      <w:r w:rsidRPr="00481C32">
        <w:rPr>
          <w:rFonts w:ascii="Times New Roman" w:eastAsia="Times-Roman" w:hAnsi="Times New Roman" w:cs="Times New Roman"/>
          <w:b/>
          <w:sz w:val="24"/>
          <w:szCs w:val="24"/>
          <w:lang w:val="uk-UA" w:eastAsia="ru-RU"/>
        </w:rPr>
        <w:t>Характер Першої світової війни</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Загарбницька, несправедлива для більшості країн-учасниць.</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Для Сербії, Бельгії - справедлива війна.</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p>
    <w:p w:rsidR="00CE6446" w:rsidRPr="00481C32" w:rsidRDefault="00CE6446" w:rsidP="00CE6446">
      <w:pPr>
        <w:autoSpaceDE w:val="0"/>
        <w:autoSpaceDN w:val="0"/>
        <w:adjustRightInd w:val="0"/>
        <w:spacing w:after="0" w:line="240" w:lineRule="auto"/>
        <w:ind w:firstLine="567"/>
        <w:jc w:val="center"/>
        <w:rPr>
          <w:rFonts w:ascii="Times New Roman" w:eastAsia="Times-Roman" w:hAnsi="Times New Roman" w:cs="Times New Roman"/>
          <w:b/>
          <w:sz w:val="24"/>
          <w:szCs w:val="24"/>
          <w:lang w:val="uk-UA" w:eastAsia="ru-RU"/>
        </w:rPr>
      </w:pPr>
      <w:r w:rsidRPr="00481C32">
        <w:rPr>
          <w:rFonts w:ascii="Times New Roman" w:eastAsia="Times-Roman" w:hAnsi="Times New Roman" w:cs="Times New Roman"/>
          <w:b/>
          <w:sz w:val="24"/>
          <w:szCs w:val="24"/>
          <w:lang w:val="uk-UA" w:eastAsia="ru-RU"/>
        </w:rPr>
        <w:t>Привід Першої світової війни:</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28 червня 1914 р. у сербському місті Сараєво член боснійської націоналістичної організації, що боролася за приєднання Боснії до Сербії, Гаврило Принцип убив наступника австро-угорського престолу ерцгерцога Франца </w:t>
      </w:r>
      <w:proofErr w:type="spellStart"/>
      <w:r w:rsidRPr="00481C32">
        <w:rPr>
          <w:rFonts w:ascii="Times New Roman" w:eastAsia="Times-Roman" w:hAnsi="Times New Roman" w:cs="Times New Roman"/>
          <w:sz w:val="24"/>
          <w:szCs w:val="24"/>
          <w:lang w:val="uk-UA" w:eastAsia="ru-RU"/>
        </w:rPr>
        <w:t>Фердинанда</w:t>
      </w:r>
      <w:proofErr w:type="spellEnd"/>
      <w:r w:rsidRPr="00481C32">
        <w:rPr>
          <w:rFonts w:ascii="Times New Roman" w:eastAsia="Times-Roman" w:hAnsi="Times New Roman" w:cs="Times New Roman"/>
          <w:sz w:val="24"/>
          <w:szCs w:val="24"/>
          <w:lang w:val="uk-UA" w:eastAsia="ru-RU"/>
        </w:rPr>
        <w:t>.</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p>
    <w:p w:rsidR="00CE6446" w:rsidRPr="00481C32" w:rsidRDefault="00CE6446" w:rsidP="00CE6446">
      <w:pPr>
        <w:autoSpaceDE w:val="0"/>
        <w:autoSpaceDN w:val="0"/>
        <w:adjustRightInd w:val="0"/>
        <w:spacing w:after="0" w:line="240" w:lineRule="auto"/>
        <w:ind w:firstLine="567"/>
        <w:jc w:val="center"/>
        <w:rPr>
          <w:rFonts w:ascii="Times New Roman" w:eastAsia="Times-Roman" w:hAnsi="Times New Roman" w:cs="Times New Roman"/>
          <w:b/>
          <w:sz w:val="24"/>
          <w:szCs w:val="24"/>
          <w:lang w:val="uk-UA" w:eastAsia="ru-RU"/>
        </w:rPr>
      </w:pPr>
      <w:r w:rsidRPr="00481C32">
        <w:rPr>
          <w:rFonts w:ascii="Times New Roman" w:eastAsia="Times-Roman" w:hAnsi="Times New Roman" w:cs="Times New Roman"/>
          <w:b/>
          <w:sz w:val="24"/>
          <w:szCs w:val="24"/>
          <w:lang w:val="uk-UA" w:eastAsia="ru-RU"/>
        </w:rPr>
        <w:t>Австро-сербський конфлікт</w:t>
      </w:r>
    </w:p>
    <w:p w:rsidR="00CE6446" w:rsidRPr="00481C32" w:rsidRDefault="00CE6446" w:rsidP="00CE6446">
      <w:pPr>
        <w:pStyle w:val="a3"/>
        <w:numPr>
          <w:ilvl w:val="0"/>
          <w:numId w:val="2"/>
        </w:numPr>
        <w:autoSpaceDE w:val="0"/>
        <w:autoSpaceDN w:val="0"/>
        <w:adjustRightInd w:val="0"/>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Австро-Угорщина надіслала Сербії ультиматум, який був практично неприйнятий.</w:t>
      </w:r>
    </w:p>
    <w:p w:rsidR="00CE6446" w:rsidRPr="00481C32" w:rsidRDefault="00CE6446" w:rsidP="00CE6446">
      <w:pPr>
        <w:pStyle w:val="a3"/>
        <w:numPr>
          <w:ilvl w:val="0"/>
          <w:numId w:val="2"/>
        </w:numPr>
        <w:autoSpaceDE w:val="0"/>
        <w:autoSpaceDN w:val="0"/>
        <w:adjustRightInd w:val="0"/>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Сербія погоджується майже на всі умови.</w:t>
      </w:r>
    </w:p>
    <w:p w:rsidR="00CE6446" w:rsidRPr="00481C32" w:rsidRDefault="00CE6446" w:rsidP="00CE6446">
      <w:pPr>
        <w:pStyle w:val="a3"/>
        <w:numPr>
          <w:ilvl w:val="0"/>
          <w:numId w:val="2"/>
        </w:numPr>
        <w:autoSpaceDE w:val="0"/>
        <w:autoSpaceDN w:val="0"/>
        <w:adjustRightInd w:val="0"/>
        <w:spacing w:after="0" w:line="240" w:lineRule="auto"/>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Австро-Угорщина, не задоволена відповіддю, оголошує Сербії війну.</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p>
    <w:p w:rsidR="00CE6446" w:rsidRPr="00481C32" w:rsidRDefault="00CE6446" w:rsidP="00CE6446">
      <w:pPr>
        <w:autoSpaceDE w:val="0"/>
        <w:autoSpaceDN w:val="0"/>
        <w:adjustRightInd w:val="0"/>
        <w:spacing w:after="0" w:line="240" w:lineRule="auto"/>
        <w:ind w:firstLine="567"/>
        <w:jc w:val="center"/>
        <w:rPr>
          <w:rFonts w:ascii="Times New Roman" w:eastAsia="Times-Roman" w:hAnsi="Times New Roman" w:cs="Times New Roman"/>
          <w:b/>
          <w:sz w:val="24"/>
          <w:szCs w:val="24"/>
          <w:lang w:val="uk-UA" w:eastAsia="ru-RU"/>
        </w:rPr>
      </w:pPr>
      <w:r w:rsidRPr="00481C32">
        <w:rPr>
          <w:rFonts w:ascii="Times New Roman" w:eastAsia="Times-Roman" w:hAnsi="Times New Roman" w:cs="Times New Roman"/>
          <w:b/>
          <w:sz w:val="24"/>
          <w:szCs w:val="24"/>
          <w:lang w:val="uk-UA" w:eastAsia="ru-RU"/>
        </w:rPr>
        <w:t>Вимоги Австро-Угорщини до Сербії</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Публічно засудити будь-яку </w:t>
      </w:r>
      <w:proofErr w:type="spellStart"/>
      <w:r w:rsidRPr="00481C32">
        <w:rPr>
          <w:rFonts w:ascii="Times New Roman" w:eastAsia="Times-Roman" w:hAnsi="Times New Roman" w:cs="Times New Roman"/>
          <w:sz w:val="24"/>
          <w:szCs w:val="24"/>
          <w:lang w:val="uk-UA" w:eastAsia="ru-RU"/>
        </w:rPr>
        <w:t>антиавстрійську</w:t>
      </w:r>
      <w:proofErr w:type="spellEnd"/>
      <w:r w:rsidRPr="00481C32">
        <w:rPr>
          <w:rFonts w:ascii="Times New Roman" w:eastAsia="Times-Roman" w:hAnsi="Times New Roman" w:cs="Times New Roman"/>
          <w:sz w:val="24"/>
          <w:szCs w:val="24"/>
          <w:lang w:val="uk-UA" w:eastAsia="ru-RU"/>
        </w:rPr>
        <w:t xml:space="preserve"> агітацію.</w:t>
      </w:r>
    </w:p>
    <w:p w:rsidR="00CE6446"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xml:space="preserve">- Звільнити причетних до </w:t>
      </w:r>
      <w:proofErr w:type="spellStart"/>
      <w:r w:rsidRPr="00481C32">
        <w:rPr>
          <w:rFonts w:ascii="Times New Roman" w:eastAsia="Times-Roman" w:hAnsi="Times New Roman" w:cs="Times New Roman"/>
          <w:sz w:val="24"/>
          <w:szCs w:val="24"/>
          <w:lang w:val="uk-UA" w:eastAsia="ru-RU"/>
        </w:rPr>
        <w:t>антиавстрійської</w:t>
      </w:r>
      <w:proofErr w:type="spellEnd"/>
      <w:r w:rsidRPr="00481C32">
        <w:rPr>
          <w:rFonts w:ascii="Times New Roman" w:eastAsia="Times-Roman" w:hAnsi="Times New Roman" w:cs="Times New Roman"/>
          <w:sz w:val="24"/>
          <w:szCs w:val="24"/>
          <w:lang w:val="uk-UA" w:eastAsia="ru-RU"/>
        </w:rPr>
        <w:t xml:space="preserve"> пропаганди офіцерів і держслужбовців за списками, складеними Австро-Угорщиною.</w:t>
      </w:r>
    </w:p>
    <w:p w:rsidR="00491373" w:rsidRPr="00481C32" w:rsidRDefault="00CE6446" w:rsidP="00CE6446">
      <w:pPr>
        <w:autoSpaceDE w:val="0"/>
        <w:autoSpaceDN w:val="0"/>
        <w:adjustRightInd w:val="0"/>
        <w:spacing w:after="0" w:line="240" w:lineRule="auto"/>
        <w:ind w:firstLine="567"/>
        <w:jc w:val="both"/>
        <w:rPr>
          <w:rFonts w:ascii="Times New Roman" w:eastAsia="Times-Roman" w:hAnsi="Times New Roman" w:cs="Times New Roman"/>
          <w:sz w:val="24"/>
          <w:szCs w:val="24"/>
          <w:lang w:val="uk-UA" w:eastAsia="ru-RU"/>
        </w:rPr>
      </w:pPr>
      <w:r w:rsidRPr="00481C32">
        <w:rPr>
          <w:rFonts w:ascii="Times New Roman" w:eastAsia="Times-Roman" w:hAnsi="Times New Roman" w:cs="Times New Roman"/>
          <w:sz w:val="24"/>
          <w:szCs w:val="24"/>
          <w:lang w:val="uk-UA" w:eastAsia="ru-RU"/>
        </w:rPr>
        <w:t>- Допустити на територію Сер</w:t>
      </w:r>
      <w:r w:rsidR="00F67F10" w:rsidRPr="00481C32">
        <w:rPr>
          <w:rFonts w:ascii="Times New Roman" w:eastAsia="Times-Roman" w:hAnsi="Times New Roman" w:cs="Times New Roman"/>
          <w:sz w:val="24"/>
          <w:szCs w:val="24"/>
          <w:lang w:val="uk-UA" w:eastAsia="ru-RU"/>
        </w:rPr>
        <w:t>бії австрійських слідчих для ро</w:t>
      </w:r>
      <w:r w:rsidRPr="00481C32">
        <w:rPr>
          <w:rFonts w:ascii="Times New Roman" w:eastAsia="Times-Roman" w:hAnsi="Times New Roman" w:cs="Times New Roman"/>
          <w:sz w:val="24"/>
          <w:szCs w:val="24"/>
          <w:lang w:val="uk-UA" w:eastAsia="ru-RU"/>
        </w:rPr>
        <w:t>зслідування вбивства ерцгерцога (не прийнято Сербією).</w:t>
      </w:r>
    </w:p>
    <w:p w:rsidR="00CE6446" w:rsidRPr="00481C32" w:rsidRDefault="00CE6446" w:rsidP="00CE6446">
      <w:pPr>
        <w:spacing w:after="0" w:line="240" w:lineRule="auto"/>
        <w:jc w:val="both"/>
        <w:rPr>
          <w:rFonts w:ascii="Times New Roman" w:eastAsia="Times New Roman" w:hAnsi="Times New Roman" w:cs="Times New Roman"/>
          <w:sz w:val="24"/>
          <w:szCs w:val="24"/>
          <w:lang w:val="uk-UA" w:eastAsia="ru-RU"/>
        </w:rPr>
      </w:pPr>
    </w:p>
    <w:p w:rsidR="00491373" w:rsidRPr="00481C32" w:rsidRDefault="00491373" w:rsidP="000F0D41">
      <w:pPr>
        <w:pStyle w:val="a4"/>
        <w:spacing w:before="0" w:beforeAutospacing="0" w:after="0" w:afterAutospacing="0"/>
        <w:ind w:firstLine="567"/>
        <w:jc w:val="both"/>
        <w:rPr>
          <w:lang w:val="uk-UA"/>
        </w:rPr>
      </w:pPr>
      <w:r w:rsidRPr="00481C32">
        <w:rPr>
          <w:lang w:val="uk-UA"/>
        </w:rPr>
        <w:t>З причин того, що прагнення провідних держав до перерозподілу світу безпосередньо торкалося інтересів багатьох держав, учасниками першої світової війни стали 33 країни, населення яких складало більшу частину насел</w:t>
      </w:r>
      <w:r w:rsidR="00CE6446" w:rsidRPr="00481C32">
        <w:rPr>
          <w:lang w:val="uk-UA"/>
        </w:rPr>
        <w:t>ення земної кулі</w:t>
      </w:r>
      <w:r w:rsidRPr="00481C32">
        <w:rPr>
          <w:lang w:val="uk-UA"/>
        </w:rPr>
        <w:t>.</w:t>
      </w:r>
    </w:p>
    <w:p w:rsidR="006D546E" w:rsidRPr="00481C32" w:rsidRDefault="006D546E" w:rsidP="000F0D41">
      <w:pPr>
        <w:pStyle w:val="a4"/>
        <w:spacing w:before="0" w:beforeAutospacing="0" w:after="0" w:afterAutospacing="0"/>
        <w:ind w:firstLine="567"/>
        <w:jc w:val="both"/>
        <w:rPr>
          <w:lang w:val="uk-UA"/>
        </w:rPr>
      </w:pPr>
    </w:p>
    <w:p w:rsidR="00491373" w:rsidRPr="00481C32" w:rsidRDefault="00491373" w:rsidP="000F0D41">
      <w:pPr>
        <w:pStyle w:val="a4"/>
        <w:spacing w:before="0" w:beforeAutospacing="0" w:after="0" w:afterAutospacing="0"/>
        <w:ind w:firstLine="567"/>
        <w:jc w:val="both"/>
        <w:rPr>
          <w:lang w:val="uk-UA"/>
        </w:rPr>
      </w:pPr>
      <w:r w:rsidRPr="00481C32">
        <w:rPr>
          <w:lang w:val="uk-UA"/>
        </w:rPr>
        <w:t>До початку війни всі великі європейські держави, крім Англії, мали постійні армії, які комплектувалися на основі загального військового обов’язку. В Англії армія була найманою. Тільки після початку війни британський уряд увів загальну військову повинність.</w:t>
      </w:r>
    </w:p>
    <w:p w:rsidR="00491373" w:rsidRPr="00481C32" w:rsidRDefault="00491373" w:rsidP="000F0D41">
      <w:pPr>
        <w:pStyle w:val="a4"/>
        <w:spacing w:before="0" w:beforeAutospacing="0" w:after="0" w:afterAutospacing="0"/>
        <w:ind w:firstLine="567"/>
        <w:jc w:val="both"/>
        <w:rPr>
          <w:lang w:val="uk-UA"/>
        </w:rPr>
      </w:pPr>
      <w:r w:rsidRPr="00481C32">
        <w:rPr>
          <w:lang w:val="uk-UA"/>
        </w:rPr>
        <w:t>Збройні сили більшості країн складалися з сухопутних військ та військово-морського флоту. Основним родом сухопутних військ у арміях всіх держав була піхота. До складу сухопутних військ входили кавалерія та артилерія. Спеціальні війська становили близько 2%.</w:t>
      </w:r>
    </w:p>
    <w:p w:rsidR="00491373" w:rsidRPr="00481C32" w:rsidRDefault="00491373" w:rsidP="000F0D41">
      <w:pPr>
        <w:pStyle w:val="a4"/>
        <w:spacing w:before="0" w:beforeAutospacing="0" w:after="0" w:afterAutospacing="0"/>
        <w:ind w:firstLine="567"/>
        <w:jc w:val="both"/>
        <w:rPr>
          <w:lang w:val="uk-UA"/>
        </w:rPr>
      </w:pPr>
      <w:r w:rsidRPr="00481C32">
        <w:rPr>
          <w:lang w:val="uk-UA"/>
        </w:rPr>
        <w:t>Найвищим тактичним з’єднанням піхоти був корпус, який складався з 2 – 3 піхотних дивізій, кавалерійських, артилерійських та інших частин та підрозділів підсилення та забезпечення.</w:t>
      </w:r>
    </w:p>
    <w:p w:rsidR="00491373" w:rsidRPr="00481C32" w:rsidRDefault="00491373" w:rsidP="000F0D41">
      <w:pPr>
        <w:pStyle w:val="a4"/>
        <w:spacing w:before="0" w:beforeAutospacing="0" w:after="0" w:afterAutospacing="0"/>
        <w:ind w:firstLine="567"/>
        <w:jc w:val="both"/>
        <w:rPr>
          <w:lang w:val="uk-UA"/>
        </w:rPr>
      </w:pPr>
      <w:r w:rsidRPr="00481C32">
        <w:rPr>
          <w:lang w:val="uk-UA"/>
        </w:rPr>
        <w:t>Піхотна дивізія мала від 16 до 21 тис. чол., 36 – 48 гармат і близько 30 кулеметів.</w:t>
      </w:r>
    </w:p>
    <w:p w:rsidR="00491373" w:rsidRPr="00481C32" w:rsidRDefault="00491373" w:rsidP="000F0D41">
      <w:pPr>
        <w:pStyle w:val="a4"/>
        <w:spacing w:before="0" w:beforeAutospacing="0" w:after="0" w:afterAutospacing="0"/>
        <w:ind w:firstLine="567"/>
        <w:jc w:val="both"/>
        <w:rPr>
          <w:lang w:val="uk-UA"/>
        </w:rPr>
      </w:pPr>
      <w:r w:rsidRPr="00481C32">
        <w:rPr>
          <w:lang w:val="uk-UA"/>
        </w:rPr>
        <w:t>У піхотних полках основним засобом боротьби залишалася магазинна гвинтівка з прицільною дальністю стрільби близько 2000 м і скорострільністю 10 – 12 пострілів за хвилину. У полку, крім того, на озброєнні стояли 6 – 8 станкових кулеметів. Штатної артилерії в полку не було. Вона знаходилася у розпорядженні командира дивізії.</w:t>
      </w:r>
    </w:p>
    <w:p w:rsidR="00491373" w:rsidRPr="00481C32" w:rsidRDefault="00491373" w:rsidP="000F0D41">
      <w:pPr>
        <w:pStyle w:val="a4"/>
        <w:spacing w:before="0" w:beforeAutospacing="0" w:after="0" w:afterAutospacing="0"/>
        <w:ind w:firstLine="567"/>
        <w:jc w:val="both"/>
        <w:rPr>
          <w:lang w:val="uk-UA"/>
        </w:rPr>
      </w:pPr>
      <w:r w:rsidRPr="00481C32">
        <w:rPr>
          <w:lang w:val="uk-UA"/>
        </w:rPr>
        <w:t>Основним зразком дивізійної артилерії були гармати калібру 75 – 76 мм з дальністю стрільби 7 – 8 км. Важкої артилерії було дуже мало.</w:t>
      </w:r>
    </w:p>
    <w:p w:rsidR="00491373" w:rsidRPr="00481C32" w:rsidRDefault="00491373" w:rsidP="000F0D41">
      <w:pPr>
        <w:pStyle w:val="a4"/>
        <w:spacing w:before="0" w:beforeAutospacing="0" w:after="0" w:afterAutospacing="0"/>
        <w:ind w:firstLine="567"/>
        <w:jc w:val="both"/>
        <w:rPr>
          <w:lang w:val="uk-UA"/>
        </w:rPr>
      </w:pPr>
      <w:r w:rsidRPr="00481C32">
        <w:rPr>
          <w:lang w:val="uk-UA"/>
        </w:rPr>
        <w:t>На початку війни у складі збройних сил Росії нараховувалося 263 літаки, Німеччини – 232, Англії – 258, Франції – 156. До армійських корпусів входили авіазагони з 3 – 6 літаків, які призначалися для ведення розвідки. У всіх арміях у незначній кількості були бро</w:t>
      </w:r>
      <w:r w:rsidR="00CE6446" w:rsidRPr="00481C32">
        <w:rPr>
          <w:lang w:val="uk-UA"/>
        </w:rPr>
        <w:t xml:space="preserve">неавтомобілі та </w:t>
      </w:r>
      <w:proofErr w:type="spellStart"/>
      <w:r w:rsidR="00CE6446" w:rsidRPr="00481C32">
        <w:rPr>
          <w:lang w:val="uk-UA"/>
        </w:rPr>
        <w:t>бронепотяги</w:t>
      </w:r>
      <w:proofErr w:type="spellEnd"/>
      <w:r w:rsidRPr="00481C32">
        <w:rPr>
          <w:lang w:val="uk-UA"/>
        </w:rPr>
        <w:t>.</w:t>
      </w:r>
    </w:p>
    <w:p w:rsidR="00CE6446" w:rsidRPr="00481C32" w:rsidRDefault="00CE6446" w:rsidP="000F0D41">
      <w:pPr>
        <w:pStyle w:val="a4"/>
        <w:spacing w:before="0" w:beforeAutospacing="0" w:after="0" w:afterAutospacing="0"/>
        <w:ind w:firstLine="567"/>
        <w:jc w:val="both"/>
        <w:rPr>
          <w:lang w:val="uk-UA"/>
        </w:rPr>
      </w:pPr>
    </w:p>
    <w:p w:rsidR="00CE6446" w:rsidRPr="00481C32" w:rsidRDefault="00CE6446" w:rsidP="00CE6446">
      <w:pPr>
        <w:pStyle w:val="a4"/>
        <w:spacing w:before="0" w:beforeAutospacing="0" w:after="0" w:afterAutospacing="0"/>
        <w:ind w:firstLine="567"/>
        <w:jc w:val="center"/>
        <w:rPr>
          <w:b/>
          <w:lang w:val="uk-UA"/>
        </w:rPr>
      </w:pPr>
      <w:r w:rsidRPr="00481C32">
        <w:rPr>
          <w:b/>
          <w:lang w:val="uk-UA"/>
        </w:rPr>
        <w:t>Стратегічні плани супротивників</w:t>
      </w:r>
    </w:p>
    <w:p w:rsidR="00491373" w:rsidRPr="00481C32" w:rsidRDefault="00491373" w:rsidP="000F0D41">
      <w:pPr>
        <w:pStyle w:val="a4"/>
        <w:spacing w:before="0" w:beforeAutospacing="0" w:after="0" w:afterAutospacing="0"/>
        <w:ind w:firstLine="567"/>
        <w:jc w:val="both"/>
        <w:rPr>
          <w:lang w:val="uk-UA"/>
        </w:rPr>
      </w:pPr>
      <w:r w:rsidRPr="00481C32">
        <w:rPr>
          <w:lang w:val="uk-UA"/>
        </w:rPr>
        <w:t>Незважаючи на існування воєнних коаліцій, кожна країна розробляла свій стратегічний план самостійно, не узгоджуючи його з союзниками. Усі стратегічні плани базувалися на уявленні, що перемоги можна досягнути у короткий термін, розгромивши при цьому головні сили противника у районах його розгортання. Живучість армії, наявність мільйонів підготовлених резервістів не враховувалися.</w:t>
      </w:r>
    </w:p>
    <w:p w:rsidR="00491373" w:rsidRPr="00481C32" w:rsidRDefault="00491373" w:rsidP="000F0D41">
      <w:pPr>
        <w:autoSpaceDE w:val="0"/>
        <w:autoSpaceDN w:val="0"/>
        <w:adjustRightInd w:val="0"/>
        <w:spacing w:after="0" w:line="240" w:lineRule="auto"/>
        <w:ind w:firstLine="567"/>
        <w:jc w:val="both"/>
        <w:rPr>
          <w:rFonts w:ascii="Times New Roman" w:eastAsia="Times-Roman" w:hAnsi="Times New Roman" w:cs="Times New Roman"/>
          <w:b/>
          <w:sz w:val="24"/>
          <w:szCs w:val="24"/>
          <w:lang w:val="uk-UA" w:eastAsia="ru-RU"/>
        </w:rPr>
      </w:pPr>
    </w:p>
    <w:p w:rsidR="00491373" w:rsidRPr="00481C32" w:rsidRDefault="00491373" w:rsidP="000F0D41">
      <w:pPr>
        <w:pStyle w:val="a4"/>
        <w:spacing w:before="0" w:beforeAutospacing="0" w:after="0" w:afterAutospacing="0"/>
        <w:ind w:firstLine="567"/>
        <w:jc w:val="both"/>
        <w:rPr>
          <w:lang w:val="uk-UA"/>
        </w:rPr>
      </w:pPr>
      <w:r w:rsidRPr="00481C32">
        <w:rPr>
          <w:lang w:val="uk-UA"/>
        </w:rPr>
        <w:t>Характерним у цьому відношенні був стратегічний план Німеччини (</w:t>
      </w:r>
      <w:r w:rsidRPr="00481C32">
        <w:rPr>
          <w:b/>
          <w:lang w:val="uk-UA"/>
        </w:rPr>
        <w:t>план Шліффена</w:t>
      </w:r>
      <w:r w:rsidRPr="00481C32">
        <w:rPr>
          <w:lang w:val="uk-UA"/>
        </w:rPr>
        <w:t>), згідно з яким передбачалося розгромити переважаючі сили Антанти шляхом здійснення великих наступальних операцій: спочатку проти армій Франції та Англії, а потім і проти Росії. План Шліффена відрізнявся рядом позитивних моментів,</w:t>
      </w:r>
      <w:r w:rsidR="00CE6446" w:rsidRPr="00481C32">
        <w:rPr>
          <w:lang w:val="uk-UA"/>
        </w:rPr>
        <w:t xml:space="preserve"> таких, як урахування фактору</w:t>
      </w:r>
      <w:r w:rsidRPr="00481C32">
        <w:rPr>
          <w:lang w:val="uk-UA"/>
        </w:rPr>
        <w:t xml:space="preserve"> раптовості і ролі стратегічної ініціативи, правильний вибір напрямку головного удару і зосередження сил на вирішальному напрямку. Але у цілому цей план виявився нездійсненним, тому що не враховував можливостей військ противника.</w:t>
      </w:r>
    </w:p>
    <w:p w:rsidR="00491373" w:rsidRPr="00481C32" w:rsidRDefault="00491373" w:rsidP="000F0D41">
      <w:pPr>
        <w:pStyle w:val="a4"/>
        <w:spacing w:before="0" w:beforeAutospacing="0" w:after="0" w:afterAutospacing="0"/>
        <w:ind w:firstLine="567"/>
        <w:jc w:val="both"/>
        <w:rPr>
          <w:lang w:val="uk-UA"/>
        </w:rPr>
      </w:pPr>
      <w:r w:rsidRPr="00481C32">
        <w:rPr>
          <w:lang w:val="uk-UA"/>
        </w:rPr>
        <w:t>Стратегічні плани інших країн були позбавлені цілеспрямованості, не визначали чіткого напрямку головного удару, не забезпечували створення необхідної переваги над противником для досягнення вирішального успіху. Усі генеральні штаби вважали, що застосування обходів та охоплень забезпечить розгром противника у короткі строки. Розгортання військ намічалося у один стратегічний ешелон, що не відповідало глиб</w:t>
      </w:r>
      <w:r w:rsidR="00CE6446" w:rsidRPr="00481C32">
        <w:rPr>
          <w:lang w:val="uk-UA"/>
        </w:rPr>
        <w:t>ині поставлених завдань</w:t>
      </w:r>
      <w:r w:rsidRPr="00481C32">
        <w:rPr>
          <w:lang w:val="uk-UA"/>
        </w:rPr>
        <w:t>.</w:t>
      </w:r>
    </w:p>
    <w:p w:rsidR="00CE6446" w:rsidRPr="00481C32" w:rsidRDefault="00CE6446" w:rsidP="000F0D41">
      <w:pPr>
        <w:spacing w:after="0" w:line="240" w:lineRule="auto"/>
        <w:ind w:firstLine="567"/>
        <w:jc w:val="both"/>
        <w:outlineLvl w:val="1"/>
        <w:rPr>
          <w:rFonts w:ascii="Times New Roman" w:eastAsia="Times New Roman" w:hAnsi="Times New Roman" w:cs="Times New Roman"/>
          <w:sz w:val="24"/>
          <w:szCs w:val="24"/>
          <w:lang w:val="uk-UA"/>
        </w:rPr>
      </w:pPr>
    </w:p>
    <w:p w:rsidR="00CE6446" w:rsidRPr="00481C32" w:rsidRDefault="00CE6446" w:rsidP="00CE6446">
      <w:pPr>
        <w:spacing w:after="0" w:line="240" w:lineRule="auto"/>
        <w:ind w:firstLine="567"/>
        <w:jc w:val="both"/>
        <w:rPr>
          <w:rFonts w:ascii="Times New Roman" w:eastAsia="Times New Roman" w:hAnsi="Times New Roman" w:cs="Times New Roman"/>
          <w:b/>
          <w:i/>
          <w:sz w:val="24"/>
          <w:szCs w:val="24"/>
          <w:lang w:val="uk-UA" w:eastAsia="ru-RU"/>
        </w:rPr>
      </w:pPr>
      <w:r w:rsidRPr="00481C32">
        <w:rPr>
          <w:rFonts w:ascii="Times New Roman" w:eastAsia="Times New Roman" w:hAnsi="Times New Roman" w:cs="Times New Roman"/>
          <w:b/>
          <w:i/>
          <w:sz w:val="24"/>
          <w:szCs w:val="24"/>
          <w:lang w:val="uk-UA" w:eastAsia="ru-RU"/>
        </w:rPr>
        <w:t xml:space="preserve">2. Початок війни. Бойові дії на Західному та Східному фронті в 1914 р. </w:t>
      </w:r>
    </w:p>
    <w:p w:rsidR="00CE6446" w:rsidRPr="00481C32" w:rsidRDefault="00CE6446" w:rsidP="000F0D41">
      <w:pPr>
        <w:spacing w:after="0" w:line="240" w:lineRule="auto"/>
        <w:ind w:firstLine="567"/>
        <w:jc w:val="both"/>
        <w:outlineLvl w:val="1"/>
        <w:rPr>
          <w:rFonts w:ascii="Times New Roman" w:eastAsia="Times New Roman" w:hAnsi="Times New Roman" w:cs="Times New Roman"/>
          <w:sz w:val="24"/>
          <w:szCs w:val="24"/>
          <w:lang w:val="uk-UA"/>
        </w:rPr>
      </w:pPr>
    </w:p>
    <w:p w:rsidR="00491373" w:rsidRPr="00481C32" w:rsidRDefault="00491373"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 xml:space="preserve">Війна була розв’язана державами Троїстого союзу. 28 липня 1914 р. Австро-Угорщина оголосила війну союзниці Росії – Сербії. У той же день Росія розпочала загальну мобілізацію. </w:t>
      </w:r>
      <w:r w:rsidRPr="00481C32">
        <w:rPr>
          <w:rFonts w:ascii="Times New Roman" w:eastAsia="Times New Roman" w:hAnsi="Times New Roman" w:cs="Times New Roman"/>
          <w:b/>
          <w:sz w:val="24"/>
          <w:szCs w:val="24"/>
          <w:lang w:val="uk-UA"/>
        </w:rPr>
        <w:t>1 серпня</w:t>
      </w:r>
      <w:r w:rsidRPr="00481C32">
        <w:rPr>
          <w:rFonts w:ascii="Times New Roman" w:eastAsia="Times New Roman" w:hAnsi="Times New Roman" w:cs="Times New Roman"/>
          <w:sz w:val="24"/>
          <w:szCs w:val="24"/>
          <w:lang w:val="uk-UA"/>
        </w:rPr>
        <w:t xml:space="preserve"> Німеччина оголосила війну Росії, а через день – Франції. 4 серпня Англія оголосила війну Німеччині. У подальшому у війну вступили ще 28 держав.</w:t>
      </w:r>
    </w:p>
    <w:p w:rsidR="00491373" w:rsidRPr="00481C32" w:rsidRDefault="00491373" w:rsidP="00CE6446">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Події першої світової війни прийнято розглядати відповідно до воєнних кампаній 1914, 1915, 1916, 1917 та 1918 рр., тому що стратегічні плани і характер дій воюючих сторін змінювався кожного року.</w:t>
      </w:r>
    </w:p>
    <w:p w:rsidR="00CE6446" w:rsidRPr="00481C32" w:rsidRDefault="00491373" w:rsidP="00CE6446">
      <w:pPr>
        <w:pStyle w:val="a4"/>
        <w:spacing w:before="0" w:beforeAutospacing="0" w:after="0" w:afterAutospacing="0"/>
        <w:ind w:firstLine="567"/>
        <w:jc w:val="center"/>
        <w:rPr>
          <w:lang w:val="uk-UA"/>
        </w:rPr>
      </w:pPr>
      <w:r w:rsidRPr="00481C32">
        <w:rPr>
          <w:b/>
          <w:bCs/>
          <w:lang w:val="uk-UA"/>
        </w:rPr>
        <w:t>Кампанії 1914 р.</w:t>
      </w:r>
    </w:p>
    <w:p w:rsidR="00491373" w:rsidRPr="00481C32" w:rsidRDefault="00CE6446" w:rsidP="000F0D41">
      <w:pPr>
        <w:pStyle w:val="a4"/>
        <w:spacing w:before="0" w:beforeAutospacing="0" w:after="0" w:afterAutospacing="0"/>
        <w:ind w:firstLine="567"/>
        <w:jc w:val="both"/>
        <w:rPr>
          <w:lang w:val="uk-UA"/>
        </w:rPr>
      </w:pPr>
      <w:r w:rsidRPr="00481C32">
        <w:rPr>
          <w:lang w:val="uk-UA"/>
        </w:rPr>
        <w:t>Х</w:t>
      </w:r>
      <w:r w:rsidR="00491373" w:rsidRPr="00481C32">
        <w:rPr>
          <w:lang w:val="uk-UA"/>
        </w:rPr>
        <w:t xml:space="preserve">арактерні маневрові дії. Воєнні дії у початковий період вели досить невеликі сили прикриття та сили вторгнення. Війська прикриття забезпечували безперешкодне розгортання головних сил у прикордонних районах і вели розвідку. Німецькі війська вторгнення намагалися захопити переправи на річці Маас і тим самим створити сприятливі умови для наступу головних сил. Стратегічне розгортання всі воюючі країни провели у відповідності до своїх планів. На Західноєвропейському театрі воєнних дій у смузі протяжністю більше 450 км Німеччина розгорнула 7 армій (86 піхотних і кавалерійських дивізій, загальною кількістю більше 1,6 млн </w:t>
      </w:r>
      <w:proofErr w:type="spellStart"/>
      <w:r w:rsidR="00491373" w:rsidRPr="00481C32">
        <w:rPr>
          <w:lang w:val="uk-UA"/>
        </w:rPr>
        <w:t>чол</w:t>
      </w:r>
      <w:proofErr w:type="spellEnd"/>
      <w:r w:rsidR="00491373" w:rsidRPr="00481C32">
        <w:rPr>
          <w:lang w:val="uk-UA"/>
        </w:rPr>
        <w:t xml:space="preserve">., та 5 тис. гармат). Їм протистояло 5 французьких, англійська та бельгійська армії (85 піхотних, 12 кавалерійських дивізії, близько1,6 млн </w:t>
      </w:r>
      <w:proofErr w:type="spellStart"/>
      <w:r w:rsidR="00491373" w:rsidRPr="00481C32">
        <w:rPr>
          <w:lang w:val="uk-UA"/>
        </w:rPr>
        <w:t>чол</w:t>
      </w:r>
      <w:proofErr w:type="spellEnd"/>
      <w:r w:rsidR="00491373" w:rsidRPr="00481C32">
        <w:rPr>
          <w:lang w:val="uk-UA"/>
        </w:rPr>
        <w:t>. та 4640 гармат).</w:t>
      </w:r>
    </w:p>
    <w:p w:rsidR="00491373" w:rsidRPr="00481C32" w:rsidRDefault="00491373" w:rsidP="000F0D41">
      <w:pPr>
        <w:pStyle w:val="a4"/>
        <w:spacing w:before="0" w:beforeAutospacing="0" w:after="0" w:afterAutospacing="0"/>
        <w:ind w:firstLine="567"/>
        <w:jc w:val="both"/>
        <w:rPr>
          <w:lang w:val="uk-UA"/>
        </w:rPr>
      </w:pPr>
      <w:r w:rsidRPr="00481C32">
        <w:rPr>
          <w:lang w:val="uk-UA"/>
        </w:rPr>
        <w:t>На Східноєвропейському театрі проти Росії були розгорнуті німецька, 4 австро-угорські армії та армійська група (52 піхотні та 12 кавалерійських дивізій, загальною кількістю більше 1 млн. чол. та до 2700 гармат). Росія для наступу на Східну Пруссію розгорнула Північно-Західний фронт у складі 4-х армій. На південь від Полісся був розгорнутий Південно-Західний фронт у складі 4-х армій. Усього в 6 російських арміях було 54 піхотні та 21 кавалерійська дивізії (до 850 тис. чол. та 3200 гармат).</w:t>
      </w:r>
    </w:p>
    <w:p w:rsidR="00491373" w:rsidRPr="00481C32" w:rsidRDefault="00491373" w:rsidP="000F0D41">
      <w:pPr>
        <w:autoSpaceDE w:val="0"/>
        <w:autoSpaceDN w:val="0"/>
        <w:adjustRightInd w:val="0"/>
        <w:spacing w:after="0" w:line="240" w:lineRule="auto"/>
        <w:ind w:firstLine="567"/>
        <w:jc w:val="both"/>
        <w:rPr>
          <w:rFonts w:ascii="Times New Roman" w:eastAsia="Times-Roman" w:hAnsi="Times New Roman" w:cs="Times New Roman"/>
          <w:b/>
          <w:sz w:val="24"/>
          <w:szCs w:val="24"/>
          <w:lang w:val="uk-UA" w:eastAsia="ru-RU"/>
        </w:rPr>
      </w:pPr>
    </w:p>
    <w:p w:rsidR="00491373" w:rsidRPr="00481C32" w:rsidRDefault="00491373" w:rsidP="000F0D41">
      <w:pPr>
        <w:pStyle w:val="a4"/>
        <w:spacing w:before="0" w:beforeAutospacing="0" w:after="0" w:afterAutospacing="0"/>
        <w:ind w:firstLine="567"/>
        <w:jc w:val="both"/>
        <w:rPr>
          <w:lang w:val="uk-UA"/>
        </w:rPr>
      </w:pPr>
      <w:r w:rsidRPr="00481C32">
        <w:rPr>
          <w:lang w:val="uk-UA"/>
        </w:rPr>
        <w:lastRenderedPageBreak/>
        <w:t>21 – 25 серпня у прикордонній битві німецькі армії відкинули франко-англійські війська, вторглися у Північну Францію та просувалися в напрямку Парижу. Але германське командування було вимушене послабити своє ударне угруповання і спрямувати два корпуси і одну дивізію з її складу у Східну Пруссію для відбиття наступу російських військ.</w:t>
      </w:r>
    </w:p>
    <w:p w:rsidR="00491373" w:rsidRPr="00481C32" w:rsidRDefault="00491373" w:rsidP="000F0D41">
      <w:pPr>
        <w:pStyle w:val="a4"/>
        <w:spacing w:before="0" w:beforeAutospacing="0" w:after="0" w:afterAutospacing="0"/>
        <w:ind w:firstLine="567"/>
        <w:jc w:val="both"/>
        <w:rPr>
          <w:lang w:val="uk-UA"/>
        </w:rPr>
      </w:pPr>
      <w:r w:rsidRPr="00481C32">
        <w:rPr>
          <w:lang w:val="uk-UA"/>
        </w:rPr>
        <w:t xml:space="preserve">Французьке командування зосередило у районі Парижу значні сили і організувало контрнаступ. На початку вересня німецькі війська зазнали поразки і відступили за річки Маас і </w:t>
      </w:r>
      <w:proofErr w:type="spellStart"/>
      <w:r w:rsidRPr="00481C32">
        <w:rPr>
          <w:lang w:val="uk-UA"/>
        </w:rPr>
        <w:t>Уаза</w:t>
      </w:r>
      <w:proofErr w:type="spellEnd"/>
      <w:r w:rsidRPr="00481C32">
        <w:rPr>
          <w:lang w:val="uk-UA"/>
        </w:rPr>
        <w:t>. Спроби обох ворогуючих армій обійти з півночі відкритий фланг свого противника привели до витягування фронту аж до узбережжя Північного моря. Ці битви отримали назву “біг до моря”. Вичерпавши свої наступальні можливості, у середині листопада сторони перейшли до позиційної оборони на суцільному фронті від кордонів Швейцарії до Північного моря.</w:t>
      </w:r>
    </w:p>
    <w:p w:rsidR="00491373" w:rsidRPr="00481C32" w:rsidRDefault="00491373" w:rsidP="000F0D41">
      <w:pPr>
        <w:pStyle w:val="a4"/>
        <w:spacing w:before="0" w:beforeAutospacing="0" w:after="0" w:afterAutospacing="0"/>
        <w:ind w:firstLine="567"/>
        <w:jc w:val="both"/>
        <w:rPr>
          <w:lang w:val="uk-UA"/>
        </w:rPr>
      </w:pPr>
      <w:r w:rsidRPr="00481C32">
        <w:rPr>
          <w:lang w:val="uk-UA"/>
        </w:rPr>
        <w:t>На російсько-німецькому фронті на початку Східно-Прусської операції (7 серпня – 14 вересня) дві армії російського Північно-Західного фронту розгорнули успішний наступ. Проте командування фронту через відсутність досвіду управління великими військовими формуваннями не змогло належним чином організувати</w:t>
      </w:r>
      <w:r w:rsidR="006D546E" w:rsidRPr="00481C32">
        <w:rPr>
          <w:lang w:val="uk-UA"/>
        </w:rPr>
        <w:t xml:space="preserve"> взаємодію між арміями. Німець</w:t>
      </w:r>
      <w:r w:rsidRPr="00481C32">
        <w:rPr>
          <w:lang w:val="uk-UA"/>
        </w:rPr>
        <w:t>кі війська отримали можливість спочатку завдати значної поразки 2-й російській армії, а потім відкинути її на вихідні позиції.</w:t>
      </w:r>
    </w:p>
    <w:p w:rsidR="00491373" w:rsidRPr="00481C32" w:rsidRDefault="00491373" w:rsidP="000F0D41">
      <w:pPr>
        <w:pStyle w:val="a4"/>
        <w:spacing w:before="0" w:beforeAutospacing="0" w:after="0" w:afterAutospacing="0"/>
        <w:ind w:firstLine="567"/>
        <w:jc w:val="both"/>
        <w:rPr>
          <w:lang w:val="uk-UA"/>
        </w:rPr>
      </w:pPr>
      <w:r w:rsidRPr="00481C32">
        <w:rPr>
          <w:lang w:val="uk-UA"/>
        </w:rPr>
        <w:t>У</w:t>
      </w:r>
      <w:r w:rsidRPr="00481C32">
        <w:rPr>
          <w:noProof/>
          <w:lang w:val="uk-UA"/>
        </w:rPr>
        <w:t xml:space="preserve"> </w:t>
      </w:r>
      <w:proofErr w:type="spellStart"/>
      <w:r w:rsidRPr="00481C32">
        <w:rPr>
          <w:lang w:val="uk-UA"/>
        </w:rPr>
        <w:t>Галіційській</w:t>
      </w:r>
      <w:proofErr w:type="spellEnd"/>
      <w:r w:rsidRPr="00481C32">
        <w:rPr>
          <w:lang w:val="uk-UA"/>
        </w:rPr>
        <w:t xml:space="preserve"> битві (19 серпня – 21 вересня) армії російського Південно-Західного фронту відбили наступ австро-угорських військ, розгорнули успішний наступ по всьому фронту, завдали поразки </w:t>
      </w:r>
      <w:r w:rsidR="006D546E" w:rsidRPr="00481C32">
        <w:rPr>
          <w:lang w:val="uk-UA"/>
        </w:rPr>
        <w:t>противнику та оволоділи Галичиною.</w:t>
      </w:r>
      <w:r w:rsidRPr="00481C32">
        <w:rPr>
          <w:lang w:val="uk-UA"/>
        </w:rPr>
        <w:t> </w:t>
      </w:r>
    </w:p>
    <w:p w:rsidR="00491373" w:rsidRPr="00481C32" w:rsidRDefault="00491373" w:rsidP="000F0D41">
      <w:pPr>
        <w:pStyle w:val="a4"/>
        <w:spacing w:before="0" w:beforeAutospacing="0" w:after="0" w:afterAutospacing="0"/>
        <w:ind w:firstLine="567"/>
        <w:jc w:val="both"/>
        <w:rPr>
          <w:lang w:val="uk-UA"/>
        </w:rPr>
      </w:pPr>
      <w:r w:rsidRPr="00481C32">
        <w:rPr>
          <w:lang w:val="uk-UA"/>
        </w:rPr>
        <w:t>Кампанія 1914 р. завершилася крахом вихідних стратегічних планів, повним виснаженням кадрових армій і мобілізаційних запасів. Стала очевидною необхідність мобілізації економіки і людських ресурсів для забезпечення потреб фронту</w:t>
      </w:r>
    </w:p>
    <w:p w:rsidR="00CE6446" w:rsidRPr="00481C32" w:rsidRDefault="00CE6446" w:rsidP="00CE6446">
      <w:pPr>
        <w:pStyle w:val="a4"/>
        <w:spacing w:before="0" w:beforeAutospacing="0" w:after="0" w:afterAutospacing="0"/>
        <w:ind w:firstLine="567"/>
        <w:jc w:val="center"/>
        <w:rPr>
          <w:b/>
          <w:bCs/>
          <w:lang w:val="uk-UA"/>
        </w:rPr>
      </w:pPr>
    </w:p>
    <w:p w:rsidR="00CE6446" w:rsidRPr="00481C32" w:rsidRDefault="00CE6446" w:rsidP="00CE6446">
      <w:pPr>
        <w:pStyle w:val="a4"/>
        <w:spacing w:before="0" w:beforeAutospacing="0" w:after="0" w:afterAutospacing="0"/>
        <w:ind w:firstLine="567"/>
        <w:jc w:val="both"/>
        <w:rPr>
          <w:b/>
          <w:bCs/>
          <w:i/>
          <w:lang w:val="uk-UA"/>
        </w:rPr>
      </w:pPr>
      <w:r w:rsidRPr="00481C32">
        <w:rPr>
          <w:b/>
          <w:bCs/>
          <w:i/>
          <w:lang w:val="uk-UA"/>
        </w:rPr>
        <w:t>3. Військові операції на фронтах 1915 р. Кампанія 1916 р. Брусиловський прорив.</w:t>
      </w:r>
    </w:p>
    <w:p w:rsidR="00CE6446" w:rsidRPr="00481C32" w:rsidRDefault="00491373" w:rsidP="00CE6446">
      <w:pPr>
        <w:pStyle w:val="a4"/>
        <w:spacing w:before="0" w:beforeAutospacing="0" w:after="0" w:afterAutospacing="0"/>
        <w:ind w:firstLine="567"/>
        <w:jc w:val="center"/>
        <w:rPr>
          <w:lang w:val="uk-UA"/>
        </w:rPr>
      </w:pPr>
      <w:r w:rsidRPr="00481C32">
        <w:rPr>
          <w:b/>
          <w:bCs/>
          <w:lang w:val="uk-UA"/>
        </w:rPr>
        <w:t>Кампанія 1915 р.</w:t>
      </w:r>
    </w:p>
    <w:p w:rsidR="00491373" w:rsidRPr="00481C32" w:rsidRDefault="00491373" w:rsidP="000F0D41">
      <w:pPr>
        <w:pStyle w:val="a4"/>
        <w:spacing w:before="0" w:beforeAutospacing="0" w:after="0" w:afterAutospacing="0"/>
        <w:ind w:firstLine="567"/>
        <w:jc w:val="both"/>
        <w:rPr>
          <w:lang w:val="uk-UA"/>
        </w:rPr>
      </w:pPr>
      <w:r w:rsidRPr="00481C32">
        <w:rPr>
          <w:lang w:val="uk-UA"/>
        </w:rPr>
        <w:t xml:space="preserve">З метою розгортання військового виробництва та підготовки резервів Англія і Франція вирішили у 1915 р. перейти до стратегічної оборони. Активні дії проти Австро-германського блоку повинна була вести Росія. Під тиском союзників Росія планувала провести наступ у Східній Пруссії та у Карпатах. Німеччина вирішила перенести головні зусилля на схід, розгромити російські війська і вивести Росію з війни. З лютого по жовтень 1915 р. на Східноєвропейському театрі воєнних дій йшли запеклі, кровопролитні битви. Російські війська були вимушені залишити частину Прибалтики, Польщі та Галичину. Але жодна російська армія не була оточена, і Росію не вдалося вивести з війни. Знекровлені і виснажені австро-германські і російські армії перейшли до позиційної оборони на суцільному фронті. Англія та Франція восени 1915 р. провели часткові наступальні операції з метою прориву позиційної оборони німців на вузьких ділянках в </w:t>
      </w:r>
      <w:proofErr w:type="spellStart"/>
      <w:r w:rsidRPr="00481C32">
        <w:rPr>
          <w:lang w:val="uk-UA"/>
        </w:rPr>
        <w:t>Артуа</w:t>
      </w:r>
      <w:proofErr w:type="spellEnd"/>
      <w:r w:rsidRPr="00481C32">
        <w:rPr>
          <w:lang w:val="uk-UA"/>
        </w:rPr>
        <w:t xml:space="preserve"> та </w:t>
      </w:r>
      <w:proofErr w:type="spellStart"/>
      <w:r w:rsidRPr="00481C32">
        <w:rPr>
          <w:lang w:val="uk-UA"/>
        </w:rPr>
        <w:t>Шампані</w:t>
      </w:r>
      <w:proofErr w:type="spellEnd"/>
      <w:r w:rsidRPr="00481C32">
        <w:rPr>
          <w:lang w:val="uk-UA"/>
        </w:rPr>
        <w:t>. Але ці операції виявилися безрезультатними.</w:t>
      </w:r>
    </w:p>
    <w:p w:rsidR="00491373" w:rsidRPr="00481C32" w:rsidRDefault="00491373" w:rsidP="000F0D41">
      <w:pPr>
        <w:pStyle w:val="a4"/>
        <w:spacing w:before="0" w:beforeAutospacing="0" w:after="0" w:afterAutospacing="0"/>
        <w:ind w:firstLine="567"/>
        <w:jc w:val="both"/>
        <w:rPr>
          <w:lang w:val="uk-UA"/>
        </w:rPr>
      </w:pPr>
      <w:r w:rsidRPr="00481C32">
        <w:rPr>
          <w:lang w:val="uk-UA"/>
        </w:rPr>
        <w:t>Кампанія 1915 р. підтвердила, що масоване застосування кулеметів, артилерії та розвиток польової фортифікації зробили оборону сильнішою за наступ.</w:t>
      </w:r>
    </w:p>
    <w:p w:rsidR="00491373" w:rsidRPr="00481C32" w:rsidRDefault="00491373" w:rsidP="000F0D41">
      <w:pPr>
        <w:pStyle w:val="a4"/>
        <w:spacing w:before="0" w:beforeAutospacing="0" w:after="0" w:afterAutospacing="0"/>
        <w:ind w:firstLine="567"/>
        <w:jc w:val="both"/>
        <w:rPr>
          <w:lang w:val="uk-UA"/>
        </w:rPr>
      </w:pPr>
      <w:r w:rsidRPr="00481C32">
        <w:rPr>
          <w:lang w:val="uk-UA"/>
        </w:rPr>
        <w:t>Цей період характеризувався пошуками способів прориву суцільного позиційного фронту. Значно збільшилося постачання військ кулеметами, мінометами та важкою артилерією. Уперше у 1915 р. германською стороною були застосовані бойові отруйні речовини. На легких швидкісних літаках були встановлені кулемети, а на більш важких – бомбардувальне озброєння. Авіація перетворювалася на важливий бойовий засіб і стала поділятися на розвідувальну, винищувальну та бомбардувальну.</w:t>
      </w:r>
    </w:p>
    <w:p w:rsidR="00491373" w:rsidRPr="00481C32" w:rsidRDefault="00491373" w:rsidP="000F0D41">
      <w:pPr>
        <w:pStyle w:val="a4"/>
        <w:spacing w:before="0" w:beforeAutospacing="0" w:after="0" w:afterAutospacing="0"/>
        <w:ind w:firstLine="567"/>
        <w:jc w:val="both"/>
        <w:rPr>
          <w:lang w:val="uk-UA"/>
        </w:rPr>
      </w:pPr>
      <w:r w:rsidRPr="00481C32">
        <w:rPr>
          <w:lang w:val="uk-UA"/>
        </w:rPr>
        <w:t>Вдосконалювалися й способи бойових дій. Перед наступом обов’язково проводилася артилерійська підготовка. Бойові порядки піхоти стали ешелонувати углиб.</w:t>
      </w:r>
    </w:p>
    <w:p w:rsidR="000F0D41" w:rsidRPr="00481C32" w:rsidRDefault="00491373" w:rsidP="00CE6446">
      <w:pPr>
        <w:pStyle w:val="a4"/>
        <w:spacing w:before="0" w:beforeAutospacing="0" w:after="0" w:afterAutospacing="0"/>
        <w:ind w:firstLine="567"/>
        <w:jc w:val="center"/>
        <w:rPr>
          <w:b/>
          <w:bCs/>
          <w:lang w:val="uk-UA"/>
        </w:rPr>
      </w:pPr>
      <w:r w:rsidRPr="00481C32">
        <w:rPr>
          <w:b/>
          <w:bCs/>
          <w:lang w:val="uk-UA"/>
        </w:rPr>
        <w:t>Кампанія 1916 р.</w:t>
      </w:r>
    </w:p>
    <w:p w:rsidR="00491373" w:rsidRPr="00481C32" w:rsidRDefault="00491373" w:rsidP="000F0D41">
      <w:pPr>
        <w:pStyle w:val="a4"/>
        <w:spacing w:before="0" w:beforeAutospacing="0" w:after="0" w:afterAutospacing="0"/>
        <w:ind w:firstLine="567"/>
        <w:jc w:val="both"/>
        <w:rPr>
          <w:lang w:val="uk-UA"/>
        </w:rPr>
      </w:pPr>
      <w:r w:rsidRPr="00481C32">
        <w:rPr>
          <w:lang w:val="uk-UA"/>
        </w:rPr>
        <w:lastRenderedPageBreak/>
        <w:t>Країни Антанти при розробці планів на 1916 р. врахували досвід війни і вирішили координувати свої зусилля. Російська армія отримала завдання розпочати наступ у середині червня для того, щоб відвернути на себе сили противника. Англо-французькі армії повинні були 1 липня прорвати фронт на річці Сомма та розгорнути широкий наступ.</w:t>
      </w:r>
    </w:p>
    <w:p w:rsidR="00491373" w:rsidRPr="00481C32" w:rsidRDefault="00491373" w:rsidP="000F0D41">
      <w:pPr>
        <w:pStyle w:val="a4"/>
        <w:spacing w:before="0" w:beforeAutospacing="0" w:after="0" w:afterAutospacing="0"/>
        <w:ind w:firstLine="567"/>
        <w:jc w:val="both"/>
        <w:rPr>
          <w:lang w:val="uk-UA"/>
        </w:rPr>
      </w:pPr>
      <w:r w:rsidRPr="00481C32">
        <w:rPr>
          <w:lang w:val="uk-UA"/>
        </w:rPr>
        <w:t>Німеччина вирішила знов перенести зусилля на захід, здійснити прорив фронту біля Вердену, завдати французьким військам поразки та наступати на Париж. Німецькі війська розпочали наступ на фортецю Верден 21 лютого 1916 р. Їх атаки тривали до липня, але прорвати оборону противника німці так і не змогли. У другій половині року ініціатива перейшла до французів, і вони потіснили німецькі війська на вихідні рубежі.</w:t>
      </w:r>
    </w:p>
    <w:p w:rsidR="00491373" w:rsidRPr="00481C32" w:rsidRDefault="00491373" w:rsidP="000F0D41">
      <w:pPr>
        <w:pStyle w:val="a4"/>
        <w:spacing w:before="0" w:beforeAutospacing="0" w:after="0" w:afterAutospacing="0"/>
        <w:ind w:firstLine="567"/>
        <w:jc w:val="both"/>
        <w:rPr>
          <w:lang w:val="uk-UA"/>
        </w:rPr>
      </w:pPr>
      <w:proofErr w:type="spellStart"/>
      <w:r w:rsidRPr="00481C32">
        <w:rPr>
          <w:lang w:val="uk-UA"/>
        </w:rPr>
        <w:t>Верденська</w:t>
      </w:r>
      <w:proofErr w:type="spellEnd"/>
      <w:r w:rsidRPr="00481C32">
        <w:rPr>
          <w:lang w:val="uk-UA"/>
        </w:rPr>
        <w:t xml:space="preserve"> операція є прикладом спроби прориву потужної оборони на одній ділянці фронту (15 км). У ній активно використовувалася артилерійська підготовка. Артилерія повинна була послідовно руйнувати позиції противника, а піхота займати їх. Такий спосіб прориву виявився безрезультатним. Французьке командування мало можливість перекидати до Вердена війська з неатакованих ділянок фронту та з тилу. При цьому для оперативного перегрупування активно використовувався автотранспорт. Перевага німців на ділянці прориву була швидко ліквідована. У ході наступальних бойових дій під Верденом уперше були масово застосовані ручні кулемети, рушничні гранатомети, вогнемети та хімічні снаряди. Розгорнулася енергійна боротьба за панування у повітрі, здійснювалися штурмові дії авіації. У наступі піхота застосовувала бойові порядки у вигляді хвиль цепів та штурмові групи. В обороні дрібні групи піхоти з кулеметами відбивали атаки противника з бліндажів та воронок. Бойові дії під Верденом велися на обмеженій ділянці місцевості: 15 – 30 км по фронту та 10 км углиб. Під Верденом Німеччина втратила 600 тис. чол., а Франція більше 350 тис. чол.</w:t>
      </w:r>
    </w:p>
    <w:p w:rsidR="00491373" w:rsidRPr="00481C32" w:rsidRDefault="000F0D41" w:rsidP="000F0D41">
      <w:pPr>
        <w:pStyle w:val="a4"/>
        <w:spacing w:before="0" w:beforeAutospacing="0" w:after="0" w:afterAutospacing="0"/>
        <w:ind w:firstLine="567"/>
        <w:jc w:val="both"/>
        <w:rPr>
          <w:lang w:val="uk-UA"/>
        </w:rPr>
      </w:pPr>
      <w:r w:rsidRPr="00481C32">
        <w:rPr>
          <w:lang w:val="uk-UA"/>
        </w:rPr>
        <w:t>Важливу роль у кампанії 1916 р. відіграв успішний наступ російського Південно-Західного фронту під командуванням генерала О. Брусилова</w:t>
      </w:r>
      <w:r w:rsidR="00FC5B71" w:rsidRPr="00481C32">
        <w:rPr>
          <w:lang w:val="uk-UA"/>
        </w:rPr>
        <w:t xml:space="preserve">. </w:t>
      </w:r>
    </w:p>
    <w:p w:rsidR="000F0D41" w:rsidRPr="00481C32" w:rsidRDefault="000F0D41" w:rsidP="000F0D41">
      <w:pPr>
        <w:pStyle w:val="a4"/>
        <w:spacing w:before="0" w:beforeAutospacing="0" w:after="0" w:afterAutospacing="0"/>
        <w:ind w:firstLine="567"/>
        <w:jc w:val="both"/>
        <w:rPr>
          <w:lang w:val="uk-UA"/>
        </w:rPr>
      </w:pPr>
      <w:r w:rsidRPr="00481C32">
        <w:rPr>
          <w:lang w:val="uk-UA"/>
        </w:rPr>
        <w:t>Чотири армії цього фронту отримали завдання активними діями скувати сили противника, перешкоджаючи його військам здійснити перегрупування у смузі російського Західного фронту, який готувався до нанесення головного удару. При практично однаковій чисельності в особовому складі російські війська за рахунок нерівномірного розподілу сил та засобів досягли переваги на окремих армійських та корпусних ділянках прориву. </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 xml:space="preserve">Ретельна підготовка, фактор раптовості і застосування нової форми операції – одночасних ударів на ряді ділянок у смузі 450 км – дозволили російським військам прорвати потужну оборону противника та просунутися вперед на 80-120 км. За період російського наступу (липень – вересень) австро-германські війська втратили близько 1,5 млн </w:t>
      </w:r>
      <w:proofErr w:type="spellStart"/>
      <w:r w:rsidRPr="00481C32">
        <w:rPr>
          <w:rFonts w:ascii="Times New Roman" w:eastAsia="Times New Roman" w:hAnsi="Times New Roman" w:cs="Times New Roman"/>
          <w:sz w:val="24"/>
          <w:szCs w:val="24"/>
          <w:lang w:val="uk-UA"/>
        </w:rPr>
        <w:t>чол</w:t>
      </w:r>
      <w:proofErr w:type="spellEnd"/>
      <w:r w:rsidRPr="00481C32">
        <w:rPr>
          <w:rFonts w:ascii="Times New Roman" w:eastAsia="Times New Roman" w:hAnsi="Times New Roman" w:cs="Times New Roman"/>
          <w:sz w:val="24"/>
          <w:szCs w:val="24"/>
          <w:lang w:val="uk-UA"/>
        </w:rPr>
        <w:t>., у тому числі – 400 тис. чол. полоненими. Російські війська втратили близь</w:t>
      </w:r>
      <w:r w:rsidR="00FC5B71" w:rsidRPr="00481C32">
        <w:rPr>
          <w:rFonts w:ascii="Times New Roman" w:eastAsia="Times New Roman" w:hAnsi="Times New Roman" w:cs="Times New Roman"/>
          <w:sz w:val="24"/>
          <w:szCs w:val="24"/>
          <w:lang w:val="uk-UA"/>
        </w:rPr>
        <w:t>ко 500 тис. чол</w:t>
      </w:r>
      <w:r w:rsidRPr="00481C32">
        <w:rPr>
          <w:rFonts w:ascii="Times New Roman" w:eastAsia="Times New Roman" w:hAnsi="Times New Roman" w:cs="Times New Roman"/>
          <w:sz w:val="24"/>
          <w:szCs w:val="24"/>
          <w:lang w:val="uk-UA"/>
        </w:rPr>
        <w:t>.</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 xml:space="preserve">Завдяки наступальним операціям військ Південно-Західного фронту частина сил німецької армії була перекинута з </w:t>
      </w:r>
      <w:proofErr w:type="spellStart"/>
      <w:r w:rsidRPr="00481C32">
        <w:rPr>
          <w:rFonts w:ascii="Times New Roman" w:eastAsia="Times New Roman" w:hAnsi="Times New Roman" w:cs="Times New Roman"/>
          <w:sz w:val="24"/>
          <w:szCs w:val="24"/>
          <w:lang w:val="uk-UA"/>
        </w:rPr>
        <w:t>верденського</w:t>
      </w:r>
      <w:proofErr w:type="spellEnd"/>
      <w:r w:rsidRPr="00481C32">
        <w:rPr>
          <w:rFonts w:ascii="Times New Roman" w:eastAsia="Times New Roman" w:hAnsi="Times New Roman" w:cs="Times New Roman"/>
          <w:sz w:val="24"/>
          <w:szCs w:val="24"/>
          <w:lang w:val="uk-UA"/>
        </w:rPr>
        <w:t xml:space="preserve"> напрямку. Це змусило Австро-Угорщину зупинити наступ проти Італії.</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Операція англо-французьких військ на річці Сомма (липень – листопад) велася за принципом “методичного прогризання” оборони противника на суцільній широкій (40 км) ділянці прориву, при вирішальній ролі артилерійського вогню. Перевага союзників у силах та засобах була трикратною, але темпи наступу були вкрай низькими. Запеклі бої на річці Сомма продовжувалися до пізньої осені</w:t>
      </w:r>
      <w:r w:rsidR="00FC5B71" w:rsidRPr="00481C32">
        <w:rPr>
          <w:rFonts w:ascii="Times New Roman" w:eastAsia="Times New Roman" w:hAnsi="Times New Roman" w:cs="Times New Roman"/>
          <w:sz w:val="24"/>
          <w:szCs w:val="24"/>
          <w:lang w:val="uk-UA"/>
        </w:rPr>
        <w:t xml:space="preserve">. </w:t>
      </w:r>
    </w:p>
    <w:p w:rsidR="000F0D41" w:rsidRPr="00481C32" w:rsidRDefault="000F0D41" w:rsidP="000F0D41">
      <w:pPr>
        <w:pStyle w:val="a4"/>
        <w:spacing w:before="0" w:beforeAutospacing="0" w:after="0" w:afterAutospacing="0"/>
        <w:ind w:firstLine="567"/>
        <w:jc w:val="both"/>
        <w:rPr>
          <w:lang w:val="uk-UA"/>
        </w:rPr>
      </w:pPr>
      <w:r w:rsidRPr="00481C32">
        <w:rPr>
          <w:lang w:val="uk-UA"/>
        </w:rPr>
        <w:t>У вересні 1916 р. англійцями був застосований новий засіб збройної боротьби – танки. Перші танки були озброєні кулеметами та гарматами малого калібру, мали обмежений радіус дії та швидкість 6 км/год. Вони допомогли просунутися піхоті на 2 км вперед</w:t>
      </w:r>
      <w:r w:rsidR="00FC5B71" w:rsidRPr="00481C32">
        <w:rPr>
          <w:lang w:val="uk-UA"/>
        </w:rPr>
        <w:t xml:space="preserve">. </w:t>
      </w:r>
    </w:p>
    <w:p w:rsidR="000F0D41" w:rsidRPr="00481C32" w:rsidRDefault="000F0D41" w:rsidP="000F0D41">
      <w:pPr>
        <w:pStyle w:val="a4"/>
        <w:spacing w:before="0" w:beforeAutospacing="0" w:after="0" w:afterAutospacing="0"/>
        <w:ind w:firstLine="567"/>
        <w:jc w:val="both"/>
        <w:rPr>
          <w:lang w:val="uk-UA"/>
        </w:rPr>
      </w:pPr>
      <w:r w:rsidRPr="00481C32">
        <w:rPr>
          <w:lang w:val="uk-UA"/>
        </w:rPr>
        <w:t>У кампанії 1916 р. австрійсько-германський блок зазнав значної поразки та втратив стратегічну ініціативу</w:t>
      </w:r>
      <w:r w:rsidR="00FC5B71" w:rsidRPr="00481C32">
        <w:rPr>
          <w:lang w:val="uk-UA"/>
        </w:rPr>
        <w:t xml:space="preserve">. </w:t>
      </w:r>
    </w:p>
    <w:p w:rsidR="00CE6446" w:rsidRPr="00481C32" w:rsidRDefault="00CE6446" w:rsidP="00CE6446">
      <w:pPr>
        <w:pStyle w:val="a4"/>
        <w:spacing w:before="0" w:beforeAutospacing="0" w:after="0" w:afterAutospacing="0"/>
        <w:ind w:firstLine="567"/>
        <w:jc w:val="both"/>
        <w:rPr>
          <w:b/>
          <w:bCs/>
          <w:i/>
          <w:lang w:val="uk-UA"/>
        </w:rPr>
      </w:pPr>
    </w:p>
    <w:p w:rsidR="00CE6446" w:rsidRPr="00481C32" w:rsidRDefault="00CE6446" w:rsidP="00CE6446">
      <w:pPr>
        <w:pStyle w:val="a4"/>
        <w:spacing w:before="0" w:beforeAutospacing="0" w:after="0" w:afterAutospacing="0"/>
        <w:ind w:firstLine="567"/>
        <w:jc w:val="both"/>
        <w:rPr>
          <w:b/>
          <w:bCs/>
          <w:i/>
          <w:lang w:val="uk-UA"/>
        </w:rPr>
      </w:pPr>
      <w:r w:rsidRPr="00481C32">
        <w:rPr>
          <w:b/>
          <w:bCs/>
          <w:i/>
          <w:lang w:val="uk-UA"/>
        </w:rPr>
        <w:lastRenderedPageBreak/>
        <w:t>4. Бойові дії 1917-1918 рр. Нововведення у військовій справі в ході Першої світової війни.</w:t>
      </w:r>
    </w:p>
    <w:p w:rsidR="000F0D41" w:rsidRPr="00481C32" w:rsidRDefault="000F0D41" w:rsidP="00CE6446">
      <w:pPr>
        <w:pStyle w:val="a4"/>
        <w:spacing w:before="0" w:beforeAutospacing="0" w:after="0" w:afterAutospacing="0"/>
        <w:ind w:firstLine="567"/>
        <w:jc w:val="center"/>
        <w:rPr>
          <w:b/>
          <w:bCs/>
          <w:lang w:val="uk-UA"/>
        </w:rPr>
      </w:pPr>
      <w:r w:rsidRPr="00481C32">
        <w:rPr>
          <w:b/>
          <w:bCs/>
          <w:lang w:val="uk-UA"/>
        </w:rPr>
        <w:t>Кампанія 1917 р.</w:t>
      </w:r>
    </w:p>
    <w:p w:rsidR="000F0D41" w:rsidRPr="00481C32" w:rsidRDefault="000F0D41" w:rsidP="000F0D41">
      <w:pPr>
        <w:pStyle w:val="a4"/>
        <w:spacing w:before="0" w:beforeAutospacing="0" w:after="0" w:afterAutospacing="0"/>
        <w:ind w:firstLine="567"/>
        <w:jc w:val="both"/>
        <w:rPr>
          <w:lang w:val="uk-UA"/>
        </w:rPr>
      </w:pPr>
      <w:r w:rsidRPr="00481C32">
        <w:rPr>
          <w:lang w:val="uk-UA"/>
        </w:rPr>
        <w:t xml:space="preserve">Загальна стратегічна обстановка на початку 1917 р. була сприятливою для Антанти. Вона мала 425 дивізій проти 331 дивізії противника. 6 квітня на боці Антанти у війну вступили США. Командування Антанти планувало завершити війну у 1917 р. шляхом завдання ряду узгоджених ударів арміям противника. На французькому фронті готувався наступ з метою розгрому угруповання німецьких військ у районі </w:t>
      </w:r>
      <w:proofErr w:type="spellStart"/>
      <w:r w:rsidRPr="00481C32">
        <w:rPr>
          <w:lang w:val="uk-UA"/>
        </w:rPr>
        <w:t>нуайонського</w:t>
      </w:r>
      <w:proofErr w:type="spellEnd"/>
      <w:r w:rsidRPr="00481C32">
        <w:rPr>
          <w:lang w:val="uk-UA"/>
        </w:rPr>
        <w:t xml:space="preserve"> виступу. На російському фронті головний удар готувався на львівському напрямку. Італійці планували наступ з метою оволодіння Трієстом.</w:t>
      </w:r>
    </w:p>
    <w:p w:rsidR="000F0D41" w:rsidRPr="00481C32" w:rsidRDefault="000F0D41" w:rsidP="000F0D41">
      <w:pPr>
        <w:pStyle w:val="a4"/>
        <w:spacing w:before="0" w:beforeAutospacing="0" w:after="0" w:afterAutospacing="0"/>
        <w:ind w:firstLine="567"/>
        <w:jc w:val="both"/>
        <w:rPr>
          <w:lang w:val="uk-UA"/>
        </w:rPr>
      </w:pPr>
      <w:r w:rsidRPr="00481C32">
        <w:rPr>
          <w:lang w:val="uk-UA"/>
        </w:rPr>
        <w:t>Вирішальний вплив на хід війни мала Жовтнева революція 1917 р. 5 грудня 1917 р. Радянська Росія склала перемир’я з Німеччиною, що значно погіршило стан Антанти</w:t>
      </w:r>
      <w:r w:rsidR="00FC5B71" w:rsidRPr="00481C32">
        <w:rPr>
          <w:lang w:val="uk-UA"/>
        </w:rPr>
        <w:t xml:space="preserve">. </w:t>
      </w:r>
    </w:p>
    <w:p w:rsidR="00CE6446" w:rsidRPr="00481C32" w:rsidRDefault="000F0D41" w:rsidP="00CE6446">
      <w:pPr>
        <w:spacing w:after="0" w:line="240" w:lineRule="auto"/>
        <w:ind w:firstLine="567"/>
        <w:jc w:val="center"/>
        <w:rPr>
          <w:rFonts w:ascii="Times New Roman" w:eastAsia="Times New Roman" w:hAnsi="Times New Roman" w:cs="Times New Roman"/>
          <w:sz w:val="24"/>
          <w:szCs w:val="24"/>
          <w:lang w:val="uk-UA"/>
        </w:rPr>
      </w:pPr>
      <w:r w:rsidRPr="00481C32">
        <w:rPr>
          <w:rFonts w:ascii="Times New Roman" w:eastAsia="Times New Roman" w:hAnsi="Times New Roman" w:cs="Times New Roman"/>
          <w:b/>
          <w:bCs/>
          <w:sz w:val="24"/>
          <w:szCs w:val="24"/>
          <w:lang w:val="uk-UA"/>
        </w:rPr>
        <w:t>Кампанія 1918 р.</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Підготовка сторін до бойових дій кампанії 1918 р. проходила в умовах зростання політичної кризи у країнах Західної Європи.</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Стратегічну ініціативу у першій половині 1918 р. мала Німеччина. Навесні германські війська завдали удару по правому флангу англійців у Пікардії. Частковий успіх не був розвинений, і розбити англійські війська німцям не вдалося. Невдалим виявився наступ германських військ на французькі позиції південніше річки Сомма.</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27 травня німці здійснили свою останню у першій світовій війні операцію на паризькому напрямку. Фронт французів було прорвано у перший день наступу. Щоб викликати паніку в Парижі німці стали обстрілювати його з надважких гармат, дальність стрільби яких досягала 120 км.</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30 травня німецькі війська вийшли на р. Марна та опинилися за 70 км від Парижу. Проте їх наступ було зупинено. Спроби розширити прорив з флангів успіху не мали. Сили Антанти постійно зростали, і 7 червня бойові дії були припинені. У липні німецькі військ були відкинуті до рубежів, з яких вони розпочали наступ.</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Використовуючи свою зростаючу перевагу, союзники у другій половині року розпочали загальний наступ на широкому фронті.</w:t>
      </w:r>
    </w:p>
    <w:p w:rsidR="000F0D41" w:rsidRPr="00481C32" w:rsidRDefault="000F0D41" w:rsidP="000F0D41">
      <w:pPr>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Германська коаліція почала розпадатися. Німеччина не мала ані моральних, ані матеріальних сил для продовження війни в обстановці безперервного відступу на фронті та революції усередині країн</w:t>
      </w:r>
      <w:r w:rsidR="00FC5B71" w:rsidRPr="00481C32">
        <w:rPr>
          <w:rFonts w:ascii="Times New Roman" w:eastAsia="Times New Roman" w:hAnsi="Times New Roman" w:cs="Times New Roman"/>
          <w:sz w:val="24"/>
          <w:szCs w:val="24"/>
          <w:lang w:val="uk-UA"/>
        </w:rPr>
        <w:t xml:space="preserve">и. </w:t>
      </w:r>
      <w:r w:rsidR="00FC5B71" w:rsidRPr="00481C32">
        <w:rPr>
          <w:rFonts w:ascii="Times New Roman" w:eastAsia="Times New Roman" w:hAnsi="Times New Roman" w:cs="Times New Roman"/>
          <w:b/>
          <w:sz w:val="24"/>
          <w:szCs w:val="24"/>
          <w:lang w:val="uk-UA"/>
        </w:rPr>
        <w:t>11 листопада 1918 р.</w:t>
      </w:r>
      <w:r w:rsidR="00FC5B71" w:rsidRPr="00481C32">
        <w:rPr>
          <w:rFonts w:ascii="Times New Roman" w:eastAsia="Times New Roman" w:hAnsi="Times New Roman" w:cs="Times New Roman"/>
          <w:sz w:val="24"/>
          <w:szCs w:val="24"/>
          <w:lang w:val="uk-UA"/>
        </w:rPr>
        <w:t xml:space="preserve"> німець</w:t>
      </w:r>
      <w:r w:rsidRPr="00481C32">
        <w:rPr>
          <w:rFonts w:ascii="Times New Roman" w:eastAsia="Times New Roman" w:hAnsi="Times New Roman" w:cs="Times New Roman"/>
          <w:sz w:val="24"/>
          <w:szCs w:val="24"/>
          <w:lang w:val="uk-UA"/>
        </w:rPr>
        <w:t>кий уряд прийняв усі умови капітуляції</w:t>
      </w:r>
      <w:r w:rsidR="00FC5B71" w:rsidRPr="00481C32">
        <w:rPr>
          <w:rFonts w:ascii="Times New Roman" w:eastAsia="Times New Roman" w:hAnsi="Times New Roman" w:cs="Times New Roman"/>
          <w:sz w:val="24"/>
          <w:szCs w:val="24"/>
          <w:lang w:val="uk-UA"/>
        </w:rPr>
        <w:t xml:space="preserve">. </w:t>
      </w:r>
      <w:r w:rsidRPr="00481C32">
        <w:rPr>
          <w:rFonts w:ascii="Times New Roman" w:eastAsia="Times New Roman" w:hAnsi="Times New Roman" w:cs="Times New Roman"/>
          <w:sz w:val="24"/>
          <w:szCs w:val="24"/>
          <w:lang w:val="uk-UA"/>
        </w:rPr>
        <w:t> </w:t>
      </w:r>
    </w:p>
    <w:p w:rsidR="00CE6446" w:rsidRPr="00481C32" w:rsidRDefault="00CE6446" w:rsidP="000F0D41">
      <w:pPr>
        <w:spacing w:after="0" w:line="240" w:lineRule="auto"/>
        <w:ind w:firstLine="567"/>
        <w:jc w:val="both"/>
        <w:rPr>
          <w:rFonts w:ascii="Times New Roman" w:eastAsia="Times New Roman" w:hAnsi="Times New Roman" w:cs="Times New Roman"/>
          <w:sz w:val="24"/>
          <w:szCs w:val="24"/>
          <w:lang w:val="uk-UA"/>
        </w:rPr>
      </w:pPr>
    </w:p>
    <w:p w:rsidR="00276CAB" w:rsidRPr="00481C32" w:rsidRDefault="00276CAB" w:rsidP="00276CAB">
      <w:pPr>
        <w:pStyle w:val="bbc-1y32vyc"/>
        <w:shd w:val="clear" w:color="auto" w:fill="FDFDFD"/>
        <w:spacing w:before="0" w:beforeAutospacing="0" w:after="0" w:afterAutospacing="0"/>
        <w:ind w:firstLine="567"/>
        <w:jc w:val="center"/>
        <w:rPr>
          <w:b/>
          <w:lang w:val="uk-UA"/>
        </w:rPr>
      </w:pPr>
      <w:r w:rsidRPr="00481C32">
        <w:rPr>
          <w:b/>
          <w:lang w:val="uk-UA"/>
        </w:rPr>
        <w:t>Отруйні речовини</w:t>
      </w:r>
    </w:p>
    <w:p w:rsidR="00276CAB" w:rsidRPr="00481C32" w:rsidRDefault="00276CAB" w:rsidP="00276CAB">
      <w:pPr>
        <w:pStyle w:val="bbc-1y32vyc"/>
        <w:shd w:val="clear" w:color="auto" w:fill="FDFDFD"/>
        <w:spacing w:before="0" w:beforeAutospacing="0" w:after="0" w:afterAutospacing="0"/>
        <w:ind w:firstLine="567"/>
        <w:jc w:val="both"/>
        <w:rPr>
          <w:lang w:val="uk-UA"/>
        </w:rPr>
      </w:pPr>
      <w:r w:rsidRPr="00481C32">
        <w:rPr>
          <w:lang w:val="uk-UA"/>
        </w:rPr>
        <w:t xml:space="preserve">Німці першими стали застосовувати отруйну речовину у великих масштабах. Спочатку безуспішно - у Польщі проти російської армії в січні 1915 року. Потім, через кілька місяців, 22 квітня 1915 року німецька армія розпорошила 168 тон хлору в сторону позицій французів біля річки </w:t>
      </w:r>
      <w:proofErr w:type="spellStart"/>
      <w:r w:rsidRPr="00481C32">
        <w:rPr>
          <w:lang w:val="uk-UA"/>
        </w:rPr>
        <w:t>Іпр</w:t>
      </w:r>
      <w:proofErr w:type="spellEnd"/>
      <w:r w:rsidRPr="00481C32">
        <w:rPr>
          <w:lang w:val="uk-UA"/>
        </w:rPr>
        <w:t>.</w:t>
      </w:r>
    </w:p>
    <w:p w:rsidR="00276CAB" w:rsidRPr="00481C32" w:rsidRDefault="00276CAB" w:rsidP="00276CAB">
      <w:pPr>
        <w:pStyle w:val="bbc-1y32vyc"/>
        <w:shd w:val="clear" w:color="auto" w:fill="FDFDFD"/>
        <w:spacing w:before="0" w:beforeAutospacing="0" w:after="0" w:afterAutospacing="0"/>
        <w:ind w:firstLine="567"/>
        <w:jc w:val="both"/>
        <w:rPr>
          <w:lang w:val="uk-UA"/>
        </w:rPr>
      </w:pPr>
      <w:r w:rsidRPr="00481C32">
        <w:rPr>
          <w:lang w:val="uk-UA"/>
        </w:rPr>
        <w:t>Ця знаменита атака викликала справжню паніку серед французів, змусивши їх відступити. Втім, німецькі війська не змогли скористатися результатами атаки</w:t>
      </w:r>
    </w:p>
    <w:p w:rsidR="00276CAB" w:rsidRPr="00481C32" w:rsidRDefault="00276CAB" w:rsidP="00276CAB">
      <w:pPr>
        <w:spacing w:after="0" w:line="240" w:lineRule="auto"/>
        <w:ind w:firstLine="567"/>
        <w:jc w:val="both"/>
        <w:rPr>
          <w:rFonts w:ascii="Times New Roman" w:eastAsia="Times New Roman" w:hAnsi="Times New Roman" w:cs="Times New Roman"/>
          <w:sz w:val="24"/>
          <w:szCs w:val="24"/>
          <w:lang w:val="uk-UA"/>
        </w:rPr>
      </w:pPr>
    </w:p>
    <w:p w:rsidR="00392E1E" w:rsidRPr="00481C32" w:rsidRDefault="00392E1E" w:rsidP="00392E1E">
      <w:pPr>
        <w:spacing w:after="0" w:line="240" w:lineRule="auto"/>
        <w:ind w:firstLine="567"/>
        <w:jc w:val="center"/>
        <w:rPr>
          <w:rFonts w:ascii="Times New Roman" w:eastAsia="Times New Roman" w:hAnsi="Times New Roman" w:cs="Times New Roman"/>
          <w:b/>
          <w:sz w:val="24"/>
          <w:szCs w:val="24"/>
          <w:lang w:val="uk-UA"/>
        </w:rPr>
      </w:pPr>
      <w:r w:rsidRPr="00481C32">
        <w:rPr>
          <w:rFonts w:ascii="Times New Roman" w:eastAsia="Times New Roman" w:hAnsi="Times New Roman" w:cs="Times New Roman"/>
          <w:b/>
          <w:sz w:val="24"/>
          <w:szCs w:val="24"/>
          <w:lang w:val="uk-UA"/>
        </w:rPr>
        <w:t>Танки</w:t>
      </w:r>
    </w:p>
    <w:p w:rsidR="00276CAB" w:rsidRPr="00481C32" w:rsidRDefault="00276CAB" w:rsidP="00276CAB">
      <w:pPr>
        <w:pStyle w:val="bbc-1y32vyc"/>
        <w:shd w:val="clear" w:color="auto" w:fill="FDFDFD"/>
        <w:spacing w:before="0" w:beforeAutospacing="0" w:after="0" w:afterAutospacing="0"/>
        <w:ind w:firstLine="567"/>
        <w:jc w:val="both"/>
        <w:rPr>
          <w:lang w:val="uk-UA"/>
        </w:rPr>
      </w:pPr>
      <w:r w:rsidRPr="00481C32">
        <w:rPr>
          <w:lang w:val="uk-UA"/>
        </w:rPr>
        <w:t>Британія - родоначальниця гусеничних броньованих машин, озброєних гарматами або кулеметами. Британці й назвали танк танком.</w:t>
      </w:r>
    </w:p>
    <w:p w:rsidR="00276CAB" w:rsidRPr="00481C32" w:rsidRDefault="00276CAB" w:rsidP="00276CAB">
      <w:pPr>
        <w:pStyle w:val="bbc-1y32vyc"/>
        <w:shd w:val="clear" w:color="auto" w:fill="FDFDFD"/>
        <w:spacing w:before="0" w:beforeAutospacing="0" w:after="0" w:afterAutospacing="0"/>
        <w:ind w:firstLine="567"/>
        <w:jc w:val="both"/>
        <w:rPr>
          <w:lang w:val="uk-UA"/>
        </w:rPr>
      </w:pPr>
      <w:r w:rsidRPr="00481C32">
        <w:rPr>
          <w:lang w:val="uk-UA"/>
        </w:rPr>
        <w:t>Це слово в перекладі з англійської означ</w:t>
      </w:r>
      <w:r w:rsidR="00392E1E" w:rsidRPr="00481C32">
        <w:rPr>
          <w:lang w:val="uk-UA"/>
        </w:rPr>
        <w:t>ає «цистерна», «бак»</w:t>
      </w:r>
      <w:r w:rsidRPr="00481C32">
        <w:rPr>
          <w:lang w:val="uk-UA"/>
        </w:rPr>
        <w:t>. А назвою військових машин воно стало через підвищену секретність - у транспортних докуме</w:t>
      </w:r>
      <w:r w:rsidR="00392E1E" w:rsidRPr="00481C32">
        <w:rPr>
          <w:lang w:val="uk-UA"/>
        </w:rPr>
        <w:t>нтах фігурували якісь «цистерни»</w:t>
      </w:r>
      <w:r w:rsidRPr="00481C32">
        <w:rPr>
          <w:lang w:val="uk-UA"/>
        </w:rPr>
        <w:t>.</w:t>
      </w:r>
    </w:p>
    <w:p w:rsidR="00276CAB" w:rsidRPr="00481C32" w:rsidRDefault="00276CAB" w:rsidP="00392E1E">
      <w:pPr>
        <w:pStyle w:val="bbc-1y32vyc"/>
        <w:shd w:val="clear" w:color="auto" w:fill="FDFDFD"/>
        <w:spacing w:before="0" w:beforeAutospacing="0" w:after="0" w:afterAutospacing="0"/>
        <w:ind w:firstLine="567"/>
        <w:jc w:val="both"/>
        <w:rPr>
          <w:lang w:val="uk-UA"/>
        </w:rPr>
      </w:pPr>
      <w:r w:rsidRPr="00481C32">
        <w:rPr>
          <w:lang w:val="uk-UA"/>
        </w:rPr>
        <w:lastRenderedPageBreak/>
        <w:t>На відміну від отруйних речовин, танки мали чи не найсильніший вплив на розвиток військової справи в XX столітті.</w:t>
      </w:r>
    </w:p>
    <w:p w:rsidR="00276CAB" w:rsidRPr="00481C32" w:rsidRDefault="00276CAB" w:rsidP="00276CAB">
      <w:pPr>
        <w:spacing w:after="0" w:line="240" w:lineRule="auto"/>
        <w:ind w:firstLine="567"/>
        <w:jc w:val="both"/>
        <w:rPr>
          <w:rFonts w:ascii="Times New Roman" w:hAnsi="Times New Roman" w:cs="Times New Roman"/>
          <w:sz w:val="24"/>
          <w:szCs w:val="24"/>
          <w:shd w:val="clear" w:color="auto" w:fill="FDFDFD"/>
          <w:lang w:val="uk-UA"/>
        </w:rPr>
      </w:pPr>
      <w:r w:rsidRPr="00481C32">
        <w:rPr>
          <w:rFonts w:ascii="Times New Roman" w:hAnsi="Times New Roman" w:cs="Times New Roman"/>
          <w:sz w:val="24"/>
          <w:szCs w:val="24"/>
          <w:shd w:val="clear" w:color="auto" w:fill="FDFDFD"/>
          <w:lang w:val="uk-UA"/>
        </w:rPr>
        <w:t>Перші британські машини, як і німецькі й американські, були результатом спроб якимось чином створити сухопутний міні-броненосець. </w:t>
      </w:r>
    </w:p>
    <w:p w:rsidR="00276CAB" w:rsidRPr="00481C32" w:rsidRDefault="00276CAB" w:rsidP="00276CAB">
      <w:pPr>
        <w:spacing w:after="0" w:line="240" w:lineRule="auto"/>
        <w:ind w:firstLine="567"/>
        <w:jc w:val="both"/>
        <w:rPr>
          <w:rFonts w:ascii="Times New Roman" w:hAnsi="Times New Roman" w:cs="Times New Roman"/>
          <w:sz w:val="24"/>
          <w:szCs w:val="24"/>
          <w:shd w:val="clear" w:color="auto" w:fill="FDFDFD"/>
          <w:lang w:val="uk-UA"/>
        </w:rPr>
      </w:pPr>
      <w:r w:rsidRPr="00481C32">
        <w:rPr>
          <w:rFonts w:ascii="Times New Roman" w:hAnsi="Times New Roman" w:cs="Times New Roman"/>
          <w:sz w:val="24"/>
          <w:szCs w:val="24"/>
          <w:shd w:val="clear" w:color="auto" w:fill="FDFDFD"/>
          <w:lang w:val="uk-UA"/>
        </w:rPr>
        <w:t>Ближче до кінця війни справжньою сенсацією (хоч і не особливо поміченою на той час) стала поява на полі бою французьких легких танків Renault-FT17.</w:t>
      </w:r>
    </w:p>
    <w:p w:rsidR="00276CAB" w:rsidRPr="00481C32" w:rsidRDefault="00276CAB" w:rsidP="00392E1E">
      <w:pPr>
        <w:spacing w:after="0" w:line="240" w:lineRule="auto"/>
        <w:ind w:firstLine="567"/>
        <w:jc w:val="both"/>
        <w:rPr>
          <w:rFonts w:ascii="Times New Roman" w:hAnsi="Times New Roman" w:cs="Times New Roman"/>
          <w:sz w:val="24"/>
          <w:szCs w:val="24"/>
          <w:shd w:val="clear" w:color="auto" w:fill="FDFDFD"/>
          <w:lang w:val="uk-UA"/>
        </w:rPr>
      </w:pPr>
      <w:r w:rsidRPr="00481C32">
        <w:rPr>
          <w:rFonts w:ascii="Times New Roman" w:hAnsi="Times New Roman" w:cs="Times New Roman"/>
          <w:sz w:val="24"/>
          <w:szCs w:val="24"/>
          <w:shd w:val="clear" w:color="auto" w:fill="FDFDFD"/>
          <w:lang w:val="uk-UA"/>
        </w:rPr>
        <w:t>Renault-FT17 вийшов настільки ефективним, що компонування цього танка (башта з основним озброєнням нагорі, моторно-трансмісійне відділення ззаду, бойове відділення попереду) стало класичним і зберігається майже у всіх танках досі.</w:t>
      </w:r>
    </w:p>
    <w:p w:rsidR="00276CAB" w:rsidRPr="00481C32" w:rsidRDefault="00276CAB" w:rsidP="00392E1E">
      <w:pPr>
        <w:spacing w:after="0" w:line="240" w:lineRule="auto"/>
        <w:ind w:firstLine="567"/>
        <w:jc w:val="center"/>
        <w:rPr>
          <w:rFonts w:ascii="Times New Roman" w:hAnsi="Times New Roman" w:cs="Times New Roman"/>
          <w:b/>
          <w:sz w:val="24"/>
          <w:szCs w:val="24"/>
          <w:shd w:val="clear" w:color="auto" w:fill="FDFDFD"/>
          <w:lang w:val="uk-UA"/>
        </w:rPr>
      </w:pPr>
      <w:r w:rsidRPr="00481C32">
        <w:rPr>
          <w:rFonts w:ascii="Times New Roman" w:hAnsi="Times New Roman" w:cs="Times New Roman"/>
          <w:b/>
          <w:sz w:val="24"/>
          <w:szCs w:val="24"/>
          <w:shd w:val="clear" w:color="auto" w:fill="FDFDFD"/>
          <w:lang w:val="uk-UA"/>
        </w:rPr>
        <w:t>Підводні човни</w:t>
      </w:r>
    </w:p>
    <w:p w:rsidR="00276CAB" w:rsidRPr="00481C32" w:rsidRDefault="00276CAB" w:rsidP="00276CAB">
      <w:pPr>
        <w:shd w:val="clear" w:color="auto" w:fill="FFFFFF"/>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З першого моменту війни Антанта, в основному це був англійський флот, почала облогу Німеччини. У відповідь на це Німеччина стала блокувати Великобританію підводними човнами. До речі, за військовий період німцями була спущена на воду 341 підводний човен, а 138 залишилися на стапелях. Німецькі підводні човни Першої світової війни відрізнялися живучістю і могли ходити в походи до 10 днів.</w:t>
      </w:r>
    </w:p>
    <w:p w:rsidR="00276CAB" w:rsidRPr="00481C32" w:rsidRDefault="00276CAB" w:rsidP="00276CAB">
      <w:pPr>
        <w:shd w:val="clear" w:color="auto" w:fill="FFFFFF"/>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Окремо варто сказати про екіпажі підводних човнів, що відрізнялися особливою жорстокістю. Вони ніколи не пропонували здатися екіпажів транспортних кораблів і не рятували членів команди, а холоднокровно топили кораблі. За це всім кораблям ВМФ Британії був даний наказ, в якому наказувалося німецьких підводників в полон не брати.</w:t>
      </w:r>
    </w:p>
    <w:p w:rsidR="00276CAB" w:rsidRPr="00481C32" w:rsidRDefault="00276CAB" w:rsidP="00392E1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Німецькі підводні човни Першої світової війни завдали Англії відчутної шкоди. Тільки за 1915 рік країни Антанти втратили 228 торгових суден. Але надводний флот Англії їм перемогти не вдалося, крім цього, до 1918 року супротивники Німеччини навчилися воювати з підводними човнами. За цей рік було потоплено 50 німецьких субмарин, що значно перевищило кількість</w:t>
      </w:r>
      <w:r w:rsidR="00E36487" w:rsidRPr="00481C32">
        <w:rPr>
          <w:rFonts w:ascii="Times New Roman" w:eastAsia="Times New Roman" w:hAnsi="Times New Roman" w:cs="Times New Roman"/>
          <w:sz w:val="24"/>
          <w:szCs w:val="24"/>
          <w:lang w:val="uk-UA"/>
        </w:rPr>
        <w:t xml:space="preserve"> спущених на воду човнів</w:t>
      </w:r>
      <w:r w:rsidRPr="00481C32">
        <w:rPr>
          <w:rFonts w:ascii="Times New Roman" w:eastAsia="Times New Roman" w:hAnsi="Times New Roman" w:cs="Times New Roman"/>
          <w:sz w:val="24"/>
          <w:szCs w:val="24"/>
          <w:lang w:val="uk-UA"/>
        </w:rPr>
        <w:t>.</w:t>
      </w:r>
    </w:p>
    <w:p w:rsidR="00276CAB" w:rsidRPr="00481C32" w:rsidRDefault="00276CAB" w:rsidP="000F0D41">
      <w:pPr>
        <w:spacing w:after="0" w:line="240" w:lineRule="auto"/>
        <w:ind w:firstLine="567"/>
        <w:jc w:val="both"/>
        <w:rPr>
          <w:rFonts w:ascii="Times New Roman" w:eastAsia="Times New Roman" w:hAnsi="Times New Roman" w:cs="Times New Roman"/>
          <w:sz w:val="24"/>
          <w:szCs w:val="24"/>
          <w:lang w:val="uk-UA"/>
        </w:rPr>
      </w:pPr>
    </w:p>
    <w:p w:rsidR="000F0D41" w:rsidRPr="00481C32" w:rsidRDefault="00CE6446" w:rsidP="00CE6446">
      <w:pPr>
        <w:spacing w:after="0" w:line="240" w:lineRule="auto"/>
        <w:ind w:firstLine="567"/>
        <w:jc w:val="center"/>
        <w:rPr>
          <w:rFonts w:ascii="Times New Roman" w:eastAsia="Times New Roman" w:hAnsi="Times New Roman" w:cs="Times New Roman"/>
          <w:b/>
          <w:sz w:val="24"/>
          <w:szCs w:val="24"/>
          <w:lang w:val="uk-UA"/>
        </w:rPr>
      </w:pPr>
      <w:r w:rsidRPr="00481C32">
        <w:rPr>
          <w:rFonts w:ascii="Times New Roman" w:eastAsia="Times New Roman" w:hAnsi="Times New Roman" w:cs="Times New Roman"/>
          <w:b/>
          <w:sz w:val="24"/>
          <w:szCs w:val="24"/>
          <w:lang w:val="uk-UA"/>
        </w:rPr>
        <w:t>Наслідки війни</w:t>
      </w:r>
    </w:p>
    <w:p w:rsidR="00CE6446" w:rsidRPr="00481C32" w:rsidRDefault="00CE6446" w:rsidP="00CE6446">
      <w:pPr>
        <w:jc w:val="center"/>
        <w:rPr>
          <w:rFonts w:ascii="Times New Roman" w:hAnsi="Times New Roman" w:cs="Times New Roman"/>
          <w:b/>
          <w:sz w:val="24"/>
          <w:szCs w:val="24"/>
          <w:lang w:val="uk-UA"/>
        </w:rPr>
      </w:pPr>
      <w:r w:rsidRPr="00481C32">
        <w:rPr>
          <w:rFonts w:ascii="Times New Roman" w:hAnsi="Times New Roman" w:cs="Times New Roman"/>
          <w:b/>
          <w:sz w:val="24"/>
          <w:szCs w:val="24"/>
          <w:lang w:val="uk-UA"/>
        </w:rPr>
        <w:t>Людські жертви</w:t>
      </w:r>
    </w:p>
    <w:p w:rsidR="00CE6446" w:rsidRPr="00481C32" w:rsidRDefault="00CE6446" w:rsidP="00CE6446">
      <w:pPr>
        <w:numPr>
          <w:ilvl w:val="0"/>
          <w:numId w:val="3"/>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Німеччина - 1 млн. 770 тис. осіб.</w:t>
      </w:r>
    </w:p>
    <w:p w:rsidR="00CE6446" w:rsidRPr="00481C32" w:rsidRDefault="00CE6446" w:rsidP="00CE6446">
      <w:pPr>
        <w:numPr>
          <w:ilvl w:val="0"/>
          <w:numId w:val="3"/>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Росія - 1 млн. 700 тис. осіб.</w:t>
      </w:r>
    </w:p>
    <w:p w:rsidR="00CE6446" w:rsidRPr="00481C32" w:rsidRDefault="00CE6446" w:rsidP="00CE6446">
      <w:pPr>
        <w:numPr>
          <w:ilvl w:val="0"/>
          <w:numId w:val="3"/>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Франція - 1 млн. 300 тис осіб.</w:t>
      </w:r>
    </w:p>
    <w:p w:rsidR="00CE6446" w:rsidRPr="00481C32" w:rsidRDefault="00CE6446" w:rsidP="00CE6446">
      <w:pPr>
        <w:numPr>
          <w:ilvl w:val="0"/>
          <w:numId w:val="3"/>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Австро-Угорщина - 1 млн. 200 тис. осіб.</w:t>
      </w:r>
    </w:p>
    <w:p w:rsidR="00CE6446" w:rsidRPr="00481C32" w:rsidRDefault="00CE6446" w:rsidP="00CE6446">
      <w:pPr>
        <w:numPr>
          <w:ilvl w:val="0"/>
          <w:numId w:val="3"/>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Велика Британія - 910 тис. осіб.</w:t>
      </w:r>
    </w:p>
    <w:p w:rsidR="00CE6446" w:rsidRPr="00481C32" w:rsidRDefault="00CE6446" w:rsidP="00CE6446">
      <w:pPr>
        <w:jc w:val="center"/>
        <w:rPr>
          <w:rFonts w:ascii="Times New Roman" w:hAnsi="Times New Roman" w:cs="Times New Roman"/>
          <w:b/>
          <w:sz w:val="24"/>
          <w:szCs w:val="24"/>
          <w:lang w:val="uk-UA"/>
        </w:rPr>
      </w:pPr>
      <w:r w:rsidRPr="00481C32">
        <w:rPr>
          <w:rFonts w:ascii="Times New Roman" w:hAnsi="Times New Roman" w:cs="Times New Roman"/>
          <w:b/>
          <w:sz w:val="24"/>
          <w:szCs w:val="24"/>
          <w:lang w:val="uk-UA"/>
        </w:rPr>
        <w:t>Матеріальні збитки</w:t>
      </w:r>
    </w:p>
    <w:p w:rsidR="00CE6446" w:rsidRPr="00481C32" w:rsidRDefault="00CE6446" w:rsidP="00CE6446">
      <w:pPr>
        <w:numPr>
          <w:ilvl w:val="0"/>
          <w:numId w:val="4"/>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 xml:space="preserve">Загальна сума матеріальних збитків - 359,9 млрд. </w:t>
      </w:r>
      <w:r w:rsidR="00FC5B71" w:rsidRPr="00481C32">
        <w:rPr>
          <w:rFonts w:ascii="Times New Roman" w:eastAsia="Times New Roman" w:hAnsi="Times New Roman" w:cs="Times New Roman"/>
          <w:sz w:val="24"/>
          <w:szCs w:val="24"/>
          <w:lang w:val="uk-UA"/>
        </w:rPr>
        <w:t>доларів</w:t>
      </w:r>
      <w:r w:rsidRPr="00481C32">
        <w:rPr>
          <w:rFonts w:ascii="Times New Roman" w:eastAsia="Times New Roman" w:hAnsi="Times New Roman" w:cs="Times New Roman"/>
          <w:sz w:val="24"/>
          <w:szCs w:val="24"/>
          <w:lang w:val="uk-UA"/>
        </w:rPr>
        <w:t>.</w:t>
      </w:r>
    </w:p>
    <w:p w:rsidR="00CE6446" w:rsidRPr="00481C32" w:rsidRDefault="00CE6446" w:rsidP="00CE6446">
      <w:pPr>
        <w:numPr>
          <w:ilvl w:val="0"/>
          <w:numId w:val="4"/>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Економічна криза, пов'язана з перенапруженням господарства, що працювало на потреби війни.</w:t>
      </w:r>
    </w:p>
    <w:p w:rsidR="00CE6446" w:rsidRPr="00481C32" w:rsidRDefault="00CE6446" w:rsidP="00CE6446">
      <w:pPr>
        <w:jc w:val="center"/>
        <w:rPr>
          <w:rFonts w:ascii="Times New Roman" w:hAnsi="Times New Roman" w:cs="Times New Roman"/>
          <w:b/>
          <w:sz w:val="24"/>
          <w:szCs w:val="24"/>
          <w:lang w:val="uk-UA"/>
        </w:rPr>
      </w:pPr>
      <w:r w:rsidRPr="00481C32">
        <w:rPr>
          <w:rFonts w:ascii="Times New Roman" w:hAnsi="Times New Roman" w:cs="Times New Roman"/>
          <w:b/>
          <w:sz w:val="24"/>
          <w:szCs w:val="24"/>
          <w:lang w:val="uk-UA"/>
        </w:rPr>
        <w:t>Політичні зміни</w:t>
      </w:r>
    </w:p>
    <w:p w:rsidR="00CE6446" w:rsidRPr="00481C32" w:rsidRDefault="00CE6446" w:rsidP="00CE6446">
      <w:pPr>
        <w:numPr>
          <w:ilvl w:val="0"/>
          <w:numId w:val="5"/>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Загострення світових суперечностей.</w:t>
      </w:r>
    </w:p>
    <w:p w:rsidR="00CE6446" w:rsidRPr="00481C32" w:rsidRDefault="00CE6446" w:rsidP="00CE6446">
      <w:pPr>
        <w:numPr>
          <w:ilvl w:val="0"/>
          <w:numId w:val="5"/>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Зростання пацифістських (антивоєнних) настроїв.</w:t>
      </w:r>
    </w:p>
    <w:p w:rsidR="00CE6446" w:rsidRPr="00481C32" w:rsidRDefault="00CE6446" w:rsidP="00CE6446">
      <w:pPr>
        <w:numPr>
          <w:ilvl w:val="0"/>
          <w:numId w:val="5"/>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Становлення нової міжнародної правової системи.</w:t>
      </w:r>
    </w:p>
    <w:p w:rsidR="00CE6446" w:rsidRPr="00481C32" w:rsidRDefault="00CE6446" w:rsidP="00CE6446">
      <w:pPr>
        <w:jc w:val="center"/>
        <w:rPr>
          <w:rFonts w:ascii="Times New Roman" w:hAnsi="Times New Roman" w:cs="Times New Roman"/>
          <w:b/>
          <w:sz w:val="24"/>
          <w:szCs w:val="24"/>
          <w:lang w:val="uk-UA"/>
        </w:rPr>
      </w:pPr>
      <w:r w:rsidRPr="00481C32">
        <w:rPr>
          <w:rFonts w:ascii="Times New Roman" w:hAnsi="Times New Roman" w:cs="Times New Roman"/>
          <w:b/>
          <w:sz w:val="24"/>
          <w:szCs w:val="24"/>
          <w:lang w:val="uk-UA"/>
        </w:rPr>
        <w:t>Зміни на політичній карті Європи</w:t>
      </w:r>
    </w:p>
    <w:p w:rsidR="00CE6446" w:rsidRPr="00481C32" w:rsidRDefault="00CE6446" w:rsidP="00CE6446">
      <w:pPr>
        <w:numPr>
          <w:ilvl w:val="0"/>
          <w:numId w:val="6"/>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Розпад Російської, Німецької, Австро-Угорської та Османської імперії.</w:t>
      </w:r>
    </w:p>
    <w:p w:rsidR="00CE6446" w:rsidRPr="00481C32" w:rsidRDefault="00CE6446" w:rsidP="00CE6446">
      <w:pPr>
        <w:numPr>
          <w:ilvl w:val="0"/>
          <w:numId w:val="6"/>
        </w:numPr>
        <w:spacing w:after="0" w:line="240" w:lineRule="auto"/>
        <w:ind w:left="480"/>
        <w:jc w:val="both"/>
        <w:textAlignment w:val="baseline"/>
        <w:rPr>
          <w:rFonts w:ascii="Times New Roman" w:eastAsia="Times New Roman" w:hAnsi="Times New Roman" w:cs="Times New Roman"/>
          <w:sz w:val="24"/>
          <w:szCs w:val="24"/>
          <w:lang w:val="uk-UA"/>
        </w:rPr>
      </w:pPr>
      <w:r w:rsidRPr="00481C32">
        <w:rPr>
          <w:rFonts w:ascii="Times New Roman" w:eastAsia="Times New Roman" w:hAnsi="Times New Roman" w:cs="Times New Roman"/>
          <w:sz w:val="24"/>
          <w:szCs w:val="24"/>
          <w:lang w:val="uk-UA"/>
        </w:rPr>
        <w:t xml:space="preserve">Поява нових незалежних держав: Фінляндії, Латвії, Литви, Естонії, Польщі, </w:t>
      </w:r>
      <w:proofErr w:type="spellStart"/>
      <w:r w:rsidRPr="00481C32">
        <w:rPr>
          <w:rFonts w:ascii="Times New Roman" w:eastAsia="Times New Roman" w:hAnsi="Times New Roman" w:cs="Times New Roman"/>
          <w:sz w:val="24"/>
          <w:szCs w:val="24"/>
          <w:lang w:val="uk-UA"/>
        </w:rPr>
        <w:t>Чехо</w:t>
      </w:r>
      <w:proofErr w:type="spellEnd"/>
      <w:r w:rsidRPr="00481C32">
        <w:rPr>
          <w:rFonts w:ascii="Times New Roman" w:eastAsia="Times New Roman" w:hAnsi="Times New Roman" w:cs="Times New Roman"/>
          <w:sz w:val="24"/>
          <w:szCs w:val="24"/>
          <w:lang w:val="uk-UA"/>
        </w:rPr>
        <w:t xml:space="preserve">-Словаччини, Австрії, Угорщини, </w:t>
      </w:r>
      <w:proofErr w:type="spellStart"/>
      <w:r w:rsidRPr="00481C32">
        <w:rPr>
          <w:rFonts w:ascii="Times New Roman" w:eastAsia="Times New Roman" w:hAnsi="Times New Roman" w:cs="Times New Roman"/>
          <w:sz w:val="24"/>
          <w:szCs w:val="24"/>
          <w:lang w:val="uk-UA"/>
        </w:rPr>
        <w:t>Сербо</w:t>
      </w:r>
      <w:proofErr w:type="spellEnd"/>
      <w:r w:rsidRPr="00481C32">
        <w:rPr>
          <w:rFonts w:ascii="Times New Roman" w:eastAsia="Times New Roman" w:hAnsi="Times New Roman" w:cs="Times New Roman"/>
          <w:sz w:val="24"/>
          <w:szCs w:val="24"/>
          <w:lang w:val="uk-UA"/>
        </w:rPr>
        <w:t>-</w:t>
      </w:r>
      <w:proofErr w:type="spellStart"/>
      <w:r w:rsidRPr="00481C32">
        <w:rPr>
          <w:rFonts w:ascii="Times New Roman" w:eastAsia="Times New Roman" w:hAnsi="Times New Roman" w:cs="Times New Roman"/>
          <w:sz w:val="24"/>
          <w:szCs w:val="24"/>
          <w:lang w:val="uk-UA"/>
        </w:rPr>
        <w:t>хорватсько</w:t>
      </w:r>
      <w:proofErr w:type="spellEnd"/>
      <w:r w:rsidRPr="00481C32">
        <w:rPr>
          <w:rFonts w:ascii="Times New Roman" w:eastAsia="Times New Roman" w:hAnsi="Times New Roman" w:cs="Times New Roman"/>
          <w:sz w:val="24"/>
          <w:szCs w:val="24"/>
          <w:lang w:val="uk-UA"/>
        </w:rPr>
        <w:t>-словенського королівства.</w:t>
      </w:r>
    </w:p>
    <w:p w:rsidR="00491373" w:rsidRPr="00E36487" w:rsidRDefault="00491373" w:rsidP="00491373">
      <w:pPr>
        <w:rPr>
          <w:lang w:val="uk-UA"/>
        </w:rPr>
      </w:pPr>
    </w:p>
    <w:sectPr w:rsidR="00491373" w:rsidRPr="00E3648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Yu Gothic UI"/>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469"/>
    <w:multiLevelType w:val="hybridMultilevel"/>
    <w:tmpl w:val="783652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F693EEF"/>
    <w:multiLevelType w:val="hybridMultilevel"/>
    <w:tmpl w:val="4A004D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772019F"/>
    <w:multiLevelType w:val="multilevel"/>
    <w:tmpl w:val="AC8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05BB9"/>
    <w:multiLevelType w:val="hybridMultilevel"/>
    <w:tmpl w:val="2E7C9F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78D6550"/>
    <w:multiLevelType w:val="multilevel"/>
    <w:tmpl w:val="EB9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567BF"/>
    <w:multiLevelType w:val="hybridMultilevel"/>
    <w:tmpl w:val="C8A2A9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FAD2004"/>
    <w:multiLevelType w:val="multilevel"/>
    <w:tmpl w:val="D7E4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67B72"/>
    <w:multiLevelType w:val="multilevel"/>
    <w:tmpl w:val="4D4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23ED5"/>
    <w:multiLevelType w:val="hybridMultilevel"/>
    <w:tmpl w:val="5C5A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0B"/>
    <w:rsid w:val="000F0D41"/>
    <w:rsid w:val="00276CAB"/>
    <w:rsid w:val="00290884"/>
    <w:rsid w:val="00392E1E"/>
    <w:rsid w:val="003E6D64"/>
    <w:rsid w:val="00481C32"/>
    <w:rsid w:val="00491373"/>
    <w:rsid w:val="00673A0B"/>
    <w:rsid w:val="006D546E"/>
    <w:rsid w:val="00824255"/>
    <w:rsid w:val="00833940"/>
    <w:rsid w:val="00B678A6"/>
    <w:rsid w:val="00CE6446"/>
    <w:rsid w:val="00E36487"/>
    <w:rsid w:val="00F67F10"/>
    <w:rsid w:val="00FC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CB5"/>
  <w15:docId w15:val="{80906463-CFDB-4ABE-8317-425DADEC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37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373"/>
    <w:pPr>
      <w:ind w:left="720"/>
      <w:contextualSpacing/>
    </w:pPr>
  </w:style>
  <w:style w:type="paragraph" w:styleId="a4">
    <w:name w:val="Normal (Web)"/>
    <w:basedOn w:val="a"/>
    <w:uiPriority w:val="99"/>
    <w:semiHidden/>
    <w:unhideWhenUsed/>
    <w:rsid w:val="00491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y32vyc">
    <w:name w:val="bbc-1y32vyc"/>
    <w:basedOn w:val="a"/>
    <w:rsid w:val="00276CA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92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07">
      <w:bodyDiv w:val="1"/>
      <w:marLeft w:val="0"/>
      <w:marRight w:val="0"/>
      <w:marTop w:val="0"/>
      <w:marBottom w:val="0"/>
      <w:divBdr>
        <w:top w:val="none" w:sz="0" w:space="0" w:color="auto"/>
        <w:left w:val="none" w:sz="0" w:space="0" w:color="auto"/>
        <w:bottom w:val="none" w:sz="0" w:space="0" w:color="auto"/>
        <w:right w:val="none" w:sz="0" w:space="0" w:color="auto"/>
      </w:divBdr>
    </w:div>
    <w:div w:id="21441586">
      <w:bodyDiv w:val="1"/>
      <w:marLeft w:val="0"/>
      <w:marRight w:val="0"/>
      <w:marTop w:val="0"/>
      <w:marBottom w:val="0"/>
      <w:divBdr>
        <w:top w:val="none" w:sz="0" w:space="0" w:color="auto"/>
        <w:left w:val="none" w:sz="0" w:space="0" w:color="auto"/>
        <w:bottom w:val="none" w:sz="0" w:space="0" w:color="auto"/>
        <w:right w:val="none" w:sz="0" w:space="0" w:color="auto"/>
      </w:divBdr>
    </w:div>
    <w:div w:id="132256048">
      <w:bodyDiv w:val="1"/>
      <w:marLeft w:val="0"/>
      <w:marRight w:val="0"/>
      <w:marTop w:val="0"/>
      <w:marBottom w:val="0"/>
      <w:divBdr>
        <w:top w:val="none" w:sz="0" w:space="0" w:color="auto"/>
        <w:left w:val="none" w:sz="0" w:space="0" w:color="auto"/>
        <w:bottom w:val="none" w:sz="0" w:space="0" w:color="auto"/>
        <w:right w:val="none" w:sz="0" w:space="0" w:color="auto"/>
      </w:divBdr>
    </w:div>
    <w:div w:id="146944703">
      <w:bodyDiv w:val="1"/>
      <w:marLeft w:val="0"/>
      <w:marRight w:val="0"/>
      <w:marTop w:val="0"/>
      <w:marBottom w:val="0"/>
      <w:divBdr>
        <w:top w:val="none" w:sz="0" w:space="0" w:color="auto"/>
        <w:left w:val="none" w:sz="0" w:space="0" w:color="auto"/>
        <w:bottom w:val="none" w:sz="0" w:space="0" w:color="auto"/>
        <w:right w:val="none" w:sz="0" w:space="0" w:color="auto"/>
      </w:divBdr>
      <w:divsChild>
        <w:div w:id="161510472">
          <w:marLeft w:val="0"/>
          <w:marRight w:val="0"/>
          <w:marTop w:val="0"/>
          <w:marBottom w:val="0"/>
          <w:divBdr>
            <w:top w:val="none" w:sz="0" w:space="0" w:color="auto"/>
            <w:left w:val="none" w:sz="0" w:space="0" w:color="auto"/>
            <w:bottom w:val="none" w:sz="0" w:space="0" w:color="auto"/>
            <w:right w:val="none" w:sz="0" w:space="0" w:color="auto"/>
          </w:divBdr>
        </w:div>
        <w:div w:id="173959823">
          <w:marLeft w:val="0"/>
          <w:marRight w:val="0"/>
          <w:marTop w:val="0"/>
          <w:marBottom w:val="0"/>
          <w:divBdr>
            <w:top w:val="none" w:sz="0" w:space="0" w:color="auto"/>
            <w:left w:val="none" w:sz="0" w:space="0" w:color="auto"/>
            <w:bottom w:val="none" w:sz="0" w:space="0" w:color="auto"/>
            <w:right w:val="none" w:sz="0" w:space="0" w:color="auto"/>
          </w:divBdr>
        </w:div>
      </w:divsChild>
    </w:div>
    <w:div w:id="374353964">
      <w:bodyDiv w:val="1"/>
      <w:marLeft w:val="0"/>
      <w:marRight w:val="0"/>
      <w:marTop w:val="0"/>
      <w:marBottom w:val="0"/>
      <w:divBdr>
        <w:top w:val="none" w:sz="0" w:space="0" w:color="auto"/>
        <w:left w:val="none" w:sz="0" w:space="0" w:color="auto"/>
        <w:bottom w:val="none" w:sz="0" w:space="0" w:color="auto"/>
        <w:right w:val="none" w:sz="0" w:space="0" w:color="auto"/>
      </w:divBdr>
    </w:div>
    <w:div w:id="606740324">
      <w:bodyDiv w:val="1"/>
      <w:marLeft w:val="0"/>
      <w:marRight w:val="0"/>
      <w:marTop w:val="0"/>
      <w:marBottom w:val="0"/>
      <w:divBdr>
        <w:top w:val="none" w:sz="0" w:space="0" w:color="auto"/>
        <w:left w:val="none" w:sz="0" w:space="0" w:color="auto"/>
        <w:bottom w:val="none" w:sz="0" w:space="0" w:color="auto"/>
        <w:right w:val="none" w:sz="0" w:space="0" w:color="auto"/>
      </w:divBdr>
    </w:div>
    <w:div w:id="708457467">
      <w:bodyDiv w:val="1"/>
      <w:marLeft w:val="0"/>
      <w:marRight w:val="0"/>
      <w:marTop w:val="0"/>
      <w:marBottom w:val="0"/>
      <w:divBdr>
        <w:top w:val="none" w:sz="0" w:space="0" w:color="auto"/>
        <w:left w:val="none" w:sz="0" w:space="0" w:color="auto"/>
        <w:bottom w:val="none" w:sz="0" w:space="0" w:color="auto"/>
        <w:right w:val="none" w:sz="0" w:space="0" w:color="auto"/>
      </w:divBdr>
      <w:divsChild>
        <w:div w:id="1397898717">
          <w:marLeft w:val="0"/>
          <w:marRight w:val="0"/>
          <w:marTop w:val="0"/>
          <w:marBottom w:val="0"/>
          <w:divBdr>
            <w:top w:val="none" w:sz="0" w:space="0" w:color="auto"/>
            <w:left w:val="none" w:sz="0" w:space="0" w:color="auto"/>
            <w:bottom w:val="none" w:sz="0" w:space="0" w:color="auto"/>
            <w:right w:val="none" w:sz="0" w:space="0" w:color="auto"/>
          </w:divBdr>
        </w:div>
        <w:div w:id="1560554929">
          <w:marLeft w:val="0"/>
          <w:marRight w:val="0"/>
          <w:marTop w:val="0"/>
          <w:marBottom w:val="0"/>
          <w:divBdr>
            <w:top w:val="none" w:sz="0" w:space="0" w:color="auto"/>
            <w:left w:val="none" w:sz="0" w:space="0" w:color="auto"/>
            <w:bottom w:val="none" w:sz="0" w:space="0" w:color="auto"/>
            <w:right w:val="none" w:sz="0" w:space="0" w:color="auto"/>
          </w:divBdr>
        </w:div>
        <w:div w:id="1650786432">
          <w:marLeft w:val="0"/>
          <w:marRight w:val="0"/>
          <w:marTop w:val="0"/>
          <w:marBottom w:val="0"/>
          <w:divBdr>
            <w:top w:val="none" w:sz="0" w:space="0" w:color="auto"/>
            <w:left w:val="none" w:sz="0" w:space="0" w:color="auto"/>
            <w:bottom w:val="none" w:sz="0" w:space="0" w:color="auto"/>
            <w:right w:val="none" w:sz="0" w:space="0" w:color="auto"/>
          </w:divBdr>
        </w:div>
      </w:divsChild>
    </w:div>
    <w:div w:id="736588683">
      <w:bodyDiv w:val="1"/>
      <w:marLeft w:val="0"/>
      <w:marRight w:val="0"/>
      <w:marTop w:val="0"/>
      <w:marBottom w:val="0"/>
      <w:divBdr>
        <w:top w:val="none" w:sz="0" w:space="0" w:color="auto"/>
        <w:left w:val="none" w:sz="0" w:space="0" w:color="auto"/>
        <w:bottom w:val="none" w:sz="0" w:space="0" w:color="auto"/>
        <w:right w:val="none" w:sz="0" w:space="0" w:color="auto"/>
      </w:divBdr>
    </w:div>
    <w:div w:id="849679663">
      <w:bodyDiv w:val="1"/>
      <w:marLeft w:val="0"/>
      <w:marRight w:val="0"/>
      <w:marTop w:val="0"/>
      <w:marBottom w:val="0"/>
      <w:divBdr>
        <w:top w:val="none" w:sz="0" w:space="0" w:color="auto"/>
        <w:left w:val="none" w:sz="0" w:space="0" w:color="auto"/>
        <w:bottom w:val="none" w:sz="0" w:space="0" w:color="auto"/>
        <w:right w:val="none" w:sz="0" w:space="0" w:color="auto"/>
      </w:divBdr>
    </w:div>
    <w:div w:id="906916596">
      <w:bodyDiv w:val="1"/>
      <w:marLeft w:val="0"/>
      <w:marRight w:val="0"/>
      <w:marTop w:val="0"/>
      <w:marBottom w:val="0"/>
      <w:divBdr>
        <w:top w:val="none" w:sz="0" w:space="0" w:color="auto"/>
        <w:left w:val="none" w:sz="0" w:space="0" w:color="auto"/>
        <w:bottom w:val="none" w:sz="0" w:space="0" w:color="auto"/>
        <w:right w:val="none" w:sz="0" w:space="0" w:color="auto"/>
      </w:divBdr>
    </w:div>
    <w:div w:id="1398280193">
      <w:bodyDiv w:val="1"/>
      <w:marLeft w:val="0"/>
      <w:marRight w:val="0"/>
      <w:marTop w:val="0"/>
      <w:marBottom w:val="0"/>
      <w:divBdr>
        <w:top w:val="none" w:sz="0" w:space="0" w:color="auto"/>
        <w:left w:val="none" w:sz="0" w:space="0" w:color="auto"/>
        <w:bottom w:val="none" w:sz="0" w:space="0" w:color="auto"/>
        <w:right w:val="none" w:sz="0" w:space="0" w:color="auto"/>
      </w:divBdr>
    </w:div>
    <w:div w:id="1540624646">
      <w:bodyDiv w:val="1"/>
      <w:marLeft w:val="0"/>
      <w:marRight w:val="0"/>
      <w:marTop w:val="0"/>
      <w:marBottom w:val="0"/>
      <w:divBdr>
        <w:top w:val="none" w:sz="0" w:space="0" w:color="auto"/>
        <w:left w:val="none" w:sz="0" w:space="0" w:color="auto"/>
        <w:bottom w:val="none" w:sz="0" w:space="0" w:color="auto"/>
        <w:right w:val="none" w:sz="0" w:space="0" w:color="auto"/>
      </w:divBdr>
    </w:div>
    <w:div w:id="1620406189">
      <w:bodyDiv w:val="1"/>
      <w:marLeft w:val="0"/>
      <w:marRight w:val="0"/>
      <w:marTop w:val="0"/>
      <w:marBottom w:val="0"/>
      <w:divBdr>
        <w:top w:val="none" w:sz="0" w:space="0" w:color="auto"/>
        <w:left w:val="none" w:sz="0" w:space="0" w:color="auto"/>
        <w:bottom w:val="none" w:sz="0" w:space="0" w:color="auto"/>
        <w:right w:val="none" w:sz="0" w:space="0" w:color="auto"/>
      </w:divBdr>
    </w:div>
    <w:div w:id="1757631026">
      <w:bodyDiv w:val="1"/>
      <w:marLeft w:val="0"/>
      <w:marRight w:val="0"/>
      <w:marTop w:val="0"/>
      <w:marBottom w:val="0"/>
      <w:divBdr>
        <w:top w:val="none" w:sz="0" w:space="0" w:color="auto"/>
        <w:left w:val="none" w:sz="0" w:space="0" w:color="auto"/>
        <w:bottom w:val="none" w:sz="0" w:space="0" w:color="auto"/>
        <w:right w:val="none" w:sz="0" w:space="0" w:color="auto"/>
      </w:divBdr>
    </w:div>
    <w:div w:id="20367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2022-09-25T15:24:00Z</dcterms:created>
  <dcterms:modified xsi:type="dcterms:W3CDTF">2024-02-06T07:53:00Z</dcterms:modified>
</cp:coreProperties>
</file>