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46D82" w14:textId="7268C742" w:rsidR="00B611DE" w:rsidRPr="0072573E" w:rsidRDefault="00000000" w:rsidP="00460876">
      <w:pPr>
        <w:pStyle w:val="Title"/>
        <w:rPr>
          <w:rFonts w:ascii="Times New Roman" w:hAnsi="Times New Roman" w:cs="Times New Roman"/>
          <w:color w:val="000000" w:themeColor="text1"/>
          <w:sz w:val="72"/>
          <w:szCs w:val="72"/>
          <w:lang w:val="uk-UA"/>
        </w:rPr>
      </w:pPr>
      <w:proofErr w:type="spellStart"/>
      <w:r w:rsidRPr="0072573E">
        <w:rPr>
          <w:rFonts w:ascii="Times New Roman" w:hAnsi="Times New Roman" w:cs="Times New Roman"/>
          <w:color w:val="000000" w:themeColor="text1"/>
          <w:sz w:val="72"/>
          <w:szCs w:val="72"/>
        </w:rPr>
        <w:t>Практична</w:t>
      </w:r>
      <w:proofErr w:type="spellEnd"/>
      <w:r w:rsidRPr="0072573E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</w:t>
      </w:r>
      <w:proofErr w:type="spellStart"/>
      <w:r w:rsidRPr="0072573E">
        <w:rPr>
          <w:rFonts w:ascii="Times New Roman" w:hAnsi="Times New Roman" w:cs="Times New Roman"/>
          <w:color w:val="000000" w:themeColor="text1"/>
          <w:sz w:val="72"/>
          <w:szCs w:val="72"/>
        </w:rPr>
        <w:t>робота</w:t>
      </w:r>
      <w:proofErr w:type="spellEnd"/>
      <w:r w:rsidRPr="0072573E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№</w:t>
      </w:r>
      <w:r w:rsidR="00460876" w:rsidRPr="0072573E">
        <w:rPr>
          <w:rFonts w:ascii="Times New Roman" w:hAnsi="Times New Roman" w:cs="Times New Roman"/>
          <w:color w:val="000000" w:themeColor="text1"/>
          <w:sz w:val="72"/>
          <w:szCs w:val="72"/>
          <w:lang w:val="uk-UA"/>
        </w:rPr>
        <w:t>7</w:t>
      </w:r>
    </w:p>
    <w:p w14:paraId="176A09F1" w14:textId="77777777" w:rsidR="00B611DE" w:rsidRPr="0072573E" w:rsidRDefault="00000000" w:rsidP="00460876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Тема</w:t>
      </w:r>
      <w:proofErr w:type="spellEnd"/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</w:p>
    <w:p w14:paraId="5A0C23D0" w14:textId="77777777" w:rsidR="00B611DE" w:rsidRPr="0072573E" w:rsidRDefault="00000000" w:rsidP="004608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t>Розрахунок параметрів очисного обладнання для очищення стічних вод</w:t>
      </w:r>
    </w:p>
    <w:p w14:paraId="63FB9445" w14:textId="77777777" w:rsidR="00B611DE" w:rsidRPr="0072573E" w:rsidRDefault="00000000" w:rsidP="00460876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Мета</w:t>
      </w:r>
      <w:proofErr w:type="spellEnd"/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роботи</w:t>
      </w:r>
      <w:proofErr w:type="spellEnd"/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</w:p>
    <w:p w14:paraId="4573FB59" w14:textId="77777777" w:rsidR="00B611DE" w:rsidRPr="0072573E" w:rsidRDefault="00000000" w:rsidP="004608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t>• Засвоїти основні принципи розрахунку параметрів очисного обладнання для локальних очисних споруд.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Навчитися виконувати техноекологічну оцінку ефективності обладнання для очищення стічних вод.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Застосувати розрахункові формули до реальних технічних завдань.</w:t>
      </w:r>
    </w:p>
    <w:p w14:paraId="0D7E6ED6" w14:textId="77777777" w:rsidR="00B611DE" w:rsidRPr="0072573E" w:rsidRDefault="00000000" w:rsidP="00460876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Актуальність:</w:t>
      </w:r>
    </w:p>
    <w:p w14:paraId="466EB1A1" w14:textId="77777777" w:rsidR="00B611DE" w:rsidRPr="0072573E" w:rsidRDefault="00000000" w:rsidP="004608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t>Ефективне очищення стічних вод є ключовим елементом сталого природокористування та охорони водних екосистем. Правильний підбір обладнання з урахуванням добових витрат, навантажень та вимог до якості очищення дозволяє зменшити забруднення водойм, уникнути штрафів та оптимізувати витрати підприємства.</w:t>
      </w:r>
    </w:p>
    <w:p w14:paraId="1FA13592" w14:textId="77777777" w:rsidR="00B611DE" w:rsidRPr="0072573E" w:rsidRDefault="00000000" w:rsidP="00460876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Вихідні дані (варіанти):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860"/>
        <w:gridCol w:w="1728"/>
        <w:gridCol w:w="1789"/>
      </w:tblGrid>
      <w:tr w:rsidR="0072573E" w:rsidRPr="0072573E" w14:paraId="5AAE96FD" w14:textId="77777777" w:rsidTr="0072573E">
        <w:tc>
          <w:tcPr>
            <w:tcW w:w="1728" w:type="dxa"/>
          </w:tcPr>
          <w:p w14:paraId="0690F1D7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Варіант</w:t>
            </w:r>
          </w:p>
        </w:tc>
        <w:tc>
          <w:tcPr>
            <w:tcW w:w="1728" w:type="dxa"/>
          </w:tcPr>
          <w:p w14:paraId="019A89BE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Добова кількість стічних вод, м³/добу</w:t>
            </w:r>
          </w:p>
        </w:tc>
        <w:tc>
          <w:tcPr>
            <w:tcW w:w="1728" w:type="dxa"/>
          </w:tcPr>
          <w:p w14:paraId="20A30030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Концентрація завислих речовин, мг/л</w:t>
            </w:r>
          </w:p>
        </w:tc>
        <w:tc>
          <w:tcPr>
            <w:tcW w:w="1728" w:type="dxa"/>
          </w:tcPr>
          <w:p w14:paraId="284AF3D4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БСК₅, мг/л</w:t>
            </w:r>
          </w:p>
        </w:tc>
        <w:tc>
          <w:tcPr>
            <w:tcW w:w="1728" w:type="dxa"/>
          </w:tcPr>
          <w:p w14:paraId="5E78C872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Необхідна ефективність очищення, %</w:t>
            </w:r>
          </w:p>
        </w:tc>
      </w:tr>
      <w:tr w:rsidR="0072573E" w:rsidRPr="0072573E" w14:paraId="37F41E82" w14:textId="77777777" w:rsidTr="0072573E">
        <w:tc>
          <w:tcPr>
            <w:tcW w:w="1728" w:type="dxa"/>
          </w:tcPr>
          <w:p w14:paraId="76E35AC6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14:paraId="0B1E493B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728" w:type="dxa"/>
          </w:tcPr>
          <w:p w14:paraId="23EC141B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728" w:type="dxa"/>
          </w:tcPr>
          <w:p w14:paraId="32CC2813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728" w:type="dxa"/>
          </w:tcPr>
          <w:p w14:paraId="5D2A39B1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</w:tr>
      <w:tr w:rsidR="0072573E" w:rsidRPr="0072573E" w14:paraId="38AC2C12" w14:textId="77777777" w:rsidTr="0072573E">
        <w:tc>
          <w:tcPr>
            <w:tcW w:w="1728" w:type="dxa"/>
          </w:tcPr>
          <w:p w14:paraId="2B432796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14:paraId="4A526E79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728" w:type="dxa"/>
          </w:tcPr>
          <w:p w14:paraId="5764EEA6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1728" w:type="dxa"/>
          </w:tcPr>
          <w:p w14:paraId="56243636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728" w:type="dxa"/>
          </w:tcPr>
          <w:p w14:paraId="4640A2A3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72573E" w:rsidRPr="0072573E" w14:paraId="10ADF965" w14:textId="77777777" w:rsidTr="0072573E">
        <w:tc>
          <w:tcPr>
            <w:tcW w:w="1728" w:type="dxa"/>
          </w:tcPr>
          <w:p w14:paraId="402374BF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28" w:type="dxa"/>
          </w:tcPr>
          <w:p w14:paraId="2B42A4CC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728" w:type="dxa"/>
          </w:tcPr>
          <w:p w14:paraId="36B8DEAE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728" w:type="dxa"/>
          </w:tcPr>
          <w:p w14:paraId="6D43985E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728" w:type="dxa"/>
          </w:tcPr>
          <w:p w14:paraId="55394236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72573E" w:rsidRPr="0072573E" w14:paraId="1C47039B" w14:textId="77777777" w:rsidTr="0072573E">
        <w:tc>
          <w:tcPr>
            <w:tcW w:w="1728" w:type="dxa"/>
          </w:tcPr>
          <w:p w14:paraId="7D45611E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28" w:type="dxa"/>
          </w:tcPr>
          <w:p w14:paraId="69ABBC66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728" w:type="dxa"/>
          </w:tcPr>
          <w:p w14:paraId="7C6782AC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728" w:type="dxa"/>
          </w:tcPr>
          <w:p w14:paraId="2A0CF6B9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728" w:type="dxa"/>
          </w:tcPr>
          <w:p w14:paraId="4E61E2CF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</w:tr>
      <w:tr w:rsidR="0072573E" w:rsidRPr="0072573E" w14:paraId="3DB95001" w14:textId="77777777" w:rsidTr="0072573E">
        <w:tc>
          <w:tcPr>
            <w:tcW w:w="1728" w:type="dxa"/>
          </w:tcPr>
          <w:p w14:paraId="6B621411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728" w:type="dxa"/>
          </w:tcPr>
          <w:p w14:paraId="2CA8CA4F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28" w:type="dxa"/>
          </w:tcPr>
          <w:p w14:paraId="62661562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728" w:type="dxa"/>
          </w:tcPr>
          <w:p w14:paraId="014F44E5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728" w:type="dxa"/>
          </w:tcPr>
          <w:p w14:paraId="5912B512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</w:tr>
      <w:tr w:rsidR="0072573E" w:rsidRPr="0072573E" w14:paraId="5A2688AE" w14:textId="77777777" w:rsidTr="0072573E">
        <w:tc>
          <w:tcPr>
            <w:tcW w:w="1728" w:type="dxa"/>
          </w:tcPr>
          <w:p w14:paraId="093EFADA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28" w:type="dxa"/>
          </w:tcPr>
          <w:p w14:paraId="502A316B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728" w:type="dxa"/>
          </w:tcPr>
          <w:p w14:paraId="7DB6C6DC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728" w:type="dxa"/>
          </w:tcPr>
          <w:p w14:paraId="67F7E2D3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</w:t>
            </w:r>
          </w:p>
        </w:tc>
        <w:tc>
          <w:tcPr>
            <w:tcW w:w="1728" w:type="dxa"/>
          </w:tcPr>
          <w:p w14:paraId="2BC5B110" w14:textId="77777777" w:rsidR="00B611DE" w:rsidRPr="0072573E" w:rsidRDefault="00000000" w:rsidP="004608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</w:tr>
    </w:tbl>
    <w:p w14:paraId="13565B32" w14:textId="77777777" w:rsidR="00B611DE" w:rsidRPr="0072573E" w:rsidRDefault="00000000" w:rsidP="00460876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Опис</w:t>
      </w:r>
      <w:proofErr w:type="spellEnd"/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ситуації</w:t>
      </w:r>
      <w:proofErr w:type="spellEnd"/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</w:p>
    <w:p w14:paraId="72F55AC9" w14:textId="77777777" w:rsidR="00B611DE" w:rsidRPr="0072573E" w:rsidRDefault="00000000" w:rsidP="0046087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t>Уявіть, що ви працюєте інженером з охорони навколишнього середовища на підприємстві з переробки продуктів харчування. Згідно з екологічними вимогами, підприємство зобов’язане очищувати стічні води до скидання їх у міську мережу. Вам необхідно розрахувати основні параметри горизонтального відстійника та біофільтра, які будуть застосовуватись у локальній очисній станції.</w:t>
      </w:r>
    </w:p>
    <w:p w14:paraId="49A8D81D" w14:textId="77777777" w:rsidR="00B611DE" w:rsidRPr="0072573E" w:rsidRDefault="00000000" w:rsidP="00460876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Формули для розрахунків:</w:t>
      </w:r>
    </w:p>
    <w:p w14:paraId="6D77BD8E" w14:textId="77777777" w:rsidR="00B611DE" w:rsidRPr="0072573E" w:rsidRDefault="00000000" w:rsidP="004608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t>1. Q = Vдобова / 24 — годинна витрата стічної води.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V = Q * τ — об'єм відстійника, де τ — час перебування, год.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A = Q / v — площа відстійника, де v — швидкість осідання, м/год.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Cзалиш = Cвих * (1 - Eвідст), де Eвідст = 0.6 — ефективність відстійника.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CBCK вих = CBCK вхід * (1 - Eзагал / 100) — зниження БСК.</w:t>
      </w:r>
    </w:p>
    <w:p w14:paraId="25AFD571" w14:textId="77777777" w:rsidR="00B611DE" w:rsidRPr="0072573E" w:rsidRDefault="00000000" w:rsidP="00460876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Приклад розв’язання (для варіанта 1):</w:t>
      </w:r>
    </w:p>
    <w:p w14:paraId="659C1642" w14:textId="77777777" w:rsidR="00B611DE" w:rsidRPr="0072573E" w:rsidRDefault="00000000" w:rsidP="004608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t>1. Q = 180 / 24 = 7.5 м³/год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V = 7.5 * 2 = 15 м³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A = 7.5 / 1 = 7.5 м²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Cзалиш = 320 * (1 - 0.6) = 128 мг/л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CBCK вих = 250 * (1 - 0.85) = 37.5 мг/л</w:t>
      </w:r>
    </w:p>
    <w:p w14:paraId="300EC362" w14:textId="77777777" w:rsidR="00B611DE" w:rsidRPr="0072573E" w:rsidRDefault="00000000" w:rsidP="00460876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Завдання студентам:</w:t>
      </w:r>
    </w:p>
    <w:p w14:paraId="416A6589" w14:textId="77777777" w:rsidR="00B611DE" w:rsidRPr="0072573E" w:rsidRDefault="00000000" w:rsidP="004608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t>1. Розрахуйте годинну витрату води.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Визначте об’єм і площу горизонтального відстійника.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Визначте ефективність очищення у відстійнику та залишкові концентрації.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Розрахуйте ефективність, якої повинен досягти біофільтр.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Оберіть тип біофільтра і дайте техноекологічне обґрунтування.</w:t>
      </w:r>
    </w:p>
    <w:p w14:paraId="29C617EE" w14:textId="77777777" w:rsidR="00B611DE" w:rsidRPr="0072573E" w:rsidRDefault="00000000" w:rsidP="00460876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2573E">
        <w:rPr>
          <w:rFonts w:ascii="Times New Roman" w:hAnsi="Times New Roman" w:cs="Times New Roman"/>
          <w:color w:val="000000" w:themeColor="text1"/>
          <w:sz w:val="36"/>
          <w:szCs w:val="36"/>
        </w:rPr>
        <w:t>Форма подання результатів:</w:t>
      </w:r>
    </w:p>
    <w:p w14:paraId="2F90D32A" w14:textId="77777777" w:rsidR="00B611DE" w:rsidRPr="0072573E" w:rsidRDefault="00000000" w:rsidP="004608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t>• Таблиця з вхідними та розрахованими даними.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Повний запис формул і розрахунків.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Висновки щодо доцільності використання обраного обладнання.</w:t>
      </w:r>
      <w:r w:rsidRPr="007257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Пропозиції з удосконалення локальної очисної системи.</w:t>
      </w:r>
    </w:p>
    <w:sectPr w:rsidR="00B611DE" w:rsidRPr="007257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0716873">
    <w:abstractNumId w:val="8"/>
  </w:num>
  <w:num w:numId="2" w16cid:durableId="663511936">
    <w:abstractNumId w:val="6"/>
  </w:num>
  <w:num w:numId="3" w16cid:durableId="756942345">
    <w:abstractNumId w:val="5"/>
  </w:num>
  <w:num w:numId="4" w16cid:durableId="801923058">
    <w:abstractNumId w:val="4"/>
  </w:num>
  <w:num w:numId="5" w16cid:durableId="2052923212">
    <w:abstractNumId w:val="7"/>
  </w:num>
  <w:num w:numId="6" w16cid:durableId="988948692">
    <w:abstractNumId w:val="3"/>
  </w:num>
  <w:num w:numId="7" w16cid:durableId="499664325">
    <w:abstractNumId w:val="2"/>
  </w:num>
  <w:num w:numId="8" w16cid:durableId="595401655">
    <w:abstractNumId w:val="1"/>
  </w:num>
  <w:num w:numId="9" w16cid:durableId="105030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0876"/>
    <w:rsid w:val="0072573E"/>
    <w:rsid w:val="00AA1D8D"/>
    <w:rsid w:val="00B47730"/>
    <w:rsid w:val="00B611DE"/>
    <w:rsid w:val="00CB0664"/>
    <w:rsid w:val="00D50F9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4A1FF43"/>
  <w14:defaultImageDpi w14:val="300"/>
  <w15:docId w15:val="{CEB4A7F1-D596-6C42-A4A5-D6DEF09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Володимир The teacher</cp:lastModifiedBy>
  <cp:revision>2</cp:revision>
  <dcterms:created xsi:type="dcterms:W3CDTF">2013-12-23T23:15:00Z</dcterms:created>
  <dcterms:modified xsi:type="dcterms:W3CDTF">2025-04-30T10:34:00Z</dcterms:modified>
  <cp:category/>
</cp:coreProperties>
</file>