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664" w:rsidRPr="00166D18" w:rsidRDefault="00450664" w:rsidP="0045066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166D18">
        <w:rPr>
          <w:b/>
          <w:bCs/>
          <w:sz w:val="28"/>
          <w:szCs w:val="28"/>
          <w:lang w:val="uk-UA"/>
        </w:rPr>
        <w:t>Практичне заняття №1</w:t>
      </w:r>
      <w:r w:rsidRPr="00166D18">
        <w:rPr>
          <w:b/>
          <w:bCs/>
          <w:sz w:val="28"/>
          <w:szCs w:val="28"/>
          <w:lang w:val="ru-RU"/>
        </w:rPr>
        <w:t>3</w:t>
      </w:r>
    </w:p>
    <w:p w:rsidR="00450664" w:rsidRPr="00166D18" w:rsidRDefault="00450664" w:rsidP="004506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66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6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D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СЕНСОРНІ СИСТЕМИ: </w:t>
      </w:r>
      <w:r w:rsidRPr="00166D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СЛУХОВИЙ</w:t>
      </w:r>
      <w:r w:rsidRPr="00166D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АНАЛІЗАТОР.</w:t>
      </w:r>
    </w:p>
    <w:p w:rsidR="00450664" w:rsidRPr="00166D18" w:rsidRDefault="00450664" w:rsidP="00450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1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50664" w:rsidRPr="00166D18" w:rsidRDefault="00450664" w:rsidP="004506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66D18">
        <w:rPr>
          <w:b/>
          <w:bCs/>
          <w:sz w:val="28"/>
          <w:szCs w:val="28"/>
        </w:rPr>
        <w:t xml:space="preserve">Мета: </w:t>
      </w:r>
      <w:r w:rsidRPr="00166D18">
        <w:rPr>
          <w:rFonts w:eastAsia="TimesNewRomanPSMT"/>
          <w:sz w:val="28"/>
          <w:szCs w:val="28"/>
        </w:rPr>
        <w:t>ознайомитися з будовою</w:t>
      </w:r>
      <w:r w:rsidRPr="00166D18">
        <w:rPr>
          <w:rFonts w:eastAsia="TimesNewRomanPSMT"/>
          <w:sz w:val="28"/>
          <w:szCs w:val="28"/>
          <w:lang w:val="ru-RU"/>
        </w:rPr>
        <w:t xml:space="preserve"> </w:t>
      </w:r>
      <w:r w:rsidRPr="00166D18">
        <w:rPr>
          <w:rFonts w:eastAsia="TimesNewRomanPSMT"/>
          <w:sz w:val="28"/>
          <w:szCs w:val="28"/>
          <w:lang w:val="uk-UA"/>
        </w:rPr>
        <w:t xml:space="preserve">та функціонуванням </w:t>
      </w:r>
      <w:r w:rsidR="00BF11BC" w:rsidRPr="00166D18">
        <w:rPr>
          <w:rFonts w:eastAsia="TimesNewRomanPSMT"/>
          <w:sz w:val="28"/>
          <w:szCs w:val="28"/>
          <w:lang w:val="uk-UA"/>
        </w:rPr>
        <w:t>слухового</w:t>
      </w:r>
      <w:r w:rsidRPr="00166D18">
        <w:rPr>
          <w:rFonts w:eastAsia="TimesNewRomanPSMT"/>
          <w:sz w:val="28"/>
          <w:szCs w:val="28"/>
          <w:lang w:val="uk-UA"/>
        </w:rPr>
        <w:t xml:space="preserve"> аналізатора.</w:t>
      </w:r>
      <w:r w:rsidRPr="00166D18">
        <w:rPr>
          <w:rFonts w:eastAsia="TimesNewRomanPSMT"/>
          <w:sz w:val="28"/>
          <w:szCs w:val="28"/>
        </w:rPr>
        <w:t xml:space="preserve"> </w:t>
      </w:r>
    </w:p>
    <w:p w:rsidR="00450664" w:rsidRPr="00166D18" w:rsidRDefault="00450664" w:rsidP="00BF11B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66D18">
        <w:rPr>
          <w:b/>
          <w:bCs/>
          <w:sz w:val="28"/>
          <w:szCs w:val="28"/>
        </w:rPr>
        <w:t>Теоретичні запитання:</w:t>
      </w:r>
    </w:p>
    <w:p w:rsidR="00450664" w:rsidRPr="00166D18" w:rsidRDefault="00BF11BC" w:rsidP="00450664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66D18">
        <w:rPr>
          <w:rFonts w:eastAsia="TimesNewRomanPSMT"/>
          <w:sz w:val="28"/>
          <w:szCs w:val="28"/>
          <w:lang w:val="uk-UA"/>
        </w:rPr>
        <w:t>1</w:t>
      </w:r>
      <w:r w:rsidR="00450664" w:rsidRPr="00166D18">
        <w:rPr>
          <w:rFonts w:eastAsia="TimesNewRomanPSMT"/>
          <w:sz w:val="28"/>
          <w:szCs w:val="28"/>
          <w:lang w:val="uk-UA"/>
        </w:rPr>
        <w:t xml:space="preserve">. Будова </w:t>
      </w:r>
      <w:r w:rsidRPr="00166D18">
        <w:rPr>
          <w:rFonts w:eastAsia="TimesNewRomanPSMT"/>
          <w:sz w:val="28"/>
          <w:szCs w:val="28"/>
          <w:lang w:val="uk-UA"/>
        </w:rPr>
        <w:t>слухового</w:t>
      </w:r>
      <w:r w:rsidR="00450664" w:rsidRPr="00166D18">
        <w:rPr>
          <w:rFonts w:eastAsia="TimesNewRomanPSMT"/>
          <w:sz w:val="28"/>
          <w:szCs w:val="28"/>
          <w:lang w:val="uk-UA"/>
        </w:rPr>
        <w:t xml:space="preserve"> аналізатора.</w:t>
      </w:r>
    </w:p>
    <w:p w:rsidR="00450664" w:rsidRPr="00166D18" w:rsidRDefault="00450664" w:rsidP="00450664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66D18">
        <w:rPr>
          <w:rFonts w:eastAsia="TimesNewRomanPSMT"/>
          <w:sz w:val="28"/>
          <w:szCs w:val="28"/>
          <w:lang w:val="uk-UA"/>
        </w:rPr>
        <w:t xml:space="preserve">3. Фізіологія </w:t>
      </w:r>
      <w:r w:rsidR="00BF11BC" w:rsidRPr="00166D18">
        <w:rPr>
          <w:rFonts w:eastAsia="TimesNewRomanPSMT"/>
          <w:sz w:val="28"/>
          <w:szCs w:val="28"/>
          <w:lang w:val="uk-UA"/>
        </w:rPr>
        <w:t xml:space="preserve">слухового </w:t>
      </w:r>
      <w:r w:rsidRPr="00166D18">
        <w:rPr>
          <w:rFonts w:eastAsia="TimesNewRomanPSMT"/>
          <w:sz w:val="28"/>
          <w:szCs w:val="28"/>
          <w:lang w:val="uk-UA"/>
        </w:rPr>
        <w:t>аналізатора.</w:t>
      </w:r>
    </w:p>
    <w:p w:rsidR="00450664" w:rsidRPr="00166D18" w:rsidRDefault="00450664" w:rsidP="00450664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66D18">
        <w:rPr>
          <w:rFonts w:eastAsia="TimesNewRomanPSMT"/>
          <w:sz w:val="28"/>
          <w:szCs w:val="28"/>
          <w:lang w:val="uk-UA"/>
        </w:rPr>
        <w:t xml:space="preserve">4. Порушення роботи </w:t>
      </w:r>
      <w:r w:rsidR="00BF11BC" w:rsidRPr="00166D18">
        <w:rPr>
          <w:rFonts w:eastAsia="TimesNewRomanPSMT"/>
          <w:sz w:val="28"/>
          <w:szCs w:val="28"/>
          <w:lang w:val="uk-UA"/>
        </w:rPr>
        <w:t>слухового</w:t>
      </w:r>
      <w:r w:rsidRPr="00166D18">
        <w:rPr>
          <w:rFonts w:eastAsia="TimesNewRomanPSMT"/>
          <w:sz w:val="28"/>
          <w:szCs w:val="28"/>
          <w:lang w:val="uk-UA"/>
        </w:rPr>
        <w:t xml:space="preserve"> аналізатора.</w:t>
      </w:r>
    </w:p>
    <w:p w:rsidR="00450664" w:rsidRPr="00166D18" w:rsidRDefault="00450664" w:rsidP="004506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50664" w:rsidRPr="00166D18" w:rsidRDefault="00450664" w:rsidP="0045066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66D18">
        <w:rPr>
          <w:b/>
          <w:bCs/>
          <w:sz w:val="28"/>
          <w:szCs w:val="28"/>
        </w:rPr>
        <w:t>Хід роботи:</w:t>
      </w:r>
    </w:p>
    <w:p w:rsidR="00450664" w:rsidRPr="00166D18" w:rsidRDefault="00450664" w:rsidP="004506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D18">
        <w:rPr>
          <w:b/>
          <w:bCs/>
          <w:sz w:val="28"/>
          <w:szCs w:val="28"/>
          <w:lang w:val="uk-UA"/>
        </w:rPr>
        <w:t>Дайте визначення поняттям</w:t>
      </w:r>
      <w:r w:rsidRPr="00166D18">
        <w:rPr>
          <w:b/>
          <w:bCs/>
          <w:i/>
          <w:iCs/>
          <w:sz w:val="28"/>
          <w:szCs w:val="28"/>
        </w:rPr>
        <w:t xml:space="preserve">: </w:t>
      </w:r>
    </w:p>
    <w:p w:rsidR="00450664" w:rsidRPr="00166D18" w:rsidRDefault="00450664" w:rsidP="004506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 xml:space="preserve">Слуховий </w:t>
      </w:r>
      <w:r w:rsidRPr="00166D18">
        <w:rPr>
          <w:rFonts w:ascii="Times New Roman" w:hAnsi="Times New Roman" w:cs="Times New Roman"/>
          <w:sz w:val="28"/>
          <w:szCs w:val="28"/>
          <w:lang w:val="uk-UA"/>
        </w:rPr>
        <w:t>аналізатор –</w:t>
      </w:r>
    </w:p>
    <w:p w:rsidR="00450664" w:rsidRPr="00166D18" w:rsidRDefault="00450664" w:rsidP="00450664">
      <w:pPr>
        <w:rPr>
          <w:rFonts w:ascii="Times New Roman" w:hAnsi="Times New Roman" w:cs="Times New Roman"/>
          <w:sz w:val="28"/>
          <w:szCs w:val="28"/>
        </w:rPr>
      </w:pPr>
    </w:p>
    <w:p w:rsidR="00450664" w:rsidRPr="00166D18" w:rsidRDefault="00450664" w:rsidP="004506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0664" w:rsidRPr="00166D18" w:rsidRDefault="00450664" w:rsidP="004506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Молоточок, коваделко, с</w:t>
      </w:r>
      <w:r w:rsidR="0028723F" w:rsidRPr="00166D1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6D18">
        <w:rPr>
          <w:rFonts w:ascii="Times New Roman" w:hAnsi="Times New Roman" w:cs="Times New Roman"/>
          <w:sz w:val="28"/>
          <w:szCs w:val="28"/>
          <w:lang w:val="uk-UA"/>
        </w:rPr>
        <w:t>ремінце</w:t>
      </w:r>
      <w:r w:rsidRPr="00166D1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450664" w:rsidRPr="00166D18" w:rsidRDefault="00450664" w:rsidP="004506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0664" w:rsidRPr="00166D18" w:rsidRDefault="00450664">
      <w:pPr>
        <w:rPr>
          <w:rFonts w:ascii="Times New Roman" w:hAnsi="Times New Roman" w:cs="Times New Roman"/>
          <w:sz w:val="28"/>
          <w:szCs w:val="28"/>
        </w:rPr>
      </w:pPr>
    </w:p>
    <w:p w:rsidR="00450664" w:rsidRPr="00166D18" w:rsidRDefault="0045066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D18">
        <w:rPr>
          <w:rFonts w:ascii="Times New Roman" w:hAnsi="Times New Roman" w:cs="Times New Roman"/>
          <w:sz w:val="28"/>
          <w:szCs w:val="28"/>
          <w:lang w:val="uk-UA"/>
        </w:rPr>
        <w:t>Кортієв</w:t>
      </w:r>
      <w:proofErr w:type="spellEnd"/>
      <w:r w:rsidRPr="00166D18">
        <w:rPr>
          <w:rFonts w:ascii="Times New Roman" w:hAnsi="Times New Roman" w:cs="Times New Roman"/>
          <w:sz w:val="28"/>
          <w:szCs w:val="28"/>
          <w:lang w:val="uk-UA"/>
        </w:rPr>
        <w:t xml:space="preserve"> орган –</w:t>
      </w:r>
    </w:p>
    <w:p w:rsidR="00450664" w:rsidRPr="00166D18" w:rsidRDefault="004506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1BC" w:rsidRPr="00166D18" w:rsidRDefault="00BF1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1BC" w:rsidRPr="00166D18" w:rsidRDefault="00BF1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1BC" w:rsidRPr="00166D18" w:rsidRDefault="00BF11BC" w:rsidP="00BF1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Розгляньте складові слухового аналізатора:</w:t>
      </w:r>
    </w:p>
    <w:p w:rsidR="00BF11BC" w:rsidRPr="00166D18" w:rsidRDefault="00BF11BC" w:rsidP="00BF1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1BC" w:rsidRPr="00166D18" w:rsidRDefault="00BF11BC" w:rsidP="00BF1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</w:rPr>
        <w:fldChar w:fldCharType="begin"/>
      </w:r>
      <w:r w:rsidRPr="00166D18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Containers/UBF8T346G9.ms/WebArchiveCopyPasteTempFiles/com.microsoft.Word/5.jpg" \* MERGEFORMATINET </w:instrText>
      </w:r>
      <w:r w:rsidRPr="00166D18">
        <w:rPr>
          <w:rFonts w:ascii="Times New Roman" w:hAnsi="Times New Roman" w:cs="Times New Roman"/>
          <w:sz w:val="28"/>
          <w:szCs w:val="28"/>
        </w:rPr>
        <w:fldChar w:fldCharType="separate"/>
      </w:r>
      <w:r w:rsidRPr="00166D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09319C" wp14:editId="34C0D310">
            <wp:extent cx="5731510" cy="3227070"/>
            <wp:effectExtent l="0" t="0" r="0" b="0"/>
            <wp:docPr id="2972765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11BC" w:rsidRPr="00166D18" w:rsidRDefault="00BF11BC" w:rsidP="00BF1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66D18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Containers/UBF8T346G9.ms/WebArchiveCopyPasteTempFiles/com.microsoft.Word/thumb_20.jpg" \* MERGEFORMATINET </w:instrText>
      </w:r>
      <w:r w:rsidRPr="00166D18">
        <w:rPr>
          <w:rFonts w:ascii="Times New Roman" w:hAnsi="Times New Roman" w:cs="Times New Roman"/>
          <w:sz w:val="28"/>
          <w:szCs w:val="28"/>
        </w:rPr>
        <w:fldChar w:fldCharType="separate"/>
      </w:r>
      <w:r w:rsidRPr="00166D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BD26B" wp14:editId="5B941EEC">
            <wp:extent cx="3708971" cy="2077205"/>
            <wp:effectExtent l="0" t="0" r="0" b="5715"/>
            <wp:docPr id="2709382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1" cy="20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3945" w:rsidRPr="00166D18" w:rsidRDefault="008C3945" w:rsidP="00A70791">
      <w:pPr>
        <w:rPr>
          <w:rFonts w:ascii="Times New Roman" w:hAnsi="Times New Roman" w:cs="Times New Roman"/>
          <w:sz w:val="28"/>
          <w:szCs w:val="28"/>
        </w:rPr>
      </w:pPr>
    </w:p>
    <w:p w:rsidR="001829B3" w:rsidRPr="00166D18" w:rsidRDefault="001829B3" w:rsidP="00BF1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Запишіть, що відноситься до слухової сенсорної системи:</w:t>
      </w:r>
    </w:p>
    <w:p w:rsidR="0028723F" w:rsidRPr="00166D18" w:rsidRDefault="0028723F" w:rsidP="0028723F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1829B3" w:rsidRPr="001829B3" w:rsidRDefault="001829B3" w:rsidP="00BF11B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Слуховий аналізатор виконує важливу роль у сприйнятті людиною навколишнього середовища. За допомогою слуху люди спілкуються, обмінюються інформацією. Зі слухом пов'язано навчання мови. Через орган слуху людина отримує сигнали про те, що відбувається у навколишньому середовищі. Людина здатна сприймати звукові коливання у діапазоні від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16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до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20000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Гц (коливання менше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16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Гц (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інфразвуки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) та більше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20000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Гц (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ультразвуки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) не сприймаються слуховим апаратом людини).</w:t>
      </w:r>
    </w:p>
    <w:p w:rsidR="001829B3" w:rsidRPr="001829B3" w:rsidRDefault="001829B3" w:rsidP="00BF11B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Розрізняють три відділи слухової сенсорної системи:</w:t>
      </w:r>
    </w:p>
    <w:p w:rsidR="001829B3" w:rsidRPr="001829B3" w:rsidRDefault="001829B3" w:rsidP="00BF11BC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периферичний відділ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— перетворює звуки у нервові імпульси, які здійснюють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фонорецептори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(волоскові клітини) спірального органа, розташованого в завитці;</w:t>
      </w:r>
    </w:p>
    <w:p w:rsidR="001829B3" w:rsidRPr="001829B3" w:rsidRDefault="001829B3" w:rsidP="00BF11BC">
      <w:pPr>
        <w:numPr>
          <w:ilvl w:val="0"/>
          <w:numId w:val="2"/>
        </w:numPr>
        <w:spacing w:beforeAutospacing="1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провідниковий відділ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— проведення імпульсів здійснюють правий і лівий слухові нерви в складі присінково-завиткової </w:t>
      </w:r>
      <w:r w:rsidRPr="001829B3">
        <w:rPr>
          <w:rFonts w:ascii="Cambria Math" w:eastAsia="Times New Roman" w:hAnsi="Cambria Math" w:cs="Cambria Math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𝑉𝐼𝐼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пари черепно мозкових нервів;</w:t>
      </w:r>
    </w:p>
    <w:p w:rsidR="001829B3" w:rsidRPr="001829B3" w:rsidRDefault="001829B3" w:rsidP="00BF11BC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центральний відділ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— обробка слухової інформації відбувається у слуховій зоні скроневої частки кори півкуль.</w:t>
      </w:r>
    </w:p>
    <w:p w:rsidR="001829B3" w:rsidRPr="001829B3" w:rsidRDefault="001829B3" w:rsidP="00BF11B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</w:t>
      </w:r>
    </w:p>
    <w:p w:rsidR="001829B3" w:rsidRPr="001829B3" w:rsidRDefault="001829B3" w:rsidP="00BF11BC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Периферичний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відділ слухового аналізатора представлен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органом слуху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, тобто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вухом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. Виділяють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зовнішнє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,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середнє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і </w:t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внутрішнє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вухо. Зовнішнє і середнє вухо є допоміжними утвореннями, що забезпечують передачу звукових коливань у внутрішнє вухо, де відбувається перетворення звукових коливань на нервові імпульси.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br/>
        <w:t>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br/>
      </w: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Зовнішнє вухо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— «вловлювач» звуку — складається звушної раковини, зовнішнього слухового проходу і барабанної перетинки:</w:t>
      </w:r>
    </w:p>
    <w:p w:rsidR="001829B3" w:rsidRPr="001829B3" w:rsidRDefault="001829B3" w:rsidP="00BF11BC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lastRenderedPageBreak/>
        <w:t>вушна раковина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утворена хрящем, покритим шкірою. Вона спрямовує звукові хвилі у зовнішній слуховий прохід до барабанної перетинки;</w:t>
      </w:r>
    </w:p>
    <w:p w:rsidR="001829B3" w:rsidRPr="001829B3" w:rsidRDefault="001829B3" w:rsidP="00BF11BC">
      <w:pPr>
        <w:numPr>
          <w:ilvl w:val="0"/>
          <w:numId w:val="3"/>
        </w:numPr>
        <w:spacing w:beforeAutospacing="1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зовнішній слуховий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прохід має довжину до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2,5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см, покритий шкірою з волосками й залозами, що виділяють вушну сірку для захисту від пилу і води. Поступове звуження проходу дає змогу концентрувати хвилі й підсилювати звук;</w:t>
      </w:r>
    </w:p>
    <w:p w:rsidR="001829B3" w:rsidRPr="00166D18" w:rsidRDefault="001829B3" w:rsidP="00BF11BC">
      <w:pPr>
        <w:numPr>
          <w:ilvl w:val="0"/>
          <w:numId w:val="3"/>
        </w:numPr>
        <w:spacing w:beforeAutospacing="1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829B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барабанна перетинка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— тонка сполучнотканинна мембрана товщиною 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0,1</w:t>
      </w:r>
      <w:r w:rsidRPr="001829B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  <w:t> мм, яка відокремлює зовнішнє вухо від середнього, сприймає звукові коливання і передає їх на слухові кісточки середнього вуха</w:t>
      </w:r>
      <w:r w:rsidRPr="00166D1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en-GB"/>
          <w14:ligatures w14:val="none"/>
        </w:rPr>
        <w:t>.</w:t>
      </w:r>
    </w:p>
    <w:p w:rsidR="001829B3" w:rsidRPr="001829B3" w:rsidRDefault="001829B3" w:rsidP="00BF11BC">
      <w:pPr>
        <w:spacing w:beforeAutospacing="1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Середнє вухо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представлено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барабанною порожниною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ній розташовуються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слухові кісточки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Середнє вухо з'єднане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слуховою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євстахієвою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трубою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порожниною носоглотки. Функція слухової труби полягає у врівноважені тиску на барабанну перетинку. Слухові кісточки (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молоточок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коваделко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стремінце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з'єднані між собою суглобами. Слухові кісточки підсилюють слухові коливання і передають їх на мембрану овального вікна внутрішнього вуха.</w:t>
      </w:r>
    </w:p>
    <w:p w:rsidR="001829B3" w:rsidRPr="00166D18" w:rsidRDefault="001829B3" w:rsidP="00BF11BC">
      <w:pPr>
        <w:pStyle w:val="ListParagraph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Внутрішнє вухо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 у скроневій кістці і представлено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кістковим і перетинчастим лабіринтом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 органу слуху належить тільки частина цього відділу —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завитка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завитці розташований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спіральний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кортіїв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рецепторна частина органу слуху. Завитка заповнена рідиною.</w:t>
      </w:r>
      <w:r w:rsidRPr="00166D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6D1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Волоскові рецепторні клітини</w:t>
      </w:r>
      <w:r w:rsidRPr="00166D1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спірального органу сприймають коливання рідини і генерують нервовий імпульс.</w:t>
      </w:r>
    </w:p>
    <w:p w:rsidR="001829B3" w:rsidRPr="00166D18" w:rsidRDefault="001829B3" w:rsidP="00BF11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1BC" w:rsidRPr="00166D18" w:rsidRDefault="00BF11BC" w:rsidP="00BF11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1BC" w:rsidRPr="00166D18" w:rsidRDefault="00BF11BC" w:rsidP="00BF1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1BC" w:rsidRPr="00166D18" w:rsidRDefault="00BF11BC" w:rsidP="00166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Розгляньте будову зовнішнього, середнього та внутрішнього вуха:</w:t>
      </w:r>
    </w:p>
    <w:p w:rsidR="00BF11BC" w:rsidRPr="00166D18" w:rsidRDefault="00BF11BC" w:rsidP="00BF11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66D1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66D18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Containers/UBF8T346G9.ms/WebArchiveCopyPasteTempFiles/com.microsoft.Word/%D0%B1%D1%83%D0%B4%D0%BE%D0%B2%D0%B0%D0%B2%D1%83%D1%85%D0%B0w500png.png" \* MERGEFORMATINET </w:instrText>
      </w:r>
      <w:r w:rsidRPr="00166D18">
        <w:rPr>
          <w:rFonts w:ascii="Times New Roman" w:hAnsi="Times New Roman" w:cs="Times New Roman"/>
          <w:sz w:val="28"/>
          <w:szCs w:val="28"/>
        </w:rPr>
        <w:fldChar w:fldCharType="separate"/>
      </w:r>
      <w:r w:rsidRPr="00166D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E17CAE" wp14:editId="7978D4DB">
            <wp:extent cx="5731510" cy="3876675"/>
            <wp:effectExtent l="0" t="0" r="0" b="0"/>
            <wp:docPr id="1473307366" name="Picture 1" descr="Слуховий аналізатор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ховий аналізатор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11BC" w:rsidRPr="00166D18" w:rsidRDefault="00BF11BC" w:rsidP="00BF11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66D18">
        <w:rPr>
          <w:rFonts w:ascii="Times New Roman" w:hAnsi="Times New Roman" w:cs="Times New Roman"/>
          <w:sz w:val="28"/>
          <w:szCs w:val="28"/>
        </w:rPr>
        <w:fldChar w:fldCharType="begin"/>
      </w:r>
      <w:r w:rsidRPr="00166D18">
        <w:rPr>
          <w:rFonts w:ascii="Times New Roman" w:hAnsi="Times New Roman" w:cs="Times New Roman"/>
          <w:sz w:val="28"/>
          <w:szCs w:val="28"/>
        </w:rPr>
        <w:instrText xml:space="preserve"> INCLUDEPICTURE "https://resources.cdn.miyklas.com.ua/38bba36b-3fb0-4a51-929f-27f0f8b7bc66/%D0%BA%D1%96%D1%81%D1%82%D0%BE%D1%87%D0%BA%D0%B8%D0%B2%D1%83%D1%85%D0%B0w300jpg.jpg" \* MERGEFORMATINET </w:instrText>
      </w:r>
      <w:r w:rsidRPr="00166D18">
        <w:rPr>
          <w:rFonts w:ascii="Times New Roman" w:hAnsi="Times New Roman" w:cs="Times New Roman"/>
          <w:sz w:val="28"/>
          <w:szCs w:val="28"/>
        </w:rPr>
        <w:fldChar w:fldCharType="separate"/>
      </w:r>
      <w:r w:rsidRPr="00166D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ACEC9" wp14:editId="453BEFFA">
            <wp:extent cx="2527443" cy="2425133"/>
            <wp:effectExtent l="0" t="0" r="0" b="635"/>
            <wp:docPr id="18362741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46" cy="243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6D18" w:rsidRPr="00166D18" w:rsidRDefault="00166D18" w:rsidP="00BF11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1BC" w:rsidRPr="00166D18" w:rsidRDefault="00BF11BC" w:rsidP="00BF11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D1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INCLUDEPICTURE "/Users/larisasevcuk/Library/Group Containers/UBF8T346G9.ms/WebArchiveCopyPasteTempFiles/com.microsoft.Word/thumb_17.jpg" \* MERGEFORMATINET </w:instrText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66D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85681" cy="2008156"/>
            <wp:effectExtent l="0" t="0" r="0" b="0"/>
            <wp:docPr id="19676180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57" cy="20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1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8C3945" w:rsidRPr="00166D18" w:rsidRDefault="008C3945" w:rsidP="00BF1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Охарактеризуйте механізм поширення звукової хвилі:</w:t>
      </w:r>
    </w:p>
    <w:p w:rsidR="008C3945" w:rsidRPr="00166D18" w:rsidRDefault="008C3945" w:rsidP="00166D18">
      <w:pPr>
        <w:pStyle w:val="NormalWeb"/>
        <w:ind w:left="720"/>
        <w:jc w:val="both"/>
        <w:rPr>
          <w:sz w:val="28"/>
          <w:szCs w:val="28"/>
        </w:rPr>
      </w:pPr>
      <w:r w:rsidRPr="00166D18">
        <w:rPr>
          <w:sz w:val="28"/>
          <w:szCs w:val="28"/>
        </w:rPr>
        <w:lastRenderedPageBreak/>
        <w:t xml:space="preserve">Звукові хвилі, потрапляючи у зовнішній слуховий хід, підсилюються в 2–2,5 рази і викликають коливання барабанної перетинки з частотою звукових хвиль. Коливання барабанної перетинки через слухові кісточки передаються на мембрану овального вікна. Коливання мембрани овального вікна викликають відповідні коливання стовпця рідини перелімфи верхнього каналу і вібрацію основної мембрани і коливання перилімфи у нижньому каналі. При деформації основної мембрани коливаються розташовані на ній волоскові сенсорні клітини. При цьому вони торкаються покривної мембрани, що призводить до зміни їх мембранного потенціалу і появи електричного ефекту, який проявляється в електричних коливаннях, що відповідають за частотою звуковим коливанням. Це явище називають ще мікрофонним ефектом. Але воно не відіграє істотної ролі в сприйнятті звуків різної частоти. Основну роль у механізмі розрізнення звуків різної частоти відіграють фізичні закони розповсюдження звукових коливань у рідині і акустичні властивості основної мембрани. Основна мембрана ширша і товща на верхівці, ніж біля основи. При низьких частотах вібрує вся мембрана з найбільшою амплітудою на верхівці. Інерція стовпця рідини не дає можливості високочастотним хвилям проникати в глиб завитки. Тому звуки високої частоти проникають на малу глибину, викликаючи резонанс коливання перелімфи і збудження волоскових клітин біля основи мембрани. Середньочастотні звуки сприймаються рецепторними клітинами, розташованими посередині мембрани. </w:t>
      </w:r>
    </w:p>
    <w:p w:rsidR="001829B3" w:rsidRPr="00166D18" w:rsidRDefault="001829B3" w:rsidP="00166D18">
      <w:pPr>
        <w:rPr>
          <w:rFonts w:ascii="Times New Roman" w:hAnsi="Times New Roman" w:cs="Times New Roman"/>
          <w:sz w:val="28"/>
          <w:szCs w:val="28"/>
        </w:rPr>
      </w:pPr>
    </w:p>
    <w:p w:rsidR="001829B3" w:rsidRPr="00166D18" w:rsidRDefault="0028723F" w:rsidP="001829B3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166D18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sectPr w:rsidR="001829B3" w:rsidRPr="00166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8D8"/>
    <w:multiLevelType w:val="multilevel"/>
    <w:tmpl w:val="1DE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41E8"/>
    <w:multiLevelType w:val="hybridMultilevel"/>
    <w:tmpl w:val="35ECF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5C0"/>
    <w:multiLevelType w:val="multilevel"/>
    <w:tmpl w:val="4AC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0742B"/>
    <w:multiLevelType w:val="hybridMultilevel"/>
    <w:tmpl w:val="35ECF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44505">
    <w:abstractNumId w:val="3"/>
  </w:num>
  <w:num w:numId="2" w16cid:durableId="482628766">
    <w:abstractNumId w:val="0"/>
  </w:num>
  <w:num w:numId="3" w16cid:durableId="2010670906">
    <w:abstractNumId w:val="2"/>
  </w:num>
  <w:num w:numId="4" w16cid:durableId="82053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64"/>
    <w:rsid w:val="00166D18"/>
    <w:rsid w:val="001829B3"/>
    <w:rsid w:val="0028723F"/>
    <w:rsid w:val="00450664"/>
    <w:rsid w:val="008C3945"/>
    <w:rsid w:val="00A70791"/>
    <w:rsid w:val="00B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AE5629"/>
  <w15:chartTrackingRefBased/>
  <w15:docId w15:val="{C088959E-24E1-254B-86D9-38855A56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6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506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29B3"/>
  </w:style>
  <w:style w:type="character" w:customStyle="1" w:styleId="mn">
    <w:name w:val="mn"/>
    <w:basedOn w:val="DefaultParagraphFont"/>
    <w:rsid w:val="001829B3"/>
  </w:style>
  <w:style w:type="character" w:styleId="Strong">
    <w:name w:val="Strong"/>
    <w:basedOn w:val="DefaultParagraphFont"/>
    <w:uiPriority w:val="22"/>
    <w:qFormat/>
    <w:rsid w:val="001829B3"/>
    <w:rPr>
      <w:b/>
      <w:bCs/>
    </w:rPr>
  </w:style>
  <w:style w:type="character" w:customStyle="1" w:styleId="mi">
    <w:name w:val="mi"/>
    <w:basedOn w:val="DefaultParagraphFont"/>
    <w:rsid w:val="0018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2023-12-01T18:50:00Z</dcterms:created>
  <dcterms:modified xsi:type="dcterms:W3CDTF">2023-12-02T14:31:00Z</dcterms:modified>
</cp:coreProperties>
</file>