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B7D6" w14:textId="77777777" w:rsidR="00064597" w:rsidRDefault="00E7090F" w:rsidP="006F75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64597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</w:p>
    <w:p w14:paraId="2551D01E" w14:textId="336EEFE8" w:rsidR="00E7090F" w:rsidRDefault="00064597" w:rsidP="006F75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Україна у складі </w:t>
      </w:r>
      <w:r w:rsidR="0069429E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осійської та Австро-Угорської імперій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XVIII </w:t>
      </w:r>
      <w:r>
        <w:rPr>
          <w:rFonts w:ascii="Times New Roman" w:hAnsi="Times New Roman" w:cs="Times New Roman"/>
          <w:b/>
          <w:bCs/>
          <w:sz w:val="28"/>
          <w:szCs w:val="28"/>
        </w:rPr>
        <w:t>– початок ХХ ст.)</w:t>
      </w:r>
    </w:p>
    <w:p w14:paraId="5A0BE492" w14:textId="77777777" w:rsidR="00064597" w:rsidRDefault="00064597" w:rsidP="000645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Лекція 5</w:t>
      </w:r>
    </w:p>
    <w:p w14:paraId="50F6AC0A" w14:textId="59E031D0" w:rsidR="00064597" w:rsidRDefault="00064597" w:rsidP="000645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Україна у складі </w:t>
      </w:r>
      <w:r w:rsidR="0069429E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осійської імпері</w:t>
      </w:r>
      <w:r w:rsidR="00A605CA">
        <w:rPr>
          <w:rFonts w:ascii="Times New Roman" w:hAnsi="Times New Roman" w:cs="Times New Roman"/>
          <w:b/>
          <w:bCs/>
          <w:sz w:val="28"/>
          <w:szCs w:val="28"/>
        </w:rPr>
        <w:t>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XVIII </w:t>
      </w:r>
      <w:r>
        <w:rPr>
          <w:rFonts w:ascii="Times New Roman" w:hAnsi="Times New Roman" w:cs="Times New Roman"/>
          <w:b/>
          <w:bCs/>
          <w:sz w:val="28"/>
          <w:szCs w:val="28"/>
        </w:rPr>
        <w:t>– п</w:t>
      </w:r>
      <w:r w:rsidR="00FA12F7">
        <w:rPr>
          <w:rFonts w:ascii="Times New Roman" w:hAnsi="Times New Roman" w:cs="Times New Roman"/>
          <w:b/>
          <w:bCs/>
          <w:sz w:val="28"/>
          <w:szCs w:val="28"/>
        </w:rPr>
        <w:t xml:space="preserve">ерша пол. </w:t>
      </w:r>
      <w:r>
        <w:rPr>
          <w:rFonts w:ascii="Times New Roman" w:hAnsi="Times New Roman" w:cs="Times New Roman"/>
          <w:b/>
          <w:bCs/>
          <w:sz w:val="28"/>
          <w:szCs w:val="28"/>
        </w:rPr>
        <w:t>ХІХ ст.)</w:t>
      </w:r>
    </w:p>
    <w:p w14:paraId="63DD55E1" w14:textId="4B7B1A17" w:rsidR="00E7090F" w:rsidRPr="00064597" w:rsidRDefault="00064597" w:rsidP="0006459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45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</w:t>
      </w:r>
    </w:p>
    <w:p w14:paraId="52CA856C" w14:textId="4B219EFE" w:rsidR="00F64C4D" w:rsidRPr="006F7595" w:rsidRDefault="006F7595" w:rsidP="001C7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59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7090F">
        <w:rPr>
          <w:rFonts w:ascii="Times New Roman" w:hAnsi="Times New Roman" w:cs="Times New Roman"/>
          <w:b/>
          <w:bCs/>
          <w:sz w:val="28"/>
          <w:szCs w:val="28"/>
        </w:rPr>
        <w:t xml:space="preserve">Економічна політика щодо Гетьманату російської держави. </w:t>
      </w:r>
    </w:p>
    <w:p w14:paraId="6F2377E3" w14:textId="1FD912E2" w:rsidR="00F64C4D" w:rsidRPr="006F7595" w:rsidRDefault="00F64C4D" w:rsidP="001C7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595">
        <w:rPr>
          <w:rFonts w:ascii="Times New Roman" w:hAnsi="Times New Roman" w:cs="Times New Roman"/>
          <w:b/>
          <w:bCs/>
          <w:sz w:val="28"/>
          <w:szCs w:val="28"/>
        </w:rPr>
        <w:t>2. Відродження та розвиток сільського господарства</w:t>
      </w:r>
      <w:r w:rsidR="00FA12F7">
        <w:rPr>
          <w:rFonts w:ascii="Times New Roman" w:hAnsi="Times New Roman" w:cs="Times New Roman"/>
          <w:b/>
          <w:bCs/>
          <w:sz w:val="28"/>
          <w:szCs w:val="28"/>
        </w:rPr>
        <w:t xml:space="preserve">. Економіка поміщицького господарства. </w:t>
      </w:r>
    </w:p>
    <w:p w14:paraId="24FA9278" w14:textId="1F248C09" w:rsidR="00F64C4D" w:rsidRPr="006F7595" w:rsidRDefault="00842E63" w:rsidP="001C7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595">
        <w:rPr>
          <w:rFonts w:ascii="Times New Roman" w:hAnsi="Times New Roman" w:cs="Times New Roman"/>
          <w:b/>
          <w:bCs/>
          <w:sz w:val="28"/>
          <w:szCs w:val="28"/>
        </w:rPr>
        <w:t>3. Посилення визиску та закріпачення сел</w:t>
      </w:r>
      <w:r w:rsidR="0006459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F7595">
        <w:rPr>
          <w:rFonts w:ascii="Times New Roman" w:hAnsi="Times New Roman" w:cs="Times New Roman"/>
          <w:b/>
          <w:bCs/>
          <w:sz w:val="28"/>
          <w:szCs w:val="28"/>
        </w:rPr>
        <w:t xml:space="preserve">н. </w:t>
      </w:r>
    </w:p>
    <w:p w14:paraId="7B8B5357" w14:textId="65B63B45" w:rsidR="00F64C4D" w:rsidRPr="006F7595" w:rsidRDefault="00842E63" w:rsidP="001C7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595">
        <w:rPr>
          <w:rFonts w:ascii="Times New Roman" w:hAnsi="Times New Roman" w:cs="Times New Roman"/>
          <w:b/>
          <w:bCs/>
          <w:sz w:val="28"/>
          <w:szCs w:val="28"/>
        </w:rPr>
        <w:t>4. Колонізація вільних земель</w:t>
      </w:r>
      <w:r w:rsidR="00FA12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E80C03" w14:textId="1B0CB7BC" w:rsidR="00842E63" w:rsidRPr="006F7595" w:rsidRDefault="00842E63" w:rsidP="001C7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595">
        <w:rPr>
          <w:rFonts w:ascii="Times New Roman" w:hAnsi="Times New Roman" w:cs="Times New Roman"/>
          <w:b/>
          <w:bCs/>
          <w:sz w:val="28"/>
          <w:szCs w:val="28"/>
        </w:rPr>
        <w:t>5. Розвиток промисловості, торгівлі та міст</w:t>
      </w:r>
      <w:r w:rsidR="00FA12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6713A8" w14:textId="51F16FD4" w:rsidR="00DB41AE" w:rsidRDefault="00F64C4D" w:rsidP="00DB4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Якісно нова сторінка в економічних взаєминах Гетьманату та російської влади</w:t>
      </w:r>
      <w:r w:rsidR="00FA12F7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розпочинається в добу розбудови царем Петром І Російської імперії. Проводячи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надзвичайно активну зовнішньополітичну діяльність, російська влада потребувала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значних матеріальних ресурсів. Отримання їх у межах традиційної фіскальної політики видавалося проблематичним. Шукаючи нові джерела наповнення скарбниці, оточення Петра І</w:t>
      </w:r>
      <w:r w:rsidR="00DB41AE">
        <w:rPr>
          <w:rFonts w:ascii="Times New Roman" w:hAnsi="Times New Roman" w:cs="Times New Roman"/>
          <w:sz w:val="28"/>
          <w:szCs w:val="28"/>
        </w:rPr>
        <w:t xml:space="preserve">, </w:t>
      </w:r>
      <w:r w:rsidRPr="001C70F4">
        <w:rPr>
          <w:rFonts w:ascii="Times New Roman" w:hAnsi="Times New Roman" w:cs="Times New Roman"/>
          <w:sz w:val="28"/>
          <w:szCs w:val="28"/>
        </w:rPr>
        <w:t>відновлювало старі й вводило нові статті</w:t>
      </w:r>
      <w:r w:rsidR="00842E63" w:rsidRPr="001C70F4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оподаткування (наприклад, так звані банний, з бороди,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шапочний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, привальний,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відвальний тощо). Цар здійснив часткову секуляризацію церковного майна, вжив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жорстких протекціоністських заходів і вдався до практики суттєвого обмеження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свободи торгівлі та господарської діяльності російських купців і підприємців. Пе</w:t>
      </w:r>
      <w:r w:rsidR="00DB41AE">
        <w:rPr>
          <w:rFonts w:ascii="Times New Roman" w:hAnsi="Times New Roman" w:cs="Times New Roman"/>
          <w:sz w:val="28"/>
          <w:szCs w:val="28"/>
        </w:rPr>
        <w:t xml:space="preserve">реслідуючи </w:t>
      </w:r>
      <w:r w:rsidRPr="001C70F4">
        <w:rPr>
          <w:rFonts w:ascii="Times New Roman" w:hAnsi="Times New Roman" w:cs="Times New Roman"/>
          <w:sz w:val="28"/>
          <w:szCs w:val="28"/>
        </w:rPr>
        <w:t>мету централізації держави, Петро І звернув увагу не лише на обмеження адміністративної автономії Гетьманату, а й на використання його фінансів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і господарського потенціалу на потреби імперії, що переживала етап свого інституційного становлення.</w:t>
      </w:r>
    </w:p>
    <w:p w14:paraId="3BC6EB6B" w14:textId="6F37C82A" w:rsidR="00DB41AE" w:rsidRDefault="00F64C4D" w:rsidP="00DB4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Першими в цьому ряду стали заходи уряду Петра І, скеровані на підвищення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мобілізаційних можливостей козацького війська, зміцнення системи російського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адміністрування на теренах Гетьманату тощо.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Спровокований діями і намірами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Петра І антиросійський виступ гетьмана Мазепи дещо пригальмував темпи реформувань державного укладу Гетьманату та відстрочив впровадження інтеграційних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заходів у сфері господарювання. Більше того, російська влада, намагаючись привернути на свій бік якомога ширші верстви українського суспільства, своє перше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втручання в царину економічних взаємин виявила у впровадженні популістських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заходів по ліквідації оренд і деяких статей оподаткування, що були особливо непопулярні серед податних верств Лівобережжя, переслідуючи мету поводитись із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місцевим населенням </w:t>
      </w:r>
      <w:r w:rsidR="00DB41AE">
        <w:rPr>
          <w:rFonts w:ascii="Times New Roman" w:hAnsi="Times New Roman" w:cs="Times New Roman"/>
          <w:sz w:val="28"/>
          <w:szCs w:val="28"/>
        </w:rPr>
        <w:t>на «скільки можливо ласкаво»</w:t>
      </w:r>
      <w:r w:rsidRPr="001C70F4">
        <w:rPr>
          <w:rFonts w:ascii="Times New Roman" w:hAnsi="Times New Roman" w:cs="Times New Roman"/>
          <w:sz w:val="28"/>
          <w:szCs w:val="28"/>
        </w:rPr>
        <w:t>.</w:t>
      </w:r>
    </w:p>
    <w:p w14:paraId="6F859F0B" w14:textId="77777777" w:rsidR="00DB41AE" w:rsidRDefault="00F64C4D" w:rsidP="00DB4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lastRenderedPageBreak/>
        <w:t>Переконлива перемога, здобута російською армією під Полтавою 1709 р.,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дозволила уряду Петра І не лише повернутися до задуманих раніше перетворень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 Україні, а й надати їм нового звучання. Запроваджуючи відразу після полтавської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перемоги інститут царських резидентів при гетьманському уряді, Петро І насамперед переслідував мету упередити в новому гетьманові та козацькій старшин</w:t>
      </w:r>
      <w:r w:rsidR="00DB41AE">
        <w:rPr>
          <w:rFonts w:ascii="Times New Roman" w:hAnsi="Times New Roman" w:cs="Times New Roman"/>
          <w:sz w:val="28"/>
          <w:szCs w:val="28"/>
        </w:rPr>
        <w:t xml:space="preserve">і «здатність до зради і до незадоволення малоросійського народу». </w:t>
      </w:r>
      <w:r w:rsidRPr="001C70F4">
        <w:rPr>
          <w:rFonts w:ascii="Times New Roman" w:hAnsi="Times New Roman" w:cs="Times New Roman"/>
          <w:sz w:val="28"/>
          <w:szCs w:val="28"/>
        </w:rPr>
        <w:t>Але водночас поважне місце в діяльності уповноваженої особи царя посідали питання розвідування фінансового стану Гетьманату</w:t>
      </w:r>
      <w:r w:rsidR="00DB41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6454CA" w14:textId="77777777" w:rsidR="00DB41AE" w:rsidRDefault="00F64C4D" w:rsidP="00DB4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І як показав подальший розвиток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подій, робилося це з цілком прагматичною метою – інтегрувати українські фінанси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до загальнодержавної скарбниці.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F2CDD" w14:textId="77777777" w:rsidR="006F7595" w:rsidRDefault="00F64C4D" w:rsidP="006F75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AE">
        <w:rPr>
          <w:rFonts w:ascii="Times New Roman" w:hAnsi="Times New Roman" w:cs="Times New Roman"/>
          <w:b/>
          <w:bCs/>
          <w:sz w:val="28"/>
          <w:szCs w:val="28"/>
        </w:rPr>
        <w:t>З 1708–1709 рр. зазнала змін структура земельного володіння в Гетьманаті.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Із конфіскованих у Івана Мазепи та його прибічників земель уряд Петра І винагородив не лише вірну престолові козацьку старшину, а й обдарував певних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російських вельмож, розпочинаючи тим самим процес формування відповідного</w:t>
      </w:r>
      <w:r w:rsidR="00DB41A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сегмента земельної власності, що набере своїх завершених форм уже після ліквідації Гетьманату, в роки правління Катерини ІІ. У часи ж правління Петра І наділені землями в Україні царські сановники не лише користувалися з прибутків від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землеволодіння, а й долучалися до промислових видів діяльності та торговельних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операцій. </w:t>
      </w:r>
    </w:p>
    <w:p w14:paraId="40EFCE81" w14:textId="77777777" w:rsidR="006F7595" w:rsidRDefault="00F64C4D" w:rsidP="006F75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Уперше уряд Петра І учинив спробу переорієнтувати зовнішню торгівлю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Гетьманату на російські ринки ще наприкінці ХVІІ ст. – щойно здобувши в Османської Порти фортецю Азов, цар видав указ, яким зобов’язав українських купців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іти з товарами до цього порту, а в інші міста не заходити. Утім, практичних наслідків (через різні обставини) цей указ не мав. А в березні 1711 р. гетьман Іван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Скоропадський отримав листа від київського генерал-губернатора князя Дмитра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Голіцина, де містилося повідомлення про заборону на вивіз певних видів товарної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продукції з України на західноєвропейські ринки та рекомендувалося завчасно сповістити про неї українських купців.</w:t>
      </w:r>
    </w:p>
    <w:p w14:paraId="10CFE6C3" w14:textId="77777777" w:rsidR="006F7595" w:rsidRDefault="00F64C4D" w:rsidP="006F75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Проте справжній наступ російської влади у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цій сфері розпочинається з 1714 р., а саме з видання сенатського указу від 6 квітня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1714 р., яким було заборонено вивозити з України (як і з Росії) за кордон волову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юхту, пеньку, ревінь, смолу й інші товари, зобов’язуючи натомість торгувати ними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 Санкт-Петербурзі, Архангельську чи Ризі</w:t>
      </w:r>
      <w:r w:rsidR="006F75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D38A0A" w14:textId="77777777" w:rsidR="006F7595" w:rsidRDefault="00F64C4D" w:rsidP="006F75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Надалі обмежувальні укази влади 1718, 1719, 1721 рр. розширювали пере-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лік товарів, заборонених до вивозу та ввезення в Україну. Причому, як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спостерегли дослідники, до переліку заборонених до вивозу з України товарів потрапили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практично всі традиційні експортні статті (за винятком великої рогатої худоби та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тютюну).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77A84" w14:textId="77777777" w:rsidR="006F7595" w:rsidRDefault="00F64C4D" w:rsidP="006F75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Загалом же обмежувальні заходи російської влади завдавали економічних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збитків купцям з України, а також сприяли примусовій інтеграції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господарського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комплексу Лівобережжя до російського ринку. До економічних збитків призводила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також та обставина, що, декларуючи нові напрями торговельних шляхів, російська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влада не брала до уваги розвиток відповідної транспортної інфраструктури, значну віддаленість нових ринків від місць виробництва товарів, непідготовленість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українських купців до співпраці з російськими митними установами, керівники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яких часто-густо зловживали покладеними на них обов’язками.</w:t>
      </w:r>
    </w:p>
    <w:p w14:paraId="669955E1" w14:textId="77777777" w:rsidR="00E52A1A" w:rsidRDefault="00F64C4D" w:rsidP="00E52A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Справжній навальний наступ на українську автономію розпочався з весни</w:t>
      </w:r>
      <w:r w:rsidR="006F759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1722 р., із запровадженням в Україні Малоросійської колегії та наступним фактичним скасуванням інституту гетьманства. Заснування колегії насамперед переслідувало політичну мету – включити Гетьманат у структуру загальнодержавного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урядування. Утім, у діяльності цього відгалуження державного апарату імперії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вагоме місце посідало завдання реалізації економічної політики уряду в Україні. </w:t>
      </w:r>
    </w:p>
    <w:p w14:paraId="7920BEEA" w14:textId="77777777" w:rsidR="00E52A1A" w:rsidRDefault="00F64C4D" w:rsidP="00E52A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Передовсім колегія звернула прискіпливу увагу на перебирання на себе контролю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за фінансовою діяльністю Гетьманату та залучення податків з українського населення до імператорської казни. Переборовши спротив опозиційно налаштованої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старшини, очолюваної наказним гетьманом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П.Полуботком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, російським чиновникам вдалося впровадити в Україні власну фіскальну службу, яка у своїй діяльності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керувалася нормами російського законодавства і переслідувала чітко виражену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мету – залучити матеріальні ресурси Гетьманату на користь </w:t>
      </w:r>
      <w:r w:rsidR="00E52A1A">
        <w:rPr>
          <w:rFonts w:ascii="Times New Roman" w:hAnsi="Times New Roman" w:cs="Times New Roman"/>
          <w:sz w:val="28"/>
          <w:szCs w:val="28"/>
        </w:rPr>
        <w:t>р</w:t>
      </w:r>
      <w:r w:rsidRPr="001C70F4">
        <w:rPr>
          <w:rFonts w:ascii="Times New Roman" w:hAnsi="Times New Roman" w:cs="Times New Roman"/>
          <w:sz w:val="28"/>
          <w:szCs w:val="28"/>
        </w:rPr>
        <w:t>осійської імперії та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досягнути суттєвого прирощення прибутків.</w:t>
      </w:r>
    </w:p>
    <w:p w14:paraId="72F08009" w14:textId="77777777" w:rsidR="00E52A1A" w:rsidRDefault="00F64C4D" w:rsidP="00E52A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У роки правління Петра І влада активно втручалась у напрямки розвитку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сільського господарства, зокрема заохочуючи відмову від традиційного російського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серпа на користь так званої «литовської коси», або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завозячи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з Голландії, Іспанії чи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Сілезії нові породи худоби чи види плодових і технічних рослин. 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Зокрема, уряд Петра І демонстрував зацікавленість у розведенні на українських землях високопродуктивних порід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овець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,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що мало забезпечити суконні фабрики високоякісною сировиною. Для цього уряд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виписував відповідні зразки худоби із-за кордону, а також запроваджував у полках</w:t>
      </w:r>
      <w:r w:rsidR="00E52A1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посади спеціальних комісарів (дозорців), які здійснювали контроль за дотриманням розпоряджень центральної влади у цій сфері. </w:t>
      </w:r>
    </w:p>
    <w:p w14:paraId="71376B72" w14:textId="77777777" w:rsidR="006E2F38" w:rsidRDefault="00F64C4D" w:rsidP="006E2F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На базі гетьманських рангових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володінь (так званих гетьманських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двірців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) за часів діяльності Малоросійської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колегії постали державні економії, де розводили худобу строго «за регламентом».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64298" w14:textId="77777777" w:rsidR="006E2F38" w:rsidRDefault="00F64C4D" w:rsidP="006E2F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Іншим напрямом докладання зусиль стало запровадження в Україні шовківництва.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 Китаю та Персії були завезені тутові дерева.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Кардинальних змін у ході проведених колегією реформ зазнав і принцип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використання фінансових ресурсів козацької України. Якщо перед тим кошти використовувалися переважно на військові потреби й утримання козацької адміністрації, то в часи функціонування колегії переважна частина коштів обслуговувала суто імперські потреби. Наприклад, за відомостями 1725 р., Малоросійська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колегія надіслала 108 тис. руб. до Військової колегії </w:t>
      </w:r>
      <w:r w:rsidR="006E2F38">
        <w:rPr>
          <w:rFonts w:ascii="Times New Roman" w:hAnsi="Times New Roman" w:cs="Times New Roman"/>
          <w:sz w:val="28"/>
          <w:szCs w:val="28"/>
        </w:rPr>
        <w:t>р</w:t>
      </w:r>
      <w:r w:rsidRPr="001C70F4">
        <w:rPr>
          <w:rFonts w:ascii="Times New Roman" w:hAnsi="Times New Roman" w:cs="Times New Roman"/>
          <w:sz w:val="28"/>
          <w:szCs w:val="28"/>
        </w:rPr>
        <w:t>осійської імперії, ще понад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87 тис. руб. – у </w:t>
      </w:r>
      <w:r w:rsidR="006E2F38">
        <w:rPr>
          <w:rFonts w:ascii="Times New Roman" w:hAnsi="Times New Roman" w:cs="Times New Roman"/>
          <w:sz w:val="28"/>
          <w:szCs w:val="28"/>
        </w:rPr>
        <w:t>м</w:t>
      </w:r>
      <w:r w:rsidRPr="001C70F4">
        <w:rPr>
          <w:rFonts w:ascii="Times New Roman" w:hAnsi="Times New Roman" w:cs="Times New Roman"/>
          <w:sz w:val="28"/>
          <w:szCs w:val="28"/>
        </w:rPr>
        <w:t xml:space="preserve">осковську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рентерею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, 50 тис. руб. – Кабінету </w:t>
      </w:r>
      <w:r w:rsidR="006E2F38">
        <w:rPr>
          <w:rFonts w:ascii="Times New Roman" w:hAnsi="Times New Roman" w:cs="Times New Roman"/>
          <w:sz w:val="28"/>
          <w:szCs w:val="28"/>
        </w:rPr>
        <w:t>й</w:t>
      </w:r>
      <w:r w:rsidRPr="001C70F4">
        <w:rPr>
          <w:rFonts w:ascii="Times New Roman" w:hAnsi="Times New Roman" w:cs="Times New Roman"/>
          <w:sz w:val="28"/>
          <w:szCs w:val="28"/>
        </w:rPr>
        <w:t xml:space="preserve">ого </w:t>
      </w:r>
      <w:r w:rsidR="006E2F38">
        <w:rPr>
          <w:rFonts w:ascii="Times New Roman" w:hAnsi="Times New Roman" w:cs="Times New Roman"/>
          <w:sz w:val="28"/>
          <w:szCs w:val="28"/>
        </w:rPr>
        <w:t>і</w:t>
      </w:r>
      <w:r w:rsidRPr="001C70F4">
        <w:rPr>
          <w:rFonts w:ascii="Times New Roman" w:hAnsi="Times New Roman" w:cs="Times New Roman"/>
          <w:sz w:val="28"/>
          <w:szCs w:val="28"/>
        </w:rPr>
        <w:t>мператорської</w:t>
      </w:r>
      <w:r w:rsidR="006E2F38">
        <w:rPr>
          <w:rFonts w:ascii="Times New Roman" w:hAnsi="Times New Roman" w:cs="Times New Roman"/>
          <w:sz w:val="28"/>
          <w:szCs w:val="28"/>
        </w:rPr>
        <w:t xml:space="preserve"> в</w:t>
      </w:r>
      <w:r w:rsidRPr="001C70F4">
        <w:rPr>
          <w:rFonts w:ascii="Times New Roman" w:hAnsi="Times New Roman" w:cs="Times New Roman"/>
          <w:sz w:val="28"/>
          <w:szCs w:val="28"/>
        </w:rPr>
        <w:t>еличності, близько 6 тис. руб. – київському генерал-губернатору тощо. Із загальної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суми річних видатків – 260 тис. – лише 254 руб. пішло на утримання найманого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козацького війська та ще 718 руб. – на забезпечення життєдіяльності гетьманських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рангових маєтностей. Тобто частка властиво українських видатків склала 0,6%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від загальних витрат.</w:t>
      </w:r>
    </w:p>
    <w:p w14:paraId="2AD61B95" w14:textId="77777777" w:rsidR="006E2F38" w:rsidRDefault="00F64C4D" w:rsidP="006E2F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Проте смерть імператора Петра І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спричинила певну лібералізацію урядового курсу та відмову від гіперактивної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зовнішньої політики, проведення якої й надалі загрожувало самому існуванню</w:t>
      </w:r>
      <w:r w:rsidR="006E2F38">
        <w:rPr>
          <w:rFonts w:ascii="Times New Roman" w:hAnsi="Times New Roman" w:cs="Times New Roman"/>
          <w:sz w:val="28"/>
          <w:szCs w:val="28"/>
        </w:rPr>
        <w:t xml:space="preserve"> р</w:t>
      </w:r>
      <w:r w:rsidRPr="001C70F4">
        <w:rPr>
          <w:rFonts w:ascii="Times New Roman" w:hAnsi="Times New Roman" w:cs="Times New Roman"/>
          <w:sz w:val="28"/>
          <w:szCs w:val="28"/>
        </w:rPr>
        <w:t xml:space="preserve">осійської держави. Отож, за наступників Петра І економічна політика </w:t>
      </w:r>
      <w:r w:rsidR="006E2F38">
        <w:rPr>
          <w:rFonts w:ascii="Times New Roman" w:hAnsi="Times New Roman" w:cs="Times New Roman"/>
          <w:sz w:val="28"/>
          <w:szCs w:val="28"/>
        </w:rPr>
        <w:t>р</w:t>
      </w:r>
      <w:r w:rsidRPr="001C70F4">
        <w:rPr>
          <w:rFonts w:ascii="Times New Roman" w:hAnsi="Times New Roman" w:cs="Times New Roman"/>
          <w:sz w:val="28"/>
          <w:szCs w:val="28"/>
        </w:rPr>
        <w:t>осійської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держави щодо Гетьманату стає ліберальнішою. Найбільш радикальні нововведення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 справі фінансової інтеграції Гетьманату було скасовано. Так само було ліквідовано й практику «заповідних товарів».</w:t>
      </w:r>
    </w:p>
    <w:p w14:paraId="246F4269" w14:textId="77777777" w:rsidR="006E2F38" w:rsidRDefault="00F64C4D" w:rsidP="006E2F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Хоча відмовитися повністю від успіхів, досягнутих у справі економічної інтеграції Гетьманату, російська влада все ж собі не дозволила. Зокрема, було збережено контроль за фінансовою діяльністю гетьманського уряду, в тому числі й завдяки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запровадженню інституту генеральних підскарбіїв. Один з двох урядовців, що одночасно посідали цей уряд, відтепер був російський чиновник, а інший – козацький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старшина. Крім того, хоча була ліквідована більша частина новозаведених колегією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податків і залишена значна частка збираних ресурсів на потреби української влади,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все ж певна їх частина відтепер надходила до загальноімперської казни. </w:t>
      </w:r>
      <w:r w:rsidR="006E2F38">
        <w:rPr>
          <w:rFonts w:ascii="Times New Roman" w:hAnsi="Times New Roman" w:cs="Times New Roman"/>
          <w:sz w:val="28"/>
          <w:szCs w:val="28"/>
        </w:rPr>
        <w:t>р</w:t>
      </w:r>
      <w:r w:rsidRPr="001C70F4">
        <w:rPr>
          <w:rFonts w:ascii="Times New Roman" w:hAnsi="Times New Roman" w:cs="Times New Roman"/>
          <w:sz w:val="28"/>
          <w:szCs w:val="28"/>
        </w:rPr>
        <w:t>осійська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сторона наполягала на збільшенні цієї частки, і лише зустрівши дружній опір з боку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козацької старшини, пішла на поступки. </w:t>
      </w:r>
    </w:p>
    <w:p w14:paraId="796C683C" w14:textId="77777777" w:rsidR="006E2F38" w:rsidRDefault="00F64C4D" w:rsidP="006E2F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Наступні надзвичайно важливі кроки на шляху господарської інтеграції Гетьманату зробив уже уряд Єлизавети Петрівни. Починаючи з 1747 р. російська влада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пильну увагу звернула на проблему ліквідації митних бар’єрів між Україною та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F38">
        <w:rPr>
          <w:rFonts w:ascii="Times New Roman" w:hAnsi="Times New Roman" w:cs="Times New Roman"/>
          <w:sz w:val="28"/>
          <w:szCs w:val="28"/>
        </w:rPr>
        <w:t>р</w:t>
      </w:r>
      <w:r w:rsidRPr="001C70F4">
        <w:rPr>
          <w:rFonts w:ascii="Times New Roman" w:hAnsi="Times New Roman" w:cs="Times New Roman"/>
          <w:sz w:val="28"/>
          <w:szCs w:val="28"/>
        </w:rPr>
        <w:t>осією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. Численні укази імператриці кінця 1740-х – початку 1750-х рр. підготували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ґрунт для митного об’єднання двох територій, а останню крапку в цьому процесі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поставив указ Єлизавети Петрівни 1754 р., який скасував ввізне та вивізне мито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(так звані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індукту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евекту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) та ліквідував митниці на адміністративному кордоні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Гетьманату та </w:t>
      </w:r>
      <w:r w:rsidR="006E2F38">
        <w:rPr>
          <w:rFonts w:ascii="Times New Roman" w:hAnsi="Times New Roman" w:cs="Times New Roman"/>
          <w:sz w:val="28"/>
          <w:szCs w:val="28"/>
        </w:rPr>
        <w:t>р</w:t>
      </w:r>
      <w:r w:rsidRPr="001C70F4">
        <w:rPr>
          <w:rFonts w:ascii="Times New Roman" w:hAnsi="Times New Roman" w:cs="Times New Roman"/>
          <w:sz w:val="28"/>
          <w:szCs w:val="28"/>
        </w:rPr>
        <w:t>осійської держави.</w:t>
      </w:r>
    </w:p>
    <w:p w14:paraId="50A46269" w14:textId="77777777" w:rsidR="006E2F38" w:rsidRDefault="00F64C4D" w:rsidP="006E2F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 xml:space="preserve">Знищення митних бар’єрів у економічному відношенні сприяло господарському зближенню Лівобережної України з </w:t>
      </w:r>
      <w:proofErr w:type="spellStart"/>
      <w:r w:rsidR="006E2F38">
        <w:rPr>
          <w:rFonts w:ascii="Times New Roman" w:hAnsi="Times New Roman" w:cs="Times New Roman"/>
          <w:sz w:val="28"/>
          <w:szCs w:val="28"/>
        </w:rPr>
        <w:t>р</w:t>
      </w:r>
      <w:r w:rsidRPr="001C70F4">
        <w:rPr>
          <w:rFonts w:ascii="Times New Roman" w:hAnsi="Times New Roman" w:cs="Times New Roman"/>
          <w:sz w:val="28"/>
          <w:szCs w:val="28"/>
        </w:rPr>
        <w:t>осією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та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приносило імперській казні значні прибутки внаслідок залучення митних зборів,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що почали надходити з польського та кримського кордонів. До того ж цей захід мав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надзвичайно важливі політичні наслідки, оскільки призвів до повної матеріальної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залежності української адміністрації від центральної влади.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Втративши важливе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джерело наповнення Військового скарбу, гетьманський уряд Кирила Розумовського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став повністю залежним від бюджетних асигнувань з імперської казни.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4A26B" w14:textId="77777777" w:rsidR="006E2F38" w:rsidRDefault="006E2F38" w:rsidP="006E2F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4C4D" w:rsidRPr="001C70F4">
        <w:rPr>
          <w:rFonts w:ascii="Times New Roman" w:hAnsi="Times New Roman" w:cs="Times New Roman"/>
          <w:sz w:val="28"/>
          <w:szCs w:val="28"/>
        </w:rPr>
        <w:t xml:space="preserve">авершальний етап господарської інтеграції Гетьманату розпочався з ліквідації Катериною ІІ інституту гетьманства в 1764 р. та початку глибоких </w:t>
      </w:r>
      <w:proofErr w:type="spellStart"/>
      <w:r w:rsidR="00F64C4D" w:rsidRPr="001C70F4">
        <w:rPr>
          <w:rFonts w:ascii="Times New Roman" w:hAnsi="Times New Roman" w:cs="Times New Roman"/>
          <w:sz w:val="28"/>
          <w:szCs w:val="28"/>
        </w:rPr>
        <w:t>інкорпораційних</w:t>
      </w:r>
      <w:proofErr w:type="spellEnd"/>
      <w:r w:rsidR="00F64C4D" w:rsidRPr="001C70F4">
        <w:rPr>
          <w:rFonts w:ascii="Times New Roman" w:hAnsi="Times New Roman" w:cs="Times New Roman"/>
          <w:sz w:val="28"/>
          <w:szCs w:val="28"/>
        </w:rPr>
        <w:t xml:space="preserve"> перетворень. Вони завершилися на початку 1780-х рр. цілковитим поглиненням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4D" w:rsidRPr="001C70F4">
        <w:rPr>
          <w:rFonts w:ascii="Times New Roman" w:hAnsi="Times New Roman" w:cs="Times New Roman"/>
          <w:sz w:val="28"/>
          <w:szCs w:val="28"/>
        </w:rPr>
        <w:t>теренів Лівобережної України імперією.</w:t>
      </w:r>
    </w:p>
    <w:p w14:paraId="73180589" w14:textId="77777777" w:rsidR="00FA12F7" w:rsidRDefault="00F64C4D" w:rsidP="00FA12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 xml:space="preserve">Оцінюючи зміст і характер економічної політики </w:t>
      </w:r>
      <w:r w:rsidR="006E2F38">
        <w:rPr>
          <w:rFonts w:ascii="Times New Roman" w:hAnsi="Times New Roman" w:cs="Times New Roman"/>
          <w:sz w:val="28"/>
          <w:szCs w:val="28"/>
        </w:rPr>
        <w:t>р</w:t>
      </w:r>
      <w:r w:rsidRPr="001C70F4">
        <w:rPr>
          <w:rFonts w:ascii="Times New Roman" w:hAnsi="Times New Roman" w:cs="Times New Roman"/>
          <w:sz w:val="28"/>
          <w:szCs w:val="28"/>
        </w:rPr>
        <w:t>осійської держави щодо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Гетьманату, важливо відмітити, що вона переважно базувалася на реалістичній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оцінці, з одного боку, ситуації в Україні, а з другого –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інкорпораційних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можливостей російської влади. Саме стриманість претензій останньої щодо рівня господарської інтеграції Гетьманату, його фінансового підпорядкування, а також відсутність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чітко виражених декларацій щодо претендування на земельні ресурси в автономії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(що було особливо виразним на тлі активних зусиль коронної шляхти добитися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реституції своїх майнових прав в Україні) свого часу і стали чи не найвагомішими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аргументами на користь </w:t>
      </w:r>
      <w:proofErr w:type="spellStart"/>
      <w:r w:rsidR="006E2F38">
        <w:rPr>
          <w:rFonts w:ascii="Times New Roman" w:hAnsi="Times New Roman" w:cs="Times New Roman"/>
          <w:sz w:val="28"/>
          <w:szCs w:val="28"/>
        </w:rPr>
        <w:t>р</w:t>
      </w:r>
      <w:r w:rsidRPr="001C70F4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в її тривалому протиборстві з Річчю Посполитою за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Україну. Спроби російської влади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радикалізувати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свою позицію у цьому питанні, як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правило, провокували конфлікти з українським козацтвом. Проте, оскільки питання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господарського підпорядкування Гетьманату російській династії на той час не були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пріоритетними напрямами її діяльності, конфлікти вдавалося погасити. </w:t>
      </w:r>
    </w:p>
    <w:p w14:paraId="48416A74" w14:textId="77777777" w:rsidR="00FA12F7" w:rsidRPr="00FA12F7" w:rsidRDefault="00FA12F7" w:rsidP="00FA12F7">
      <w:pPr>
        <w:spacing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FA12F7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FA12F7">
        <w:rPr>
          <w:rFonts w:ascii="Times New Roman" w:hAnsi="Times New Roman" w:cs="Times New Roman"/>
          <w:sz w:val="28"/>
          <w:szCs w:val="28"/>
        </w:rPr>
        <w:t xml:space="preserve">. </w:t>
      </w:r>
      <w:r w:rsidRPr="00FA12F7">
        <w:rPr>
          <w:rFonts w:ascii="Times New Roman" w:hAnsi="Times New Roman" w:cs="Times New Roman"/>
          <w:sz w:val="28"/>
          <w:szCs w:val="28"/>
          <w:lang w:val="en-US"/>
        </w:rPr>
        <w:t xml:space="preserve">XVIII </w:t>
      </w:r>
      <w:r w:rsidRPr="00FA12F7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основою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народногосподарського</w:t>
      </w:r>
      <w:proofErr w:type="spellEnd"/>
      <w:r w:rsidRPr="00FA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життя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тогочасного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суспільства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була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приватна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власність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дворян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землю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31614666" w14:textId="77777777" w:rsidR="00FA12F7" w:rsidRDefault="00FA12F7" w:rsidP="00FA12F7">
      <w:pPr>
        <w:spacing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Відповідно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землі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що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була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руках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поміщиків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розподілялися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серед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них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кріпосні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селяни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Зокрема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в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Київській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губ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шляхетних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землевласників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кожному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яких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належало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понад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1000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кріпаків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було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лише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75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осіб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поміщиків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які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володіли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від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100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500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душ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– 1055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осіб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3. У 1838 р.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майже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50% (2738 з</w:t>
      </w:r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6478)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дворян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Чернігівської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губ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зовсім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не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мали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селян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 1 278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поміщиків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мали</w:t>
      </w:r>
      <w:proofErr w:type="spellEnd"/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5 і менше ревізьких душ.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Лише 274 поміщики мали у своїх маєтках більш як</w:t>
      </w:r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по 100 ревізьких душ</w:t>
      </w:r>
      <w:r w:rsidRPr="00FA12F7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63981098" w14:textId="77777777" w:rsidR="00FA12F7" w:rsidRPr="001329D5" w:rsidRDefault="00FA12F7" w:rsidP="00FA12F7">
      <w:pPr>
        <w:spacing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Лівобережній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поруч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із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хліборобством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було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поширене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вирощування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продаж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тютюну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конопель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Правобережна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була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районом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озимої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пшениці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цукрових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буряків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Південна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ставала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найважливішим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районом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виробництва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товарної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пшениці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розведення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тонкорунного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вівчарства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2EB235DC" w14:textId="77777777" w:rsidR="00FA12F7" w:rsidRPr="001329D5" w:rsidRDefault="00FA12F7" w:rsidP="00FA12F7">
      <w:pPr>
        <w:spacing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Тамтешні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дворянські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маєтності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розвивалися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як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мінімум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прогресивним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регресивним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шляхами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редставники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першого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них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уже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початку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XIX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а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магалися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вести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свої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вивірено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теоретичної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точки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зору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, «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науці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».</w:t>
      </w:r>
    </w:p>
    <w:p w14:paraId="3364E7AA" w14:textId="77777777" w:rsidR="001329D5" w:rsidRPr="001329D5" w:rsidRDefault="00FA12F7" w:rsidP="001329D5">
      <w:pPr>
        <w:spacing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1809–1810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своєму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маєтку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Кручик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Харківщині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здійснював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окремі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спроби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капіталізації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сільськог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поміщик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В.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Каразін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автор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таких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чудових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слів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: «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час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порушити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нашу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солодку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дрімоту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вже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стає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очевидно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що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доходи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які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ґ</w:t>
      </w:r>
      <w:proofErr w:type="spellStart"/>
      <w:r w:rsidRPr="001329D5">
        <w:rPr>
          <w:rFonts w:ascii="Times New Roman" w:eastAsia="Yu Gothic" w:hAnsi="Times New Roman" w:cs="Times New Roman"/>
          <w:kern w:val="0"/>
          <w:sz w:val="28"/>
          <w:szCs w:val="28"/>
        </w:rPr>
        <w:t>рунтуються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наших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предків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недостатні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для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задоволення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наших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зростаючих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витрат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».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Саме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Каразін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доклав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чимало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зусиль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вдосконалення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методів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землеробства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влаштувавши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своєму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маєтку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хімічну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лабораторію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метеорологічну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станцію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дослідне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поле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Він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подав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також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сміливу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думку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про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те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що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допомогою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електрики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можна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одержати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азотні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сполуки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використовуючи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невичерпні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запаси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азоту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атмосфері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Його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про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є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кт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електроатмосферного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снаряду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для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збирання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електрики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верхніх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шарах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атмосфери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цього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часу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привертає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увагу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вчених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Каразін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запропонував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новий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дешевий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спосіб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одержання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горілки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селітри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ін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6D7492A8" w14:textId="77777777" w:rsidR="00E80047" w:rsidRDefault="001329D5" w:rsidP="00E80047">
      <w:pPr>
        <w:spacing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Разом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тим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прогресисти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дбали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про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кількісне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розширення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посівів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зернових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Наприклад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у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Київській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губернії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завдяки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саме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їх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зусиллям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період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1799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по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1846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загальні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площі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цих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культур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зросли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72%, а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обсяги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посівів</w:t>
      </w:r>
      <w:proofErr w:type="spellEnd"/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пшениці – на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1329D5">
        <w:rPr>
          <w:rFonts w:ascii="Times New Roman" w:eastAsia="ASLiberationSerif" w:hAnsi="Times New Roman" w:cs="Times New Roman"/>
          <w:kern w:val="0"/>
          <w:sz w:val="28"/>
          <w:szCs w:val="28"/>
        </w:rPr>
        <w:t>112%.</w:t>
      </w:r>
    </w:p>
    <w:p w14:paraId="5DC7B1AB" w14:textId="77777777" w:rsidR="00E80047" w:rsidRPr="00E80047" w:rsidRDefault="00E80047" w:rsidP="00E80047">
      <w:pPr>
        <w:spacing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Прагнучи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збільшення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прибутків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безпосередньо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за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рахунок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інтенсифікації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36"/>
          <w:szCs w:val="36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власних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частина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українських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поміщиків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вдавалася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занять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високопродуктивним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тваринництвом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2837B76E" w14:textId="77777777" w:rsidR="00E80047" w:rsidRPr="00E80047" w:rsidRDefault="00E80047" w:rsidP="00E80047">
      <w:pPr>
        <w:spacing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Водночас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яскравим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прикладом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товаризації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поміщицького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господарства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розкладу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кріпосницьких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відносин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сільському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господарстві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є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розвиток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цукроваріння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794199D6" w14:textId="42E5DD16" w:rsidR="00F64C4D" w:rsidRPr="00E80047" w:rsidRDefault="00E80047" w:rsidP="00E80047">
      <w:pPr>
        <w:spacing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Ефективним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методом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підвищення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фінансових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статків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дворянства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було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заняття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сукнарством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Багато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поміщиків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займались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>одночасно</w:t>
      </w:r>
      <w:proofErr w:type="spellEnd"/>
      <w:r w:rsidRPr="00E800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вівчарством і суконним виробництвом.</w:t>
      </w:r>
    </w:p>
    <w:p w14:paraId="1159073E" w14:textId="77777777" w:rsidR="006E2F38" w:rsidRDefault="00F64C4D" w:rsidP="001C7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F38">
        <w:rPr>
          <w:rFonts w:ascii="Times New Roman" w:hAnsi="Times New Roman" w:cs="Times New Roman"/>
          <w:b/>
          <w:bCs/>
          <w:sz w:val="28"/>
          <w:szCs w:val="28"/>
        </w:rPr>
        <w:t>2. Відродження та розвиток сільського господарства</w:t>
      </w:r>
    </w:p>
    <w:p w14:paraId="6257AC5B" w14:textId="77777777" w:rsidR="006E2F38" w:rsidRDefault="00F64C4D" w:rsidP="006E2F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У результаті революційних подій середини XVII ст. територія України була</w:t>
      </w:r>
      <w:r w:rsidR="006E2F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пошматована на окремі частини, які опинилися в складі різних держав, а її населення зазнало катастрофічних втрат. Протиборчі збройні сили, як свої, так і</w:t>
      </w:r>
      <w:r w:rsidR="006E2F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чужі, були зруйновані десятки міст, сотні містечок і сіл, а їхні мешканці загинули</w:t>
      </w:r>
      <w:r w:rsidR="006E2F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або вимушено залишили рідні оселі. </w:t>
      </w:r>
    </w:p>
    <w:p w14:paraId="5935862C" w14:textId="77777777" w:rsidR="006E2F38" w:rsidRDefault="00F64C4D" w:rsidP="006E2F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Значну роль у відновленні продуктивних сил відігравали села, жителі яких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становили домінуючу частину суспільства. Головною галуззю сільського господарства, як і в попередні періоди, продовжувало бути землеробство. Ним займалися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практично в усіх типах поселень, навіть у містах. На характері його ведення позначилися насамперед природні умови й географічні особливості. Зокрема на північній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частині Лівобережжя було багато лісів, а тому ґрунти – здебільшого пісок, супісок,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глина – слід вважати малородючими. Лише в окремих місцевостях траплявся чорнозем. На півдні переважали чорнозем і суглинок. Увесь регіон оповила велика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кількість річок: Ворскла, Десна,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Іпуть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, Орель,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Псьол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, Сейм, Снов,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Судость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, Сула,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Трубіж, Удай та ін. Наприкінці XVII ст. основною системою землеробства в лісостеповій зоні залишалася трипільна. Поряд з нею існували перелоги, а на півночі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домінувала підсічна система, або так звані ляди (очищені від лісу ділянки, котрі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кілька років підряд могли давати порівняно високі врожаї, а потім, коли вони виснажувались, їх полишали). </w:t>
      </w:r>
    </w:p>
    <w:p w14:paraId="4CF10656" w14:textId="77777777" w:rsidR="006E2F38" w:rsidRDefault="00F64C4D" w:rsidP="006E2F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Найпоширенішими сільськогосподарськими знаряддями були соха і плуг, а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тягловою силою – воли й коні. В господарствах, як засвідчили тогочасні документи, волів налічувалося більше, ніж коней. При оранці в південних місцевостях</w:t>
      </w:r>
      <w:r w:rsidR="006E2F38">
        <w:rPr>
          <w:rFonts w:ascii="Times New Roman" w:hAnsi="Times New Roman" w:cs="Times New Roman"/>
          <w:sz w:val="28"/>
          <w:szCs w:val="28"/>
        </w:rPr>
        <w:t xml:space="preserve"> в</w:t>
      </w:r>
      <w:r w:rsidRPr="001C70F4">
        <w:rPr>
          <w:rFonts w:ascii="Times New Roman" w:hAnsi="Times New Roman" w:cs="Times New Roman"/>
          <w:sz w:val="28"/>
          <w:szCs w:val="28"/>
        </w:rPr>
        <w:t>икористовували настільки технічно недосконалі й важкі плуги, що доводилося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впрягати для кожного з них від чотирьох до восьми волів. А це нерідко потребувало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об’єднання зусиль двох або трьох господарів. В північних районах специфіка ґрунтів потребувала, щоб у соху без коліс впрягали одного коня, а на колесах – одну чи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дві пари волів. </w:t>
      </w:r>
    </w:p>
    <w:p w14:paraId="53F11480" w14:textId="77777777" w:rsidR="0011417E" w:rsidRDefault="00F64C4D" w:rsidP="00114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Доволі важко оброблялись ділянки в межах північної частини Лівобережжя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через наявність тут великої кількості боліт і лісів. </w:t>
      </w:r>
    </w:p>
    <w:p w14:paraId="7F0FD15F" w14:textId="77777777" w:rsidR="0011417E" w:rsidRDefault="00F64C4D" w:rsidP="00114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Протягом XVIIІ ст. швидке зростання попиту на сільськогосподарську продукцію зумовило неабияке розширення посівних площ фактично в усіх видах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маєтків, особливо козацьких старшин, монастирів і російських поміщиків. </w:t>
      </w:r>
    </w:p>
    <w:p w14:paraId="54DEB9C2" w14:textId="77777777" w:rsidR="0011417E" w:rsidRDefault="00F64C4D" w:rsidP="00114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 xml:space="preserve">В другій половині </w:t>
      </w:r>
      <w:r w:rsidR="0011417E">
        <w:rPr>
          <w:rFonts w:ascii="Times New Roman" w:hAnsi="Times New Roman" w:cs="Times New Roman"/>
          <w:sz w:val="28"/>
          <w:szCs w:val="28"/>
        </w:rPr>
        <w:t xml:space="preserve">18 </w:t>
      </w:r>
      <w:r w:rsidRPr="001C70F4">
        <w:rPr>
          <w:rFonts w:ascii="Times New Roman" w:hAnsi="Times New Roman" w:cs="Times New Roman"/>
          <w:sz w:val="28"/>
          <w:szCs w:val="28"/>
        </w:rPr>
        <w:t>століття почався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бурхливий розвиток зернового господарства (спрямованого переважно на ринки збуту) в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економіях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правителів «Малоросії»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К.Розумовського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П.Рум’янцева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-Задунайського. 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A7E2E" w14:textId="77777777" w:rsidR="0011417E" w:rsidRDefault="00F64C4D" w:rsidP="00114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У XVIII ст., як і в попередній історичний період, українці обох регіонів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широко культивували жито, пшеницю, ячмінь, овес, а також просо, гречку, горох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тощо. Проте поступово, особливо це стало помітним у другій половині століття,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відбувалося поглиблення спеціалізації окремих сільськогосподарських районів.</w:t>
      </w:r>
    </w:p>
    <w:p w14:paraId="3CD92FDB" w14:textId="77777777" w:rsidR="0011417E" w:rsidRDefault="00F64C4D" w:rsidP="00114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Саме на Лівобережжі й Слобожанщині населення стало приділяти більше уваги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вирощуванню жита, на відміну, скажімо, від Півдня, де неабияк зріс попит на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пшеницю, зокрема сорт «арнаутка», котру у великих обсягах вивозили за кордон.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«Арнаутка» відзначалася меншою вибагливістю до природно-кліматичних умов і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більшою стійкістю щодо вітру, морозів і посухи.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У другій половині XVIII ст. у багатьох місцевостях почали культивувати картоплю. Однак освоєння нової городньої культури проходило нерівномірно.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Так, в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Ізюмській провінції в 1770 р. висадили всього 66 пудів картоплі, а зібрали близько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115 пудів</w:t>
      </w:r>
      <w:r w:rsidR="0011417E">
        <w:rPr>
          <w:rFonts w:ascii="Times New Roman" w:hAnsi="Times New Roman" w:cs="Times New Roman"/>
          <w:sz w:val="28"/>
          <w:szCs w:val="28"/>
        </w:rPr>
        <w:t xml:space="preserve">. </w:t>
      </w:r>
      <w:r w:rsidRPr="001C70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Острогозькій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провінції того ж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року посадили 150 пудів картоплі, а накопали – 550 пудів.</w:t>
      </w:r>
    </w:p>
    <w:p w14:paraId="32858BFE" w14:textId="77777777" w:rsidR="0011417E" w:rsidRDefault="00F64C4D" w:rsidP="00114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Розвиток товарно-грошових відносин і потреби ринку зумовили збільшення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посівів технічних культур, зокрема тютюну та коноплі. З кінця XVIII ст. жителі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Полтавщини та Чернігівщини почали використовувати вищі сорти тютюну замість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махорки та бакуну. В другій половині століття сталися перші спроби ведення садівництва й виноградарства на науковій основі, впровадження як землеробських</w:t>
      </w:r>
      <w:r w:rsidR="0011417E">
        <w:rPr>
          <w:rFonts w:ascii="Times New Roman" w:hAnsi="Times New Roman" w:cs="Times New Roman"/>
          <w:sz w:val="28"/>
          <w:szCs w:val="28"/>
        </w:rPr>
        <w:t xml:space="preserve"> к</w:t>
      </w:r>
      <w:r w:rsidRPr="001C70F4">
        <w:rPr>
          <w:rFonts w:ascii="Times New Roman" w:hAnsi="Times New Roman" w:cs="Times New Roman"/>
          <w:sz w:val="28"/>
          <w:szCs w:val="28"/>
        </w:rPr>
        <w:t>ультур цукрового буряку і соняшника.</w:t>
      </w:r>
    </w:p>
    <w:p w14:paraId="79893E99" w14:textId="77777777" w:rsidR="0011417E" w:rsidRDefault="00F64C4D" w:rsidP="00114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Трипільна система на кінець століття поширилася на великі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площі, головним чином за рахунок перелогів. При ній на обробіток однієї десятини землі в середньому витрачалося до 10 робочих днів на рік, а при застосуванні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підсічного землеробства – до 70. Тоді ж ще більш важливого значення набуло тваринництво і, зокрема, така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його форма, як племінне. На доказ тому свідчить, наприклад, зростання кількості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кінних «заводів», де розводили породистих тварин. Лише в поміщицьких маєтках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Борзенського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, Глинського, Ніжинського та Прилуцького повітів таких налічувалося 39 (Чернігівське намісництво, 1786 р.)45. </w:t>
      </w:r>
    </w:p>
    <w:p w14:paraId="27DAFF90" w14:textId="77777777" w:rsidR="0011417E" w:rsidRDefault="00F64C4D" w:rsidP="00114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На XVIII ст. припали спроби активного розведення тутового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шовкопряда.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Якісні зрушення, що сталися в сільському господарстві, яскраво свідчили про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формування принципово нових відносин в економічній спільності української народності, про невпинний розвиток у надрах старої системи елементів буржуазного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суспільства.</w:t>
      </w:r>
    </w:p>
    <w:p w14:paraId="1612131E" w14:textId="77777777" w:rsidR="0011417E" w:rsidRDefault="00F64C4D" w:rsidP="00114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Водночас із розвитком сільського господарства відбувалися істотні зміни в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поземельних відносинах, у формах власності на землю, а також землеволодінні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селян, міщан і рядових козаків. Особливо активно збільшувалася кількість маєтків</w:t>
      </w:r>
      <w:r w:rsidR="0011417E">
        <w:rPr>
          <w:rFonts w:ascii="Times New Roman" w:hAnsi="Times New Roman" w:cs="Times New Roman"/>
          <w:sz w:val="28"/>
          <w:szCs w:val="28"/>
        </w:rPr>
        <w:t xml:space="preserve"> і</w:t>
      </w:r>
      <w:r w:rsidRPr="001C70F4">
        <w:rPr>
          <w:rFonts w:ascii="Times New Roman" w:hAnsi="Times New Roman" w:cs="Times New Roman"/>
          <w:sz w:val="28"/>
          <w:szCs w:val="28"/>
        </w:rPr>
        <w:t xml:space="preserve"> окремих угідь у старшин і православних монастирів. </w:t>
      </w:r>
    </w:p>
    <w:p w14:paraId="327C3008" w14:textId="77777777" w:rsidR="0011417E" w:rsidRDefault="00F64C4D" w:rsidP="00114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 xml:space="preserve">Значних розмірів на Слобожанщині досягла монастирська власність. На середину 80-х рр. ХVІІІ ст. площа земельних угідь православної Церкви перевищувала 85 тис.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.</w:t>
      </w:r>
    </w:p>
    <w:p w14:paraId="5A33EB9A" w14:textId="77777777" w:rsidR="0011417E" w:rsidRDefault="00F64C4D" w:rsidP="00114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Протягом 1786–1788 р. імперський уряд, проводячи великодержавну політику,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спрямовану на підпорядкування духовної влади світській, здійснив на Лівобережній, Слобідській, а також Південній Україні секуляризацію монастирських маєтків.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Внаслідок чого більша частина земельних угідь монастирів перейшла у власність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держави й окремих світських можновладців.</w:t>
      </w:r>
    </w:p>
    <w:p w14:paraId="07A351D8" w14:textId="77777777" w:rsidR="0047059E" w:rsidRDefault="00F64C4D" w:rsidP="004705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Зростання великої земельної власності та її перерозподіл неабияк сприяли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консолідації в соціальній структурі українського етносу панівної верхівки – нової</w:t>
      </w:r>
      <w:r w:rsidR="0011417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генерації національного «панства», в самому широкому розумінні цього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.</w:t>
      </w:r>
    </w:p>
    <w:p w14:paraId="7CFF3077" w14:textId="77777777" w:rsidR="0047059E" w:rsidRDefault="00F64C4D" w:rsidP="004705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Характер володіння землею селян, міщан і рядових козаків як на Лівобережжі,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так і на Слобожанщині значною мірою визначала займанщина – надбання землі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під посіви, влаштування млинів, пасік тощо явочним порядком. Від періоду Національної революції вона давала достатню підставу для користування землею та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права на її передачу в спадщину. Проте з посиленням наступу можновладців на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соціальні здобутки безпосередніх виробників первісне значення заїмки поступово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втрачалося. Вже в другій половині ХVІІІ ст. права посполитих і козацтва на землю,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придбану в такий спосіб, державна влада, як правило, не визнавала.</w:t>
      </w:r>
    </w:p>
    <w:p w14:paraId="75E41821" w14:textId="77777777" w:rsidR="00E80047" w:rsidRDefault="00F64C4D" w:rsidP="00E800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Втрачаючи свою землю, посполиті й козаки змушені були шукати заробітків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«на стороні», тим самим поповнюючи лави вільнонайманих працівників і формуючи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предпролетаріат</w:t>
      </w:r>
      <w:proofErr w:type="spellEnd"/>
      <w:r w:rsidR="0047059E">
        <w:rPr>
          <w:rFonts w:ascii="Times New Roman" w:hAnsi="Times New Roman" w:cs="Times New Roman"/>
          <w:sz w:val="28"/>
          <w:szCs w:val="28"/>
        </w:rPr>
        <w:t>.</w:t>
      </w:r>
    </w:p>
    <w:p w14:paraId="2BBF5075" w14:textId="3547BDD6" w:rsidR="00E80047" w:rsidRPr="00054DB7" w:rsidRDefault="00E80047" w:rsidP="00054DB7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Отже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все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зазначене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вище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дає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змогу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дійти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висновку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про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те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що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економіка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поміщицьких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України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кінця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XVIII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розвивалася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тісному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зв’язку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еволюцією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всього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народного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господарства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краю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бік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капіталістичних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відносин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Які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Pr="00054DB7">
        <w:rPr>
          <w:rFonts w:ascii="Times New Roman" w:hAnsi="Times New Roman" w:cs="Times New Roman"/>
          <w:sz w:val="36"/>
          <w:szCs w:val="36"/>
        </w:rPr>
        <w:t xml:space="preserve"> </w:t>
      </w:r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свою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чергу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визначали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не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тільки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матеріально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фінансове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й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побутове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становище</w:t>
      </w:r>
      <w:proofErr w:type="spellEnd"/>
      <w:r w:rsidR="00054DB7" w:rsidRPr="00054D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більшої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частини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місцевого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дворянства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міру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їхньої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здатності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чи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то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пристосуватися</w:t>
      </w:r>
      <w:proofErr w:type="spellEnd"/>
      <w:r w:rsidR="00054DB7" w:rsidRPr="00054D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нових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суто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грошових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умов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існування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або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бути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вщент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розореними</w:t>
      </w:r>
      <w:proofErr w:type="spellEnd"/>
      <w:r w:rsidRPr="00054DB7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7018167C" w14:textId="77777777" w:rsidR="00E80047" w:rsidRPr="001C70F4" w:rsidRDefault="00E80047" w:rsidP="004705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B52EE" w14:textId="77777777" w:rsidR="0047059E" w:rsidRDefault="00F64C4D" w:rsidP="001C7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59E">
        <w:rPr>
          <w:rFonts w:ascii="Times New Roman" w:hAnsi="Times New Roman" w:cs="Times New Roman"/>
          <w:b/>
          <w:bCs/>
          <w:sz w:val="28"/>
          <w:szCs w:val="28"/>
        </w:rPr>
        <w:t>3. Посилення визиску та закріпачення селянства</w:t>
      </w:r>
    </w:p>
    <w:p w14:paraId="6F38D712" w14:textId="77777777" w:rsidR="0047059E" w:rsidRDefault="00F64C4D" w:rsidP="004705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 xml:space="preserve">Найбільш експлуатованими категоріями селянства були монастирські й приватні посполиті. 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16D45" w14:textId="77777777" w:rsidR="0047059E" w:rsidRDefault="00842E63" w:rsidP="004705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На початку XVIII ст. у Гетьманщині в ряді старшинських і монастирських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маєтків уже регулярною стала одно- або дводенна панщина. В 40-х рр. її розмір досяг двох-трьох робочих днів на тиждень, а в окремих маєтностях під час польових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робіт мали місце й щоденні відробітки. </w:t>
      </w:r>
    </w:p>
    <w:p w14:paraId="18BE76FA" w14:textId="77777777" w:rsidR="0047059E" w:rsidRDefault="00842E63" w:rsidP="004705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У другій половині XVIII ст. 4–5 днів на тиждень досягла панщина на Слобожанщині (в той час, як у першій половині століття – 1–2, рідше 3 дні). Високі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норми відробіткової ренти співіснували тут з великими грошовими оброками.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68313" w14:textId="77777777" w:rsidR="0047059E" w:rsidRDefault="00842E63" w:rsidP="004705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 xml:space="preserve">На Лівобережжі до середини 60-х рр. XVIII ст. не існувало чітко фіксованих норм натуральних і грошових зборів у казну. 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1776 р. на Слобожанщині, 1783 р.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на Лівобережжі уряд ввів подушний податок. Лише на території лівобережного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регіону він становив величезну суму, як на той час і порівняно до всього дорослого населення, – 1194819 руб. на рік замість попередніх 393441 руб. Для другої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половини XVIII ст. усе більш характерною стає заміна натуральних податків грошима, що помітно спрощувало сам процес їх збирання. </w:t>
      </w:r>
    </w:p>
    <w:p w14:paraId="2EB45673" w14:textId="77777777" w:rsidR="0047059E" w:rsidRDefault="00842E63" w:rsidP="004705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Для встановлення над посполитими повної й необмеженої влади «велике»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панство домагалося від царського уряду юридичного оформлення кріпосного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права. Катерина ІІ указом від 3 травня 1783 р. остаточно заборонила переходи селян з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місця на місце і затвердила податні стани у тому статусі, в якому вони перебували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згідно з останньою (1782 р.) ревізією. Щоправда, на Лівобережжі та Слобожанщині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ще задовго до цього указу існували кріпаки, які мешкали в маєтках російських і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іноземних поміщиків. Указом же від 21 квітня 1785 р. українська старшина була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зрівняна в правах і привілеях з російським дворянством.</w:t>
      </w:r>
    </w:p>
    <w:p w14:paraId="5DACC746" w14:textId="48A3638E" w:rsidR="00F64C4D" w:rsidRDefault="00842E63" w:rsidP="004705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Офіційне встановлення кріпосного права не лише на практиці, а й на законодавчому рівні позбавило кількамільйонне селянство будь-яких громадянських прав.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А повна безправність селянина, в свою чергу, неодмінно призводила до беззахисності й зубожіння його господарства. Втративши можливість самостійно вести та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розпоряджатися власним господарством, посполиті найчастіше були змушені йти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 найми. Такий вид праці в другій половині XVIII ст. набув значного поширення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й фактично застосовувався на території України в усіх категоріях і типах господарств</w:t>
      </w:r>
      <w:r w:rsidR="00470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EB893B" w14:textId="77777777" w:rsidR="0047059E" w:rsidRPr="001C70F4" w:rsidRDefault="0047059E" w:rsidP="004705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54C040" w14:textId="2FCD5024" w:rsidR="00842E63" w:rsidRPr="0047059E" w:rsidRDefault="00842E63" w:rsidP="001C7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59E">
        <w:rPr>
          <w:rFonts w:ascii="Times New Roman" w:hAnsi="Times New Roman" w:cs="Times New Roman"/>
          <w:b/>
          <w:bCs/>
          <w:sz w:val="28"/>
          <w:szCs w:val="28"/>
        </w:rPr>
        <w:t>4. Колонізація вільних земель</w:t>
      </w:r>
    </w:p>
    <w:p w14:paraId="14CCA214" w14:textId="77777777" w:rsidR="0047059E" w:rsidRDefault="00842E63" w:rsidP="004705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З освоєнням нових масивів українці найчастіше плекали надію на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здобуття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незалежності від свого пана та поліпшення матеріальних умов життя. 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 зв’язку з усуненням у XVIII ст. загрози вторгнення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орди з Кримського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ханату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на Лівобережжі, зокрема поблизу річок Орель і Сула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(притоки Дніпра), з’явилося кілька нових населених пунктів. На відміну від цих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сіл, що виникли стихійно, заснування с. Попівка на Полтавщині було організовано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у другій половині XVIII ст. урядом (як казенне поселення).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B4B8B" w14:textId="094C352F" w:rsidR="00842E63" w:rsidRPr="001C70F4" w:rsidRDefault="00842E63" w:rsidP="004705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Переселенський рух з Правобережної України на лівий берег Дніпра помітно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активізувався в 60-х – на початку 90-х рр. Десятки, сотні людей цілими родинами</w:t>
      </w:r>
    </w:p>
    <w:p w14:paraId="6508D236" w14:textId="77777777" w:rsidR="00F55425" w:rsidRDefault="00842E63" w:rsidP="001C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мігрували на Лівобережжя в пошуках кращих умов життя. Більшість з них були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українцями, але чимало налічувалось і представників інших етносів, зокрема,</w:t>
      </w:r>
      <w:r w:rsidR="0047059E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росіян, які раніше мешкали в різних районах Правобережжя.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Якщо міграції населення не мали спеціально організованого характеру, то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переселенці самостійно обирали місця для поселення. Інколи місцевість для переселених козаків, селян і міщан наперед визначалась царським урядом або тамтешньою адміністрацією. По-різному складалася доля переселенців на нових місцях. Важливу інформацію про деяких із них містять, зокрема, документальні матеріали 1748 р., що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стосуються Миргородського полку та суміжної з ним території. Від місцевого полковника Василя Петровича Капніста (1737–1750 рр.), батька відомого українського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письменника і громадського діяча</w:t>
      </w:r>
      <w:r w:rsidR="00F55425">
        <w:rPr>
          <w:rFonts w:ascii="Times New Roman" w:hAnsi="Times New Roman" w:cs="Times New Roman"/>
          <w:sz w:val="28"/>
          <w:szCs w:val="28"/>
        </w:rPr>
        <w:t>.</w:t>
      </w:r>
    </w:p>
    <w:p w14:paraId="6BF8D510" w14:textId="77777777" w:rsidR="00F55425" w:rsidRDefault="00842E63" w:rsidP="00F554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Повновладний старшина, ігноруючи навіть спеціальні укази царського уряду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про дозвіл заселяти вільні землі, забороняв це робити без своєї згоди в усьому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полку, карав неслухняних. Нерідко грабував чи нищив господарства «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жидов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» і колишніх мешканців</w:t>
      </w:r>
      <w:r w:rsidR="00F55425">
        <w:rPr>
          <w:rFonts w:ascii="Times New Roman" w:hAnsi="Times New Roman" w:cs="Times New Roman"/>
          <w:sz w:val="28"/>
          <w:szCs w:val="28"/>
        </w:rPr>
        <w:t>.</w:t>
      </w:r>
    </w:p>
    <w:p w14:paraId="210A1E96" w14:textId="77777777" w:rsidR="00F55425" w:rsidRDefault="00842E63" w:rsidP="00F554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Внаслідок утисків з боку місцевої старшини в 20–40-х рр. XVIII ст. з окремих сотень Миргородського полку повтікало понад 200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осіб «з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м</w:t>
      </w:r>
      <w:r w:rsidR="00F55425">
        <w:rPr>
          <w:rFonts w:ascii="Times New Roman" w:hAnsi="Times New Roman" w:cs="Times New Roman"/>
          <w:sz w:val="28"/>
          <w:szCs w:val="28"/>
        </w:rPr>
        <w:t>ісцевмх</w:t>
      </w:r>
      <w:proofErr w:type="spellEnd"/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людей».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Аналогічні явища спостерігались і в інших лівобережних полках.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Заселення Лівобережжя чинилося завдяки переселенцям з багатьох районів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України, а також </w:t>
      </w:r>
      <w:proofErr w:type="spellStart"/>
      <w:r w:rsidR="00F55425">
        <w:rPr>
          <w:rFonts w:ascii="Times New Roman" w:hAnsi="Times New Roman" w:cs="Times New Roman"/>
          <w:sz w:val="28"/>
          <w:szCs w:val="28"/>
        </w:rPr>
        <w:t>р</w:t>
      </w:r>
      <w:r w:rsidRPr="001C70F4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, Білорусі, Грузії, Молдови й інших країв. </w:t>
      </w:r>
    </w:p>
    <w:p w14:paraId="306DD419" w14:textId="77777777" w:rsidR="00F55425" w:rsidRDefault="00842E63" w:rsidP="00F554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Одними з основних регіонів відходу лівобережного населення стали землі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сусідніх Правобережжя та Новоросії, а також Війська Донського. Так, у 1765 р.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у «Польщу» втекло близько 30 селян і козаків, які оселилися на правому березі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Дніпра неподалік від кордону.</w:t>
      </w:r>
    </w:p>
    <w:p w14:paraId="6B59E224" w14:textId="77777777" w:rsidR="005F17B3" w:rsidRDefault="00842E63" w:rsidP="005F17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Міграційні процеси та освоєння нових земель на Слобожанщині проходили набагато інтенсивніше, ніж на Лівобережжі, й мали неабиякий вплив на</w:t>
      </w:r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соціально-економічний розвиток краю. Це пояснюється насамперед наявністю неозорих масивів вільної території. </w:t>
      </w:r>
    </w:p>
    <w:p w14:paraId="2D2FE3DD" w14:textId="77777777" w:rsidR="005F17B3" w:rsidRDefault="00842E63" w:rsidP="005F17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На 1711–1715 рр. припала остання</w:t>
      </w:r>
      <w:r w:rsidR="005F17B3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хвиля масового переходу українців з Правобережжя на Слобожанщину.</w:t>
      </w:r>
      <w:r w:rsidR="005F17B3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В другій чверті XVIII ст. освоєння земель між річкам Коломак,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і Донець</w:t>
      </w:r>
      <w:r w:rsidR="005F17B3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помітно активізувало будівництво чергової оборонної лінії. В 1731–1733 рр. тут</w:t>
      </w:r>
      <w:r w:rsidR="005F17B3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виникла низка поселень власне будівельників так званої Південної укріпленої лінії.</w:t>
      </w:r>
      <w:r w:rsidR="005F17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9DA15" w14:textId="77777777" w:rsidR="00946FA8" w:rsidRDefault="00842E63" w:rsidP="00946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Хоча утворення міст</w:t>
      </w:r>
      <w:r w:rsidR="005F17B3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і містечок у різних районах України в багатьох випадках мало свою специфіку, на Лівобережжі й Слобожанщині більшості з них поклали початок села, слободи,</w:t>
      </w:r>
      <w:r w:rsidR="005F17B3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навіть хутори.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Характер заснування та історичний розвиток населених пунктів нерідко зумовлювалися віддаленістю</w:t>
      </w:r>
      <w:r w:rsidR="00946FA8">
        <w:rPr>
          <w:rFonts w:ascii="Times New Roman" w:hAnsi="Times New Roman" w:cs="Times New Roman"/>
          <w:sz w:val="28"/>
          <w:szCs w:val="28"/>
        </w:rPr>
        <w:t xml:space="preserve">. </w:t>
      </w:r>
      <w:r w:rsidRPr="001C70F4">
        <w:rPr>
          <w:rFonts w:ascii="Times New Roman" w:hAnsi="Times New Roman" w:cs="Times New Roman"/>
          <w:sz w:val="28"/>
          <w:szCs w:val="28"/>
        </w:rPr>
        <w:t>На зростання кількості жителів у них, зрозуміло, негативно впливали війні, агресивні й руйнівні напади турецьких і татарських орд,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посилення соціального та національного гніту, неврожаї, пожежі, епідемії і т. п.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0E051" w14:textId="77777777" w:rsidR="00946FA8" w:rsidRDefault="00842E63" w:rsidP="00946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Деякі дані маємо про співвідношення українців і росіян, їх загальну кількість.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Так, у 1763–1764 рр. на території Лівобережжя (без Полтавського та чотирьох сотень Миргородського полків) налічувалося 944 337 душ чоловічої статі, причому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98,82% становили українці. В той час тут було зареєстровано всього 110 87 росіян.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FA56B" w14:textId="77777777" w:rsidR="00946FA8" w:rsidRDefault="00842E63" w:rsidP="00946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На Слобожанщині в 1763 р. значилося 308 125 душ чоловічої статі, з них 98,92%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українців.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Безпосередньо на Лівобережній Україні демографічний розвиток призвів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до того, що в 1783 р. тут існувало 8271 населений пункт, з них – 33 міста й 89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містечок. У 1786 р. кількість міст на території регіону зросла до 35, а містечок –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до 11288.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81FA4" w14:textId="1B72185C" w:rsidR="00054DB7" w:rsidRPr="00F31EF7" w:rsidRDefault="00842E63" w:rsidP="00F31EF7">
      <w:pPr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C70F4">
        <w:rPr>
          <w:rFonts w:ascii="Times New Roman" w:hAnsi="Times New Roman" w:cs="Times New Roman"/>
          <w:sz w:val="28"/>
          <w:szCs w:val="28"/>
        </w:rPr>
        <w:t>Отже, на Лівобережній і Слобідській Україні найінтенсивніше заселялись і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освоювались землі наприкінці XVII – першій половині XVIII ст. Протягом усього означеного періоду перше місце в цьому процесі належало переселенцям з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Правобережжя, а також західноукраїнських земель. Це значною мірою сприяло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зміцненню постійних етнічних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між населенням окремих регіонів країни,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перетворенню Лівобережжя та Слобожанщини в один зі своєрідних географічних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центрів (ядро) формування території української нації. Водночас у цьому процесі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брали участь вихідці з </w:t>
      </w:r>
      <w:proofErr w:type="spellStart"/>
      <w:r w:rsidR="00946FA8">
        <w:rPr>
          <w:rFonts w:ascii="Times New Roman" w:hAnsi="Times New Roman" w:cs="Times New Roman"/>
          <w:sz w:val="28"/>
          <w:szCs w:val="28"/>
        </w:rPr>
        <w:t>р</w:t>
      </w:r>
      <w:r w:rsidRPr="001C70F4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(найчисленніша група після українців), Білорусі, Молдови, Грузії та інших країн.</w:t>
      </w:r>
      <w:r w:rsidR="00F3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Відбувався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поступовий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процес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розшарування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селян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Заможні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кріпаки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частково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або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повністю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звільняючись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з-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під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влади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поміщика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наживали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великі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багатства</w:t>
      </w:r>
      <w:proofErr w:type="spellEnd"/>
      <w:r w:rsidR="00054DB7" w:rsidRPr="00F31EF7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6D28E525" w14:textId="72187E9D" w:rsidR="00842E63" w:rsidRPr="00946FA8" w:rsidRDefault="00842E63" w:rsidP="001C7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FA8">
        <w:rPr>
          <w:rFonts w:ascii="Times New Roman" w:hAnsi="Times New Roman" w:cs="Times New Roman"/>
          <w:b/>
          <w:bCs/>
          <w:sz w:val="28"/>
          <w:szCs w:val="28"/>
        </w:rPr>
        <w:t>5. Розвиток промисловості, торгівлі та міст</w:t>
      </w:r>
    </w:p>
    <w:p w14:paraId="1EE55ABE" w14:textId="77777777" w:rsidR="00946FA8" w:rsidRDefault="00946FA8" w:rsidP="001C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2E63" w:rsidRPr="001C70F4">
        <w:rPr>
          <w:rFonts w:ascii="Times New Roman" w:hAnsi="Times New Roman" w:cs="Times New Roman"/>
          <w:sz w:val="28"/>
          <w:szCs w:val="28"/>
        </w:rPr>
        <w:t xml:space="preserve"> XVIII ст. нові явища найбільш виразно виявлялись у мануфактурному виробництві, яке розвинулось на базі дрібних селянських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E63" w:rsidRPr="001C70F4">
        <w:rPr>
          <w:rFonts w:ascii="Times New Roman" w:hAnsi="Times New Roman" w:cs="Times New Roman"/>
          <w:sz w:val="28"/>
          <w:szCs w:val="28"/>
        </w:rPr>
        <w:t>промислів і міського ремесла. Сама поява мануфактур свідчила про утворення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E63" w:rsidRPr="001C70F4">
        <w:rPr>
          <w:rFonts w:ascii="Times New Roman" w:hAnsi="Times New Roman" w:cs="Times New Roman"/>
          <w:sz w:val="28"/>
          <w:szCs w:val="28"/>
        </w:rPr>
        <w:t>якісно нової виробничої сили – «масової», котра значною мірою ґрунтувалася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E63" w:rsidRPr="001C70F4">
        <w:rPr>
          <w:rFonts w:ascii="Times New Roman" w:hAnsi="Times New Roman" w:cs="Times New Roman"/>
          <w:sz w:val="28"/>
          <w:szCs w:val="28"/>
        </w:rPr>
        <w:t xml:space="preserve">кооперації та поділі праці.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E63" w:rsidRPr="001C70F4">
        <w:rPr>
          <w:rFonts w:ascii="Times New Roman" w:hAnsi="Times New Roman" w:cs="Times New Roman"/>
          <w:sz w:val="28"/>
          <w:szCs w:val="28"/>
        </w:rPr>
        <w:t>Проте не всі мануфактури і не відразу набули «модерного забарвлення». Адже за умов панування натурального господарства існувало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E63" w:rsidRPr="001C70F4">
        <w:rPr>
          <w:rFonts w:ascii="Times New Roman" w:hAnsi="Times New Roman" w:cs="Times New Roman"/>
          <w:sz w:val="28"/>
          <w:szCs w:val="28"/>
        </w:rPr>
        <w:t>багато мануфактурних і кустарно-кооперативних підприємств, де всі виробничі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E63" w:rsidRPr="001C70F4">
        <w:rPr>
          <w:rFonts w:ascii="Times New Roman" w:hAnsi="Times New Roman" w:cs="Times New Roman"/>
          <w:sz w:val="28"/>
          <w:szCs w:val="28"/>
        </w:rPr>
        <w:t>процеси здійснювались лише на основі підневільної праці. На значній частині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E63" w:rsidRPr="001C70F4">
        <w:rPr>
          <w:rFonts w:ascii="Times New Roman" w:hAnsi="Times New Roman" w:cs="Times New Roman"/>
          <w:sz w:val="28"/>
          <w:szCs w:val="28"/>
        </w:rPr>
        <w:t>них поєднувалася кріпосна та вільнонаймана праця. Ці заклади мали змішаний характер і свідчили про перехідний етап від «чисто» середньовічного до буржуазного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E63" w:rsidRPr="001C70F4">
        <w:rPr>
          <w:rFonts w:ascii="Times New Roman" w:hAnsi="Times New Roman" w:cs="Times New Roman"/>
          <w:sz w:val="28"/>
          <w:szCs w:val="28"/>
        </w:rPr>
        <w:t xml:space="preserve">виробництва. </w:t>
      </w:r>
    </w:p>
    <w:p w14:paraId="72365B0A" w14:textId="77777777" w:rsidR="00946FA8" w:rsidRDefault="00842E63" w:rsidP="00946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Поява і зростання порівняно значних мануфактур, зокрема винокурень і текстильних підприємств, вкладання в їх будівництво та виробництво великих коштів свідчили про формування закладів нового типу, капіталістичних за своїм характером. У 80-х рр. XVIII ст., за далеко не повними даними, на винокурних «заводах»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Лівобережжя та Слобожанщини було задіяно близько 10 тис. осіб</w:t>
      </w:r>
      <w:r w:rsidR="00946FA8">
        <w:rPr>
          <w:rFonts w:ascii="Times New Roman" w:hAnsi="Times New Roman" w:cs="Times New Roman"/>
          <w:sz w:val="28"/>
          <w:szCs w:val="28"/>
        </w:rPr>
        <w:t xml:space="preserve">. </w:t>
      </w:r>
      <w:r w:rsidRPr="001C70F4">
        <w:rPr>
          <w:rFonts w:ascii="Times New Roman" w:hAnsi="Times New Roman" w:cs="Times New Roman"/>
          <w:sz w:val="28"/>
          <w:szCs w:val="28"/>
        </w:rPr>
        <w:t>Зрушення, які сталися у промисловості, зумовили значні зміни в соціальній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структурі української народності. Це безпосередньо відобразилось у збільшенні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кількості ремісників і купців у містах і містечках. </w:t>
      </w:r>
    </w:p>
    <w:p w14:paraId="7CB0EEA5" w14:textId="77777777" w:rsidR="00946FA8" w:rsidRDefault="00842E63" w:rsidP="00946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Зокрема, в 10 містах (Київ, Козелець, Остер, Лубни, Хорол, Полтава, Городище, Золотоноша, Переяслав, Пирятин) Київської губернії в 1782 р. налічувалось 9532 міщанина і купця, з них лише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 Києві 604390. Основну ж масу міщан становили ремісники. Наприкінці 80-х рр.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на території Харківського намісництва кількість цехових ремісників не перевищувала 1% усього населення, що вже засвідчило певне відставання такого вид</w:t>
      </w:r>
      <w:r w:rsidR="00946FA8">
        <w:rPr>
          <w:rFonts w:ascii="Times New Roman" w:hAnsi="Times New Roman" w:cs="Times New Roman"/>
          <w:sz w:val="28"/>
          <w:szCs w:val="28"/>
        </w:rPr>
        <w:t xml:space="preserve">у </w:t>
      </w:r>
      <w:r w:rsidRPr="001C70F4">
        <w:rPr>
          <w:rFonts w:ascii="Times New Roman" w:hAnsi="Times New Roman" w:cs="Times New Roman"/>
          <w:sz w:val="28"/>
          <w:szCs w:val="28"/>
        </w:rPr>
        <w:t>виробництва.</w:t>
      </w:r>
    </w:p>
    <w:p w14:paraId="6DB63EE4" w14:textId="77777777" w:rsidR="00946FA8" w:rsidRDefault="00842E63" w:rsidP="001C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До 20-х рр. XVIII ст. в Україні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діяли лише поодинокі розвинуті мануфактури, а наприкінці століття – близько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40. </w:t>
      </w:r>
    </w:p>
    <w:p w14:paraId="7869935B" w14:textId="77777777" w:rsidR="00946FA8" w:rsidRDefault="00842E63" w:rsidP="00946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Крім чоловічої праці, широко використовувалася праця жінок і дівчат, яких на підприємстві було задіяно понад 200. Ткачам за витканий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аршин сукна платили три копійки. Жінкам і дівчатам за їхню працю давали готові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вироби (жупани, селянські сірячини, каптани, сорочки, спідниці, чоботи тощо) і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на свята – по 60 копійок</w:t>
      </w:r>
      <w:r w:rsidR="00946FA8">
        <w:rPr>
          <w:rFonts w:ascii="Times New Roman" w:hAnsi="Times New Roman" w:cs="Times New Roman"/>
          <w:sz w:val="28"/>
          <w:szCs w:val="28"/>
        </w:rPr>
        <w:t xml:space="preserve"> (Текстильна мануфактура)</w:t>
      </w:r>
      <w:r w:rsidRPr="001C70F4">
        <w:rPr>
          <w:rFonts w:ascii="Times New Roman" w:hAnsi="Times New Roman" w:cs="Times New Roman"/>
          <w:sz w:val="28"/>
          <w:szCs w:val="28"/>
        </w:rPr>
        <w:t>.</w:t>
      </w:r>
    </w:p>
    <w:p w14:paraId="7E136642" w14:textId="77777777" w:rsidR="00946FA8" w:rsidRDefault="00842E63" w:rsidP="00946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 xml:space="preserve">Низький життєвий рівень, знущання зумовлювали високу смертність робітних людей і приписних селян. Примушували працювати на мануфактурі й козаків, а також їхніх дітей. Протягом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десятиріч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змінювалися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власники закладу, збільшувались кількість і асортимент виготовленої продукції, та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не ставало при цьому кращим життя тих людей, що на ньому працювали. Нерідко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робочий день тривав 15–17 годин. Платня за працю залишалася низькою. Схожа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ситуація мала місце й на інших суконних мануфактурах.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196E9" w14:textId="77777777" w:rsidR="00946FA8" w:rsidRDefault="00842E63" w:rsidP="00946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Основним осередком виробництва заліза, залізних і мідних виробів стала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рудня – так званий металургійний млин. Здебільшого їх власники – козацька старшина, шляхтичі, вище духовенство – будували такі підприємства біля гребель на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річках, поблизу запасів залізної руди та палива. </w:t>
      </w:r>
    </w:p>
    <w:p w14:paraId="4E14F88C" w14:textId="77777777" w:rsidR="003C276A" w:rsidRDefault="00842E63" w:rsidP="003C2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У XVIII ст. на базі рудень вже формувалося в окремих</w:t>
      </w:r>
      <w:r w:rsidR="00946FA8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місцях велике залізне виробництво. </w:t>
      </w:r>
    </w:p>
    <w:p w14:paraId="614E5B20" w14:textId="77777777" w:rsidR="003C276A" w:rsidRDefault="00842E63" w:rsidP="003C2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У перші десятиріччя XVIII ст. на Лівобережжі і Слобожанщині з’явилися заводи з виробництва скла – гути. Тоді ж засновано великі підприємства на базі виготовлення поташу, спиртних напоїв, цукру, цегли тощо. Поява та зростання нових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типів промислових закладів, зокрема заснованих на купецькі капітали й з широким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використанням найманої праці, переконливо свідчили не лише про розклад натуральної системи господарства, а й про формування капіталістичних підходів під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час розв’язання різних технологічних питань.</w:t>
      </w:r>
    </w:p>
    <w:p w14:paraId="0BE6F94D" w14:textId="77777777" w:rsidR="003C276A" w:rsidRDefault="00842E63" w:rsidP="003C2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На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Слобожанщині наприкінці XVIII ст. функціонувало 6776 ремісничих підприємств,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де працювало 38 834 робітника. В 6 шкіряних «заводах» Лівобережжя в 1766 р.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налічувалося 2696 майстрів і робітних людей, набраних з різних місцевих полків.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Близько 600 «малоросіян» і 100 «переведених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великоросіян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» обох статей обслуговували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Ряшківську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суконну мануфактуру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М.Юсупова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(1786 р.).</w:t>
      </w:r>
    </w:p>
    <w:p w14:paraId="72D2150A" w14:textId="77777777" w:rsidR="003C276A" w:rsidRDefault="00842E63" w:rsidP="003C2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Майже кожну новостворену гуту в XVIII ст.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обслуговували робітники, котрі раніше виготовляли скло на інших підприємствах.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70C35" w14:textId="77777777" w:rsidR="003C276A" w:rsidRDefault="00842E63" w:rsidP="003C2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У другій половині XVIII ст. використання в промисловості найманої праці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стало доволі звичним явищем. А в деяких галузях, наприклад, скляній, селітряній, залізоробній,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почав помітно домінувати над працею залежних груп населення. В Полтавській губернії з 19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цегелень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не менше 8 належало купцям, де</w:t>
      </w:r>
      <w:r w:rsidR="003C276A">
        <w:rPr>
          <w:rFonts w:ascii="Times New Roman" w:hAnsi="Times New Roman" w:cs="Times New Roman"/>
          <w:sz w:val="28"/>
          <w:szCs w:val="28"/>
        </w:rPr>
        <w:t xml:space="preserve"> з</w:t>
      </w:r>
      <w:r w:rsidRPr="001C70F4">
        <w:rPr>
          <w:rFonts w:ascii="Times New Roman" w:hAnsi="Times New Roman" w:cs="Times New Roman"/>
          <w:sz w:val="28"/>
          <w:szCs w:val="28"/>
        </w:rPr>
        <w:t>дебільшого застосовувалася наймана праця (1795 р.).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63CC2" w14:textId="77777777" w:rsidR="003C276A" w:rsidRDefault="00842E63" w:rsidP="003C2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 xml:space="preserve">Чим ближче в часі, тим глибше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проникав у всі галузі промисловості, що,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 свою чергу, свідчило про розклад «традиційних», натуральних, форм народного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господарства й формування в його надрах нових ринкових відносин. </w:t>
      </w:r>
    </w:p>
    <w:p w14:paraId="78B4E57A" w14:textId="77777777" w:rsidR="003C276A" w:rsidRDefault="00842E63" w:rsidP="003C2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Водночас з означеними вище явищами спостерігалося кількісне зростання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й укрупнення місцевих ринків. А формування національного ринку на його початковому етапі й втягнення в товарно-грошові відносини дедалі більшої частини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населення України справляло помітний вплив на всі галузі господарства. Зокрема,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збільшення попиту на хліб привело до розширення посівів пшениці. В маєтках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деяких старшин, а особливо гетьманів (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В.Кочубея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І.Мазепи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І.Скоропадського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,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Д.Апостола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К.Розумовського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та ін.) посіви зернових нерідко досягали сотень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десятин землі. Щоб задовольнити потреби ринку, заможні особи влаштовували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кінські та великої рогатої худоби «заводи», збільшували отари простих і тонкорунних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овець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.</w:t>
      </w:r>
    </w:p>
    <w:p w14:paraId="722F8CFA" w14:textId="77777777" w:rsidR="00E705AD" w:rsidRDefault="00842E63" w:rsidP="00E705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У свою чергу купці, селяни, міщани та козаки з Лівобережжя й Слобожанщини їздили торгувати на правий берег Дніпра, навіть укладали між собою довготривалі торгові угоди. Західноукраїнські купці активно торгували на ярмарках</w:t>
      </w:r>
      <w:r w:rsidR="003C276A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Ніжина, Ромен, Чернігова,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Стародуба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. Через Васильківську,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Стайківську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Сорокашитську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Кам’янську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й інші митниці товари з </w:t>
      </w:r>
      <w:proofErr w:type="spellStart"/>
      <w:r w:rsidR="003C276A">
        <w:rPr>
          <w:rFonts w:ascii="Times New Roman" w:hAnsi="Times New Roman" w:cs="Times New Roman"/>
          <w:sz w:val="28"/>
          <w:szCs w:val="28"/>
        </w:rPr>
        <w:t>р</w:t>
      </w:r>
      <w:r w:rsidRPr="001C70F4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>, Слобожанщини та Лівобережжя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надходили на західноукраїнські землі. Згідно з указом Сенату від 8 квітня 1755 р.,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на території Лівобережжя запорожцям дозволялася безмитна торгівля, а також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вільний вивіз товарів на Запорожжя.</w:t>
      </w:r>
    </w:p>
    <w:p w14:paraId="53C6CAFE" w14:textId="77777777" w:rsidR="00E705AD" w:rsidRDefault="00842E63" w:rsidP="00E705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 xml:space="preserve">Активізація товарно-грошових відносин неабияк сприяла появі нових і зростанню старих економічних центрів. Особливо багато торгових осередків функціонувало на Лівобережжі. 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Серцем української торгівлі, як і загальноєвропейської, були міста. Саме навколо них, наче ланцюжком, формувалася складна система економічних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взаємозв’язків. Так, основні промисли та торгівля мешканців Козельця «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состояли</w:t>
      </w:r>
      <w:proofErr w:type="spellEnd"/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мелочных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товарах». Тому всю необхідну сільськогосподарську й промислову продукцію вони скуповували на ринках Ніжина та Ромен. Власні ж «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мелочные</w:t>
      </w:r>
      <w:proofErr w:type="spellEnd"/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товары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» збували на торгах у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Кобижчі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, Бобровиці, Бикові та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Басані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(Козелецький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повіт Київського намісництва). Окремі міста ставали ринками збуту товарів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для великих сільських округ. Зокрема, на чернігівські, ніжинські та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стародубські</w:t>
      </w:r>
      <w:proofErr w:type="spellEnd"/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торги та ярмарки з близьких і віддалених місцевостей звозили продовольчі товари, мед, віск, будівельні матеріали, прядиво, полотно тощо. Харківські римарі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забезпечували клеєм, шкірою, ременями не лише місцеві ярмарки та торги, а й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Київське, Чернігівське, Новгород-Сіверське і Катеринославське намісництва.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C5CF8" w14:textId="77777777" w:rsidR="00E705AD" w:rsidRDefault="00842E63" w:rsidP="00E705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F4">
        <w:rPr>
          <w:rFonts w:ascii="Times New Roman" w:hAnsi="Times New Roman" w:cs="Times New Roman"/>
          <w:sz w:val="28"/>
          <w:szCs w:val="28"/>
        </w:rPr>
        <w:t>Нерідко торгівля для багатьох жителів деяких населених пунктів ставала одним із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головних засобів існування.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З кінця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 xml:space="preserve">XVII і до кінця XVIII ст. </w:t>
      </w:r>
      <w:proofErr w:type="spellStart"/>
      <w:r w:rsidRPr="001C70F4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1C70F4">
        <w:rPr>
          <w:rFonts w:ascii="Times New Roman" w:hAnsi="Times New Roman" w:cs="Times New Roman"/>
          <w:sz w:val="28"/>
          <w:szCs w:val="28"/>
        </w:rPr>
        <w:t xml:space="preserve"> дуже багато торгових шляхів, зокрема тих, що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  <w:r w:rsidRPr="001C70F4">
        <w:rPr>
          <w:rFonts w:ascii="Times New Roman" w:hAnsi="Times New Roman" w:cs="Times New Roman"/>
          <w:sz w:val="28"/>
          <w:szCs w:val="28"/>
        </w:rPr>
        <w:t>вели з різних регіонів України на південь. Частково це було пов’язано з чумацтвом.</w:t>
      </w:r>
      <w:r w:rsidR="00E705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E2B68" w14:textId="77777777" w:rsidR="00E705AD" w:rsidRDefault="00E705AD" w:rsidP="00E705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SLiberationSerif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4D"/>
    <w:rsid w:val="00054DB7"/>
    <w:rsid w:val="00064597"/>
    <w:rsid w:val="0011417E"/>
    <w:rsid w:val="001329D5"/>
    <w:rsid w:val="001C70F4"/>
    <w:rsid w:val="003C276A"/>
    <w:rsid w:val="0047059E"/>
    <w:rsid w:val="005F17B3"/>
    <w:rsid w:val="0069429E"/>
    <w:rsid w:val="006E2F38"/>
    <w:rsid w:val="006F7595"/>
    <w:rsid w:val="00842E63"/>
    <w:rsid w:val="00946FA8"/>
    <w:rsid w:val="00A605CA"/>
    <w:rsid w:val="00DB41AE"/>
    <w:rsid w:val="00E52A1A"/>
    <w:rsid w:val="00E705AD"/>
    <w:rsid w:val="00E7090F"/>
    <w:rsid w:val="00E80047"/>
    <w:rsid w:val="00F31EF7"/>
    <w:rsid w:val="00F55425"/>
    <w:rsid w:val="00F64C4D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1A4B"/>
  <w15:chartTrackingRefBased/>
  <w15:docId w15:val="{5E747DC3-0EE8-46FE-AEA1-7C5E710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C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C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C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C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C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C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C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C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C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C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4C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4C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4C4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4C4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4C4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64C4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64C4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64C4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64C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F64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64C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F64C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64C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F64C4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64C4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64C4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64C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F64C4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64C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23183</Words>
  <Characters>13215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6</cp:revision>
  <cp:lastPrinted>2024-04-15T15:46:00Z</cp:lastPrinted>
  <dcterms:created xsi:type="dcterms:W3CDTF">2024-04-15T06:09:00Z</dcterms:created>
  <dcterms:modified xsi:type="dcterms:W3CDTF">2024-04-16T11:15:00Z</dcterms:modified>
</cp:coreProperties>
</file>