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61" w:rsidRPr="00403D61" w:rsidRDefault="00403D61" w:rsidP="00403D61">
      <w:pPr>
        <w:spacing w:after="0" w:line="240" w:lineRule="auto"/>
        <w:contextualSpacing/>
        <w:jc w:val="center"/>
        <w:rPr>
          <w:rFonts w:ascii="Times New Roman" w:hAnsi="Times New Roman" w:cs="Times New Roman"/>
          <w:b/>
          <w:lang w:val="uk-UA"/>
        </w:rPr>
      </w:pPr>
      <w:r w:rsidRPr="00403D61">
        <w:rPr>
          <w:rFonts w:ascii="Times New Roman" w:hAnsi="Times New Roman" w:cs="Times New Roman"/>
          <w:b/>
        </w:rPr>
        <w:t>ТЕМА</w:t>
      </w:r>
    </w:p>
    <w:p w:rsidR="00F84D25" w:rsidRPr="00403D61" w:rsidRDefault="00F84D25" w:rsidP="00403D61">
      <w:pPr>
        <w:spacing w:after="0" w:line="240" w:lineRule="auto"/>
        <w:contextualSpacing/>
        <w:jc w:val="center"/>
        <w:rPr>
          <w:rFonts w:ascii="Times New Roman" w:hAnsi="Times New Roman" w:cs="Times New Roman"/>
          <w:b/>
        </w:rPr>
      </w:pPr>
      <w:r w:rsidRPr="00403D61">
        <w:rPr>
          <w:rFonts w:ascii="Times New Roman" w:hAnsi="Times New Roman" w:cs="Times New Roman"/>
          <w:b/>
        </w:rPr>
        <w:t>ГОС</w:t>
      </w:r>
      <w:bookmarkStart w:id="0" w:name="_GoBack"/>
      <w:bookmarkEnd w:id="0"/>
      <w:r w:rsidRPr="00403D61">
        <w:rPr>
          <w:rFonts w:ascii="Times New Roman" w:hAnsi="Times New Roman" w:cs="Times New Roman"/>
          <w:b/>
        </w:rPr>
        <w:t>ПОДАРСТВО ПЕРВІСНОГО СУСПІЛЬСТВА</w:t>
      </w:r>
    </w:p>
    <w:p w:rsidR="00F84D25" w:rsidRPr="00403D61" w:rsidRDefault="00F84D25" w:rsidP="00403D61">
      <w:pPr>
        <w:spacing w:after="0" w:line="240" w:lineRule="auto"/>
        <w:contextualSpacing/>
        <w:jc w:val="center"/>
        <w:rPr>
          <w:rFonts w:ascii="Times New Roman" w:hAnsi="Times New Roman" w:cs="Times New Roman"/>
          <w:b/>
        </w:rPr>
      </w:pPr>
      <w:r w:rsidRPr="00403D61">
        <w:rPr>
          <w:rFonts w:ascii="Times New Roman" w:hAnsi="Times New Roman" w:cs="Times New Roman"/>
          <w:b/>
        </w:rPr>
        <w:t>ТА ЙОГО ЕВОЛЮЦІЯ НА ЕТАПІ РАННІХ ЦИВІЛІЗАЦІЙ</w:t>
      </w:r>
    </w:p>
    <w:p w:rsidR="00F84D25" w:rsidRPr="00403D61" w:rsidRDefault="00F84D25" w:rsidP="00403D61">
      <w:pPr>
        <w:spacing w:after="0" w:line="240" w:lineRule="auto"/>
        <w:contextualSpacing/>
        <w:jc w:val="both"/>
        <w:rPr>
          <w:rFonts w:ascii="Times New Roman" w:hAnsi="Times New Roman" w:cs="Times New Roman"/>
          <w:sz w:val="28"/>
        </w:rPr>
      </w:pP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2.1. Гоподарський розвиток первісного суспільства.</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2.2. Економічний розвиток Стародавнього Сходу.</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2.3. Економічна думка Стародавнього Сходу.</w:t>
      </w:r>
    </w:p>
    <w:p w:rsidR="00F84D25" w:rsidRPr="00403D61" w:rsidRDefault="00F84D25" w:rsidP="00403D61">
      <w:pPr>
        <w:spacing w:after="0" w:line="240" w:lineRule="auto"/>
        <w:contextualSpacing/>
        <w:jc w:val="both"/>
        <w:rPr>
          <w:rFonts w:ascii="Times New Roman" w:hAnsi="Times New Roman" w:cs="Times New Roman"/>
          <w:sz w:val="28"/>
        </w:rPr>
      </w:pPr>
    </w:p>
    <w:p w:rsidR="00F84D25" w:rsidRPr="00403D61" w:rsidRDefault="00403D61" w:rsidP="00403D61">
      <w:pPr>
        <w:spacing w:after="0" w:line="240" w:lineRule="auto"/>
        <w:contextualSpacing/>
        <w:jc w:val="both"/>
        <w:rPr>
          <w:rFonts w:ascii="Times New Roman" w:hAnsi="Times New Roman" w:cs="Times New Roman"/>
          <w:b/>
          <w:sz w:val="28"/>
        </w:rPr>
      </w:pPr>
      <w:r>
        <w:rPr>
          <w:rFonts w:ascii="Times New Roman" w:hAnsi="Times New Roman" w:cs="Times New Roman"/>
          <w:sz w:val="28"/>
          <w:lang w:val="uk-UA"/>
        </w:rPr>
        <w:t xml:space="preserve">      </w:t>
      </w:r>
      <w:r w:rsidR="00F84D25" w:rsidRPr="00403D61">
        <w:rPr>
          <w:rFonts w:ascii="Times New Roman" w:hAnsi="Times New Roman" w:cs="Times New Roman"/>
          <w:b/>
          <w:sz w:val="28"/>
        </w:rPr>
        <w:t>2.1. Гоподарський розвиток первісного суспільства</w:t>
      </w:r>
    </w:p>
    <w:p w:rsidR="00F84D25" w:rsidRPr="00403D61" w:rsidRDefault="00403D61" w:rsidP="00403D61">
      <w:pPr>
        <w:spacing w:after="0" w:line="240" w:lineRule="auto"/>
        <w:contextualSpacing/>
        <w:jc w:val="both"/>
        <w:rPr>
          <w:rFonts w:ascii="Times New Roman" w:hAnsi="Times New Roman" w:cs="Times New Roman"/>
          <w:sz w:val="28"/>
        </w:rPr>
      </w:pPr>
      <w:r>
        <w:rPr>
          <w:rFonts w:ascii="Times New Roman" w:hAnsi="Times New Roman" w:cs="Times New Roman"/>
          <w:sz w:val="28"/>
          <w:lang w:val="uk-UA"/>
        </w:rPr>
        <w:t xml:space="preserve">      </w:t>
      </w:r>
      <w:r w:rsidR="00F84D25" w:rsidRPr="00403D61">
        <w:rPr>
          <w:rFonts w:ascii="Times New Roman" w:hAnsi="Times New Roman" w:cs="Times New Roman"/>
          <w:sz w:val="28"/>
        </w:rPr>
        <w:t xml:space="preserve">Первісна доба була найтривалішою в історії людства. Людина з'явилася в теплих сприятливих умовах Євразії та Африки понад 3 </w:t>
      </w:r>
      <w:proofErr w:type="gramStart"/>
      <w:r w:rsidR="00F84D25" w:rsidRPr="00403D61">
        <w:rPr>
          <w:rFonts w:ascii="Times New Roman" w:hAnsi="Times New Roman" w:cs="Times New Roman"/>
          <w:sz w:val="28"/>
        </w:rPr>
        <w:t>млн</w:t>
      </w:r>
      <w:proofErr w:type="gramEnd"/>
      <w:r w:rsidR="00F84D25" w:rsidRPr="00403D61">
        <w:rPr>
          <w:rFonts w:ascii="Times New Roman" w:hAnsi="Times New Roman" w:cs="Times New Roman"/>
          <w:sz w:val="28"/>
        </w:rPr>
        <w:t xml:space="preserve"> років тому. Людство пройшло шлях від зародження людини як біологічного виду до сучасного фізичного типу, від первісного людського стада до родової та сусідської громад, племен та їхніх союзів, зародження державності, виникнення на рубежі IV – III тис</w:t>
      </w:r>
      <w:proofErr w:type="gramStart"/>
      <w:r w:rsidR="00F84D25" w:rsidRPr="00403D61">
        <w:rPr>
          <w:rFonts w:ascii="Times New Roman" w:hAnsi="Times New Roman" w:cs="Times New Roman"/>
          <w:sz w:val="28"/>
        </w:rPr>
        <w:t>.</w:t>
      </w:r>
      <w:proofErr w:type="gramEnd"/>
      <w:r w:rsidR="00F84D25" w:rsidRPr="00403D61">
        <w:rPr>
          <w:rFonts w:ascii="Times New Roman" w:hAnsi="Times New Roman" w:cs="Times New Roman"/>
          <w:sz w:val="28"/>
        </w:rPr>
        <w:t xml:space="preserve"> </w:t>
      </w:r>
      <w:proofErr w:type="gramStart"/>
      <w:r w:rsidR="00F84D25" w:rsidRPr="00403D61">
        <w:rPr>
          <w:rFonts w:ascii="Times New Roman" w:hAnsi="Times New Roman" w:cs="Times New Roman"/>
          <w:sz w:val="28"/>
        </w:rPr>
        <w:t>д</w:t>
      </w:r>
      <w:proofErr w:type="gramEnd"/>
      <w:r w:rsidR="00F84D25" w:rsidRPr="00403D61">
        <w:rPr>
          <w:rFonts w:ascii="Times New Roman" w:hAnsi="Times New Roman" w:cs="Times New Roman"/>
          <w:sz w:val="28"/>
        </w:rPr>
        <w:t>о н. е. стародавніх цивілізацій.</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 xml:space="preserve">Первісне суспільство поділяється на кам'яний (палеоліт, мезоліт, </w:t>
      </w:r>
      <w:proofErr w:type="gramStart"/>
      <w:r w:rsidRPr="00403D61">
        <w:rPr>
          <w:rFonts w:ascii="Times New Roman" w:hAnsi="Times New Roman" w:cs="Times New Roman"/>
          <w:sz w:val="28"/>
        </w:rPr>
        <w:t>неол</w:t>
      </w:r>
      <w:proofErr w:type="gramEnd"/>
      <w:r w:rsidRPr="00403D61">
        <w:rPr>
          <w:rFonts w:ascii="Times New Roman" w:hAnsi="Times New Roman" w:cs="Times New Roman"/>
          <w:sz w:val="28"/>
        </w:rPr>
        <w:t xml:space="preserve">іт), енеоліт, бронзовий і ранній залізний віки. Найважливішими рисами первісної доби були перехід від привласнюючого до відтворюючого господарства, існування роду як господарської одиниці, який поділявся на великосімейні виробничі колективи, спільної власності </w:t>
      </w:r>
      <w:proofErr w:type="gramStart"/>
      <w:r w:rsidRPr="00403D61">
        <w:rPr>
          <w:rFonts w:ascii="Times New Roman" w:hAnsi="Times New Roman" w:cs="Times New Roman"/>
          <w:sz w:val="28"/>
        </w:rPr>
        <w:t>громади на</w:t>
      </w:r>
      <w:proofErr w:type="gramEnd"/>
      <w:r w:rsidRPr="00403D61">
        <w:rPr>
          <w:rFonts w:ascii="Times New Roman" w:hAnsi="Times New Roman" w:cs="Times New Roman"/>
          <w:sz w:val="28"/>
        </w:rPr>
        <w:t xml:space="preserve"> землю.</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Палеоліт, або давній кам'яний вік (3 млн.–10 тис</w:t>
      </w:r>
      <w:proofErr w:type="gramStart"/>
      <w:r w:rsidRPr="00403D61">
        <w:rPr>
          <w:rFonts w:ascii="Times New Roman" w:hAnsi="Times New Roman" w:cs="Times New Roman"/>
          <w:sz w:val="28"/>
        </w:rPr>
        <w:t>.</w:t>
      </w:r>
      <w:proofErr w:type="gramEnd"/>
      <w:r w:rsidRPr="00403D61">
        <w:rPr>
          <w:rFonts w:ascii="Times New Roman" w:hAnsi="Times New Roman" w:cs="Times New Roman"/>
          <w:sz w:val="28"/>
        </w:rPr>
        <w:t xml:space="preserve"> </w:t>
      </w:r>
      <w:proofErr w:type="gramStart"/>
      <w:r w:rsidRPr="00403D61">
        <w:rPr>
          <w:rFonts w:ascii="Times New Roman" w:hAnsi="Times New Roman" w:cs="Times New Roman"/>
          <w:sz w:val="28"/>
        </w:rPr>
        <w:t>р</w:t>
      </w:r>
      <w:proofErr w:type="gramEnd"/>
      <w:r w:rsidRPr="00403D61">
        <w:rPr>
          <w:rFonts w:ascii="Times New Roman" w:hAnsi="Times New Roman" w:cs="Times New Roman"/>
          <w:sz w:val="28"/>
        </w:rPr>
        <w:t>. тому), був найдовшим періодом. Характерні риси періоду:</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 знаряддя праці еволюціонували від палки-копалки і примітивних кам'яних знарядь до мікроліті</w:t>
      </w:r>
      <w:proofErr w:type="gramStart"/>
      <w:r w:rsidRPr="00403D61">
        <w:rPr>
          <w:rFonts w:ascii="Times New Roman" w:hAnsi="Times New Roman" w:cs="Times New Roman"/>
          <w:sz w:val="28"/>
        </w:rPr>
        <w:t>в</w:t>
      </w:r>
      <w:proofErr w:type="gramEnd"/>
      <w:r w:rsidRPr="00403D61">
        <w:rPr>
          <w:rFonts w:ascii="Times New Roman" w:hAnsi="Times New Roman" w:cs="Times New Roman"/>
          <w:sz w:val="28"/>
        </w:rPr>
        <w:t xml:space="preserve"> (невеликих відщепів і пластин), складних знарядь з вкладками, списометалки, </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 xml:space="preserve">- поширилось використання кістки і рогу. Кількість типів знарядь досягла 100; </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 головними заняттями населення були збиральництво, загінне полювання, рибальство;</w:t>
      </w:r>
    </w:p>
    <w:p w:rsidR="00F84D25" w:rsidRPr="00403D61" w:rsidRDefault="00F84D25" w:rsidP="00403D61">
      <w:pPr>
        <w:spacing w:after="0" w:line="240" w:lineRule="auto"/>
        <w:contextualSpacing/>
        <w:jc w:val="both"/>
        <w:rPr>
          <w:rFonts w:ascii="Times New Roman" w:hAnsi="Times New Roman" w:cs="Times New Roman"/>
          <w:sz w:val="28"/>
        </w:rPr>
      </w:pPr>
      <w:r w:rsidRPr="00403D61">
        <w:rPr>
          <w:rFonts w:ascii="Times New Roman" w:hAnsi="Times New Roman" w:cs="Times New Roman"/>
          <w:sz w:val="28"/>
        </w:rPr>
        <w:t xml:space="preserve">- людина навчилася видобувати та </w:t>
      </w:r>
      <w:proofErr w:type="gramStart"/>
      <w:r w:rsidRPr="00403D61">
        <w:rPr>
          <w:rFonts w:ascii="Times New Roman" w:hAnsi="Times New Roman" w:cs="Times New Roman"/>
          <w:sz w:val="28"/>
        </w:rPr>
        <w:t>п</w:t>
      </w:r>
      <w:proofErr w:type="gramEnd"/>
      <w:r w:rsidRPr="00403D61">
        <w:rPr>
          <w:rFonts w:ascii="Times New Roman" w:hAnsi="Times New Roman" w:cs="Times New Roman"/>
          <w:sz w:val="28"/>
        </w:rPr>
        <w:t xml:space="preserve">ідтримувати вогонь; </w:t>
      </w:r>
    </w:p>
    <w:p w:rsidR="00104662" w:rsidRPr="00403D61" w:rsidRDefault="00F84D25" w:rsidP="00403D61">
      <w:pPr>
        <w:spacing w:after="0" w:line="240" w:lineRule="auto"/>
        <w:contextualSpacing/>
        <w:jc w:val="both"/>
        <w:rPr>
          <w:rFonts w:ascii="Times New Roman" w:hAnsi="Times New Roman" w:cs="Times New Roman"/>
          <w:sz w:val="28"/>
          <w:lang w:val="uk-UA"/>
        </w:rPr>
      </w:pPr>
      <w:r w:rsidRPr="00403D61">
        <w:rPr>
          <w:rFonts w:ascii="Times New Roman" w:hAnsi="Times New Roman" w:cs="Times New Roman"/>
          <w:sz w:val="28"/>
        </w:rPr>
        <w:t>- з'явилися постійні житла.</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color w:val="333333"/>
          <w:sz w:val="28"/>
          <w:szCs w:val="28"/>
          <w:lang w:val="uk-UA"/>
        </w:rPr>
        <w:t>У мезоліті – середньому кам'яному віці (9–8 тис. до н.е)</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утвердилися сучасні післяльодовикові природно-кліматичні умови,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великі звірі вимерли. </w:t>
      </w:r>
      <w:r w:rsidRPr="00403D61">
        <w:rPr>
          <w:b w:val="0"/>
          <w:color w:val="333333"/>
          <w:sz w:val="28"/>
          <w:szCs w:val="28"/>
        </w:rPr>
        <w:t xml:space="preserve">Люди були змушені харчуватися </w:t>
      </w:r>
      <w:proofErr w:type="gramStart"/>
      <w:r w:rsidRPr="00403D61">
        <w:rPr>
          <w:b w:val="0"/>
          <w:color w:val="333333"/>
          <w:sz w:val="28"/>
          <w:szCs w:val="28"/>
        </w:rPr>
        <w:t>др</w:t>
      </w:r>
      <w:proofErr w:type="gramEnd"/>
      <w:r w:rsidRPr="00403D61">
        <w:rPr>
          <w:b w:val="0"/>
          <w:color w:val="333333"/>
          <w:sz w:val="28"/>
          <w:szCs w:val="28"/>
        </w:rPr>
        <w:t>ібними тваринами, птахами</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п</w:t>
      </w:r>
      <w:r w:rsidRPr="00403D61">
        <w:rPr>
          <w:b w:val="0"/>
          <w:color w:val="333333"/>
          <w:sz w:val="28"/>
          <w:szCs w:val="28"/>
        </w:rPr>
        <w:t xml:space="preserve">оряд із збиральництвом і полюванням одним з головних занять було рибальство вудкою. Тоді ж були винайдені гарпуни, лук, </w:t>
      </w:r>
      <w:proofErr w:type="gramStart"/>
      <w:r w:rsidRPr="00403D61">
        <w:rPr>
          <w:b w:val="0"/>
          <w:color w:val="333333"/>
          <w:sz w:val="28"/>
          <w:szCs w:val="28"/>
        </w:rPr>
        <w:t>стр</w:t>
      </w:r>
      <w:proofErr w:type="gramEnd"/>
      <w:r w:rsidRPr="00403D61">
        <w:rPr>
          <w:b w:val="0"/>
          <w:color w:val="333333"/>
          <w:sz w:val="28"/>
          <w:szCs w:val="28"/>
        </w:rPr>
        <w:t xml:space="preserve">іли, рибальські голки, плетені сітки, тенета. </w:t>
      </w:r>
      <w:r w:rsidRPr="00403D61">
        <w:rPr>
          <w:b w:val="0"/>
          <w:color w:val="333333"/>
          <w:sz w:val="28"/>
          <w:szCs w:val="28"/>
          <w:lang w:val="uk-UA"/>
        </w:rPr>
        <w:t>Займалися</w:t>
      </w:r>
      <w:r w:rsidRPr="00403D61">
        <w:rPr>
          <w:b w:val="0"/>
          <w:color w:val="333333"/>
          <w:sz w:val="28"/>
          <w:szCs w:val="28"/>
        </w:rPr>
        <w:t xml:space="preserve"> річков</w:t>
      </w:r>
      <w:r w:rsidRPr="00403D61">
        <w:rPr>
          <w:b w:val="0"/>
          <w:color w:val="333333"/>
          <w:sz w:val="28"/>
          <w:szCs w:val="28"/>
          <w:lang w:val="uk-UA"/>
        </w:rPr>
        <w:t>им</w:t>
      </w:r>
      <w:r w:rsidRPr="00403D61">
        <w:rPr>
          <w:b w:val="0"/>
          <w:color w:val="333333"/>
          <w:sz w:val="28"/>
          <w:szCs w:val="28"/>
        </w:rPr>
        <w:t xml:space="preserve"> збиральництво</w:t>
      </w:r>
      <w:r w:rsidRPr="00403D61">
        <w:rPr>
          <w:b w:val="0"/>
          <w:color w:val="333333"/>
          <w:sz w:val="28"/>
          <w:szCs w:val="28"/>
          <w:lang w:val="uk-UA"/>
        </w:rPr>
        <w:t>м</w:t>
      </w:r>
      <w:r w:rsidRPr="00403D61">
        <w:rPr>
          <w:b w:val="0"/>
          <w:color w:val="333333"/>
          <w:sz w:val="28"/>
          <w:szCs w:val="28"/>
        </w:rPr>
        <w:t xml:space="preserve"> (ловля раків, молюсків)</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з</w:t>
      </w:r>
      <w:r w:rsidRPr="00403D61">
        <w:rPr>
          <w:b w:val="0"/>
          <w:color w:val="333333"/>
          <w:sz w:val="28"/>
          <w:szCs w:val="28"/>
        </w:rPr>
        <w:t>роблено перші спроби приручити диких тварин</w:t>
      </w:r>
      <w:r w:rsidRPr="00403D61">
        <w:rPr>
          <w:b w:val="0"/>
          <w:color w:val="333333"/>
          <w:sz w:val="28"/>
          <w:szCs w:val="28"/>
          <w:lang w:val="uk-UA"/>
        </w:rPr>
        <w:t xml:space="preserve"> (собака, бик і свиня);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в</w:t>
      </w:r>
      <w:r w:rsidRPr="00403D61">
        <w:rPr>
          <w:b w:val="0"/>
          <w:color w:val="333333"/>
          <w:sz w:val="28"/>
          <w:szCs w:val="28"/>
        </w:rPr>
        <w:t xml:space="preserve">иник найдавніший транспорт </w:t>
      </w:r>
      <w:r w:rsidRPr="00403D61">
        <w:rPr>
          <w:b w:val="0"/>
          <w:color w:val="333333"/>
          <w:sz w:val="28"/>
          <w:szCs w:val="28"/>
          <w:lang w:val="uk-UA"/>
        </w:rPr>
        <w:t>–</w:t>
      </w:r>
      <w:r w:rsidRPr="00403D61">
        <w:rPr>
          <w:b w:val="0"/>
          <w:color w:val="333333"/>
          <w:sz w:val="28"/>
          <w:szCs w:val="28"/>
        </w:rPr>
        <w:t xml:space="preserve"> водний (колоди, плоти з них, човни, видовбані з стовбурів дерев)</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високий рівень виготовлення мікролітів. З'явилися макролі</w:t>
      </w:r>
      <w:proofErr w:type="gramStart"/>
      <w:r w:rsidRPr="00403D61">
        <w:rPr>
          <w:b w:val="0"/>
          <w:color w:val="333333"/>
          <w:sz w:val="28"/>
          <w:szCs w:val="28"/>
        </w:rPr>
        <w:t xml:space="preserve">ти </w:t>
      </w:r>
      <w:r w:rsidRPr="00403D61">
        <w:rPr>
          <w:b w:val="0"/>
          <w:color w:val="333333"/>
          <w:sz w:val="28"/>
          <w:szCs w:val="28"/>
          <w:lang w:val="uk-UA"/>
        </w:rPr>
        <w:t>–</w:t>
      </w:r>
      <w:r w:rsidRPr="00403D61">
        <w:rPr>
          <w:b w:val="0"/>
          <w:color w:val="333333"/>
          <w:sz w:val="28"/>
          <w:szCs w:val="28"/>
        </w:rPr>
        <w:t xml:space="preserve"> кам</w:t>
      </w:r>
      <w:proofErr w:type="gramEnd"/>
      <w:r w:rsidRPr="00403D61">
        <w:rPr>
          <w:b w:val="0"/>
          <w:color w:val="333333"/>
          <w:sz w:val="28"/>
          <w:szCs w:val="28"/>
        </w:rPr>
        <w:t>'яні знаряддя для обробки дерева, зокрема сокири</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lastRenderedPageBreak/>
        <w:t xml:space="preserve">- відбулися виснаження мисливських ресурсів, криза привласнюючого і зародження відтворюючого господарства, яке розпочалося з тваринництва;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зародилося землеробство і виникли перші постійні поселення, племена.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proofErr w:type="gramStart"/>
      <w:r w:rsidRPr="00403D61">
        <w:rPr>
          <w:color w:val="333333"/>
          <w:sz w:val="28"/>
          <w:szCs w:val="28"/>
        </w:rPr>
        <w:t>Неол</w:t>
      </w:r>
      <w:proofErr w:type="gramEnd"/>
      <w:r w:rsidRPr="00403D61">
        <w:rPr>
          <w:color w:val="333333"/>
          <w:sz w:val="28"/>
          <w:szCs w:val="28"/>
        </w:rPr>
        <w:t>іту</w:t>
      </w:r>
      <w:r w:rsidRPr="00403D61">
        <w:rPr>
          <w:color w:val="333333"/>
          <w:sz w:val="28"/>
          <w:szCs w:val="28"/>
          <w:lang w:val="uk-UA"/>
        </w:rPr>
        <w:t xml:space="preserve"> - </w:t>
      </w:r>
      <w:r w:rsidRPr="00403D61">
        <w:rPr>
          <w:color w:val="333333"/>
          <w:sz w:val="28"/>
          <w:szCs w:val="28"/>
        </w:rPr>
        <w:t>новому кам'яному віку</w:t>
      </w:r>
      <w:r w:rsidRPr="00403D61">
        <w:rPr>
          <w:b w:val="0"/>
          <w:color w:val="333333"/>
          <w:sz w:val="28"/>
          <w:szCs w:val="28"/>
        </w:rPr>
        <w:t xml:space="preserve"> </w:t>
      </w:r>
      <w:r w:rsidRPr="00403D61">
        <w:rPr>
          <w:b w:val="0"/>
          <w:color w:val="333333"/>
          <w:sz w:val="28"/>
          <w:szCs w:val="28"/>
          <w:lang w:val="uk-UA"/>
        </w:rPr>
        <w:t xml:space="preserve">(7–4 тис. до н.е.) </w:t>
      </w:r>
      <w:r w:rsidRPr="00403D61">
        <w:rPr>
          <w:b w:val="0"/>
          <w:color w:val="333333"/>
          <w:sz w:val="28"/>
          <w:szCs w:val="28"/>
        </w:rPr>
        <w:t>притаманне</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w:t>
      </w:r>
      <w:r w:rsidRPr="00403D61">
        <w:rPr>
          <w:b w:val="0"/>
          <w:color w:val="333333"/>
          <w:sz w:val="28"/>
          <w:szCs w:val="28"/>
        </w:rPr>
        <w:t xml:space="preserve"> утвердження галузей відтворюючого господарства. Цей процес </w:t>
      </w:r>
      <w:r w:rsidRPr="00403D61">
        <w:rPr>
          <w:b w:val="0"/>
          <w:color w:val="333333"/>
          <w:sz w:val="28"/>
          <w:szCs w:val="28"/>
          <w:lang w:val="uk-UA"/>
        </w:rPr>
        <w:t>отрим</w:t>
      </w:r>
      <w:r w:rsidRPr="00403D61">
        <w:rPr>
          <w:b w:val="0"/>
          <w:color w:val="333333"/>
          <w:sz w:val="28"/>
          <w:szCs w:val="28"/>
        </w:rPr>
        <w:t>ав назву "</w:t>
      </w:r>
      <w:proofErr w:type="gramStart"/>
      <w:r w:rsidRPr="00403D61">
        <w:rPr>
          <w:b w:val="0"/>
          <w:color w:val="333333"/>
          <w:sz w:val="28"/>
          <w:szCs w:val="28"/>
        </w:rPr>
        <w:t>неол</w:t>
      </w:r>
      <w:proofErr w:type="gramEnd"/>
      <w:r w:rsidRPr="00403D61">
        <w:rPr>
          <w:b w:val="0"/>
          <w:color w:val="333333"/>
          <w:sz w:val="28"/>
          <w:szCs w:val="28"/>
        </w:rPr>
        <w:t>ітична революція"</w:t>
      </w:r>
      <w:r w:rsidRPr="00403D61">
        <w:rPr>
          <w:b w:val="0"/>
          <w:color w:val="333333"/>
          <w:sz w:val="28"/>
          <w:szCs w:val="28"/>
          <w:lang w:val="uk-UA"/>
        </w:rPr>
        <w:t xml:space="preserve">. </w:t>
      </w:r>
    </w:p>
    <w:p w:rsidR="00F84D25" w:rsidRPr="00403D61" w:rsidRDefault="00F84D25" w:rsidP="00403D61">
      <w:pPr>
        <w:pStyle w:val="3"/>
        <w:spacing w:before="0" w:beforeAutospacing="0" w:after="0" w:afterAutospacing="0"/>
        <w:ind w:firstLine="708"/>
        <w:contextualSpacing/>
        <w:jc w:val="both"/>
        <w:rPr>
          <w:b w:val="0"/>
          <w:color w:val="333333"/>
          <w:sz w:val="28"/>
          <w:szCs w:val="28"/>
          <w:u w:val="single"/>
          <w:lang w:val="uk-UA"/>
        </w:rPr>
      </w:pPr>
      <w:r w:rsidRPr="00403D61">
        <w:rPr>
          <w:b w:val="0"/>
          <w:color w:val="333333"/>
          <w:sz w:val="28"/>
          <w:szCs w:val="28"/>
          <w:u w:val="single"/>
          <w:lang w:val="uk-UA"/>
        </w:rPr>
        <w:t xml:space="preserve">Причини переходу до </w:t>
      </w:r>
      <w:r w:rsidRPr="00403D61">
        <w:rPr>
          <w:b w:val="0"/>
          <w:color w:val="333333"/>
          <w:sz w:val="28"/>
          <w:szCs w:val="28"/>
          <w:u w:val="single"/>
        </w:rPr>
        <w:t>відтворюючого господарства</w:t>
      </w:r>
      <w:r w:rsidRPr="00403D61">
        <w:rPr>
          <w:b w:val="0"/>
          <w:color w:val="333333"/>
          <w:sz w:val="28"/>
          <w:szCs w:val="28"/>
          <w:u w:val="single"/>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1) зменшення мисливських ресурсів,</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2) зростання населення;</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3) достатній технічний рівень знарядь праці, зачатки знань;</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4) сприятливі природні умови.</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5) </w:t>
      </w:r>
      <w:r w:rsidRPr="00403D61">
        <w:rPr>
          <w:b w:val="0"/>
          <w:color w:val="333333"/>
          <w:sz w:val="28"/>
          <w:szCs w:val="28"/>
        </w:rPr>
        <w:t>остаточно завершилося формування техніки обробки каменю (шліфування, пиляння, свердління)</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rPr>
      </w:pPr>
      <w:r w:rsidRPr="00403D61">
        <w:rPr>
          <w:color w:val="333333"/>
          <w:sz w:val="28"/>
          <w:szCs w:val="28"/>
          <w:lang w:val="uk-UA"/>
        </w:rPr>
        <w:t>Мідний вік, або енеоліт</w:t>
      </w:r>
      <w:r w:rsidRPr="00403D61">
        <w:rPr>
          <w:b w:val="0"/>
          <w:color w:val="333333"/>
          <w:sz w:val="28"/>
          <w:szCs w:val="28"/>
          <w:lang w:val="uk-UA"/>
        </w:rPr>
        <w:t xml:space="preserve"> (4–3 тис. до н.е.):</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rPr>
        <w:t>-</w:t>
      </w:r>
      <w:r w:rsidRPr="00403D61">
        <w:rPr>
          <w:b w:val="0"/>
          <w:color w:val="333333"/>
          <w:sz w:val="28"/>
          <w:szCs w:val="28"/>
          <w:lang w:val="uk-UA"/>
        </w:rPr>
        <w:t xml:space="preserve"> відтворююче господарство стало домінуючим, </w:t>
      </w:r>
    </w:p>
    <w:p w:rsidR="00F84D25" w:rsidRPr="00403D61" w:rsidRDefault="00F84D25" w:rsidP="00403D61">
      <w:pPr>
        <w:pStyle w:val="3"/>
        <w:spacing w:before="0" w:beforeAutospacing="0" w:after="0" w:afterAutospacing="0"/>
        <w:ind w:firstLine="708"/>
        <w:contextualSpacing/>
        <w:jc w:val="both"/>
        <w:rPr>
          <w:b w:val="0"/>
          <w:color w:val="333333"/>
          <w:sz w:val="28"/>
          <w:szCs w:val="28"/>
        </w:rPr>
      </w:pPr>
      <w:r w:rsidRPr="00403D61">
        <w:rPr>
          <w:b w:val="0"/>
          <w:color w:val="333333"/>
          <w:sz w:val="28"/>
          <w:szCs w:val="28"/>
          <w:lang w:val="uk-UA"/>
        </w:rPr>
        <w:t xml:space="preserve">- орне землеробство з використанням тяглової сили бика;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rPr>
        <w:t xml:space="preserve">- </w:t>
      </w:r>
      <w:r w:rsidRPr="00403D61">
        <w:rPr>
          <w:b w:val="0"/>
          <w:color w:val="333333"/>
          <w:sz w:val="28"/>
          <w:szCs w:val="28"/>
          <w:lang w:val="en-US"/>
        </w:rPr>
        <w:t>c</w:t>
      </w:r>
      <w:r w:rsidRPr="00403D61">
        <w:rPr>
          <w:b w:val="0"/>
          <w:color w:val="333333"/>
          <w:sz w:val="28"/>
          <w:szCs w:val="28"/>
          <w:lang w:val="uk-UA"/>
        </w:rPr>
        <w:t xml:space="preserve">ирцева </w:t>
      </w:r>
      <w:proofErr w:type="gramStart"/>
      <w:r w:rsidRPr="00403D61">
        <w:rPr>
          <w:b w:val="0"/>
          <w:color w:val="333333"/>
          <w:sz w:val="28"/>
          <w:szCs w:val="28"/>
          <w:lang w:val="uk-UA"/>
        </w:rPr>
        <w:t>арх</w:t>
      </w:r>
      <w:proofErr w:type="gramEnd"/>
      <w:r w:rsidRPr="00403D61">
        <w:rPr>
          <w:b w:val="0"/>
          <w:color w:val="333333"/>
          <w:sz w:val="28"/>
          <w:szCs w:val="28"/>
          <w:lang w:val="uk-UA"/>
        </w:rPr>
        <w:t>ітектура;</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поховання в межах поселень і в житлах;</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поділ праці на скотарство і землеробство;</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мальований посуд;</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зародилося прядіння і ткацтво, з'явився ткацький верстат;</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в</w:t>
      </w:r>
      <w:r w:rsidRPr="00403D61">
        <w:rPr>
          <w:b w:val="0"/>
          <w:color w:val="333333"/>
          <w:sz w:val="28"/>
          <w:szCs w:val="28"/>
        </w:rPr>
        <w:t xml:space="preserve">иник наземний транспорт </w:t>
      </w:r>
      <w:r w:rsidRPr="00403D61">
        <w:rPr>
          <w:b w:val="0"/>
          <w:color w:val="333333"/>
          <w:sz w:val="28"/>
          <w:szCs w:val="28"/>
          <w:lang w:val="uk-UA"/>
        </w:rPr>
        <w:t>–</w:t>
      </w:r>
      <w:r w:rsidRPr="00403D61">
        <w:rPr>
          <w:b w:val="0"/>
          <w:color w:val="333333"/>
          <w:sz w:val="28"/>
          <w:szCs w:val="28"/>
        </w:rPr>
        <w:t xml:space="preserve"> лижі, віз, сани</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rPr>
      </w:pPr>
      <w:r w:rsidRPr="00403D61">
        <w:rPr>
          <w:b w:val="0"/>
          <w:color w:val="333333"/>
          <w:sz w:val="28"/>
          <w:szCs w:val="28"/>
          <w:lang w:val="uk-UA"/>
        </w:rPr>
        <w:t xml:space="preserve">- </w:t>
      </w:r>
      <w:r w:rsidRPr="00403D61">
        <w:rPr>
          <w:b w:val="0"/>
          <w:color w:val="333333"/>
          <w:sz w:val="28"/>
          <w:szCs w:val="28"/>
        </w:rPr>
        <w:t>розвинена система обміну</w:t>
      </w:r>
      <w:r w:rsidRPr="00403D61">
        <w:rPr>
          <w:b w:val="0"/>
          <w:color w:val="333333"/>
          <w:sz w:val="28"/>
          <w:szCs w:val="28"/>
          <w:lang w:val="uk-UA"/>
        </w:rPr>
        <w:t xml:space="preserve"> призвела до розшарування населення, міжплемінних сутичок, виникнення городищ</w:t>
      </w:r>
      <w:r w:rsidRPr="00403D61">
        <w:rPr>
          <w:b w:val="0"/>
          <w:color w:val="333333"/>
          <w:sz w:val="28"/>
          <w:szCs w:val="28"/>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u w:val="single"/>
          <w:lang w:val="uk-UA"/>
        </w:rPr>
      </w:pPr>
      <w:r w:rsidRPr="00403D61">
        <w:rPr>
          <w:color w:val="333333"/>
          <w:sz w:val="28"/>
          <w:szCs w:val="28"/>
          <w:lang w:val="uk-UA"/>
        </w:rPr>
        <w:t>Б</w:t>
      </w:r>
      <w:r w:rsidRPr="00403D61">
        <w:rPr>
          <w:color w:val="333333"/>
          <w:sz w:val="28"/>
          <w:szCs w:val="28"/>
        </w:rPr>
        <w:t>ронзовий, який охопив 2</w:t>
      </w:r>
      <w:r w:rsidRPr="00403D61">
        <w:rPr>
          <w:b w:val="0"/>
          <w:color w:val="333333"/>
          <w:sz w:val="28"/>
          <w:szCs w:val="28"/>
          <w:lang w:val="uk-UA"/>
        </w:rPr>
        <w:t>–</w:t>
      </w:r>
      <w:r w:rsidRPr="00403D61">
        <w:rPr>
          <w:color w:val="333333"/>
          <w:sz w:val="28"/>
          <w:szCs w:val="28"/>
        </w:rPr>
        <w:t>1 тис. до н.е.</w:t>
      </w:r>
      <w:r w:rsidRPr="00403D61">
        <w:rPr>
          <w:b w:val="0"/>
          <w:color w:val="333333"/>
          <w:sz w:val="28"/>
          <w:szCs w:val="28"/>
        </w:rPr>
        <w:t xml:space="preserve"> </w:t>
      </w:r>
      <w:r w:rsidRPr="00403D61">
        <w:rPr>
          <w:b w:val="0"/>
          <w:color w:val="333333"/>
          <w:sz w:val="28"/>
          <w:szCs w:val="28"/>
          <w:u w:val="single"/>
        </w:rPr>
        <w:t>Визначальними рисами цього періоду були</w:t>
      </w:r>
      <w:r w:rsidRPr="00403D61">
        <w:rPr>
          <w:b w:val="0"/>
          <w:color w:val="333333"/>
          <w:sz w:val="28"/>
          <w:szCs w:val="28"/>
          <w:u w:val="single"/>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 xml:space="preserve">існування відтворюючого господарства,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швидкий розвиток тваринництва і орного землеробства</w:t>
      </w:r>
      <w:r w:rsidRPr="00403D61">
        <w:rPr>
          <w:b w:val="0"/>
          <w:color w:val="333333"/>
          <w:sz w:val="28"/>
          <w:szCs w:val="28"/>
          <w:lang w:val="uk-UA"/>
        </w:rPr>
        <w:t xml:space="preserve">;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виділення скотарських племен</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в</w:t>
      </w:r>
      <w:r w:rsidRPr="00403D61">
        <w:rPr>
          <w:b w:val="0"/>
          <w:color w:val="333333"/>
          <w:sz w:val="28"/>
          <w:szCs w:val="28"/>
        </w:rPr>
        <w:t>исоким був рівень громадського ремесла, насамперед гончарного та бронзо-ливарного</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в</w:t>
      </w:r>
      <w:r w:rsidRPr="00403D61">
        <w:rPr>
          <w:b w:val="0"/>
          <w:color w:val="333333"/>
          <w:sz w:val="28"/>
          <w:szCs w:val="28"/>
        </w:rPr>
        <w:t>иникли місцеві центри металургії та обробки бронзи</w:t>
      </w:r>
      <w:r w:rsidRPr="00403D61">
        <w:rPr>
          <w:b w:val="0"/>
          <w:color w:val="333333"/>
          <w:sz w:val="28"/>
          <w:szCs w:val="28"/>
          <w:lang w:val="uk-UA"/>
        </w:rPr>
        <w:t xml:space="preserve">;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о</w:t>
      </w:r>
      <w:r w:rsidRPr="00403D61">
        <w:rPr>
          <w:b w:val="0"/>
          <w:color w:val="333333"/>
          <w:sz w:val="28"/>
          <w:szCs w:val="28"/>
        </w:rPr>
        <w:t xml:space="preserve">бмін набув постійного та регіонального характеру. Обмінювалися мідь, бронза, золото, бурштин, фаянс, </w:t>
      </w:r>
      <w:proofErr w:type="gramStart"/>
      <w:r w:rsidRPr="00403D61">
        <w:rPr>
          <w:b w:val="0"/>
          <w:color w:val="333333"/>
          <w:sz w:val="28"/>
          <w:szCs w:val="28"/>
        </w:rPr>
        <w:t>с</w:t>
      </w:r>
      <w:proofErr w:type="gramEnd"/>
      <w:r w:rsidRPr="00403D61">
        <w:rPr>
          <w:b w:val="0"/>
          <w:color w:val="333333"/>
          <w:sz w:val="28"/>
          <w:szCs w:val="28"/>
        </w:rPr>
        <w:t>іль</w:t>
      </w:r>
      <w:r w:rsidRPr="00403D61">
        <w:rPr>
          <w:b w:val="0"/>
          <w:color w:val="333333"/>
          <w:sz w:val="28"/>
          <w:szCs w:val="28"/>
          <w:lang w:val="uk-UA"/>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встановлюються патріархальні відносини;</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частіше будуються малі житла для однієї сім</w:t>
      </w:r>
      <w:r w:rsidRPr="00403D61">
        <w:rPr>
          <w:b w:val="0"/>
          <w:color w:val="333333"/>
          <w:sz w:val="28"/>
          <w:szCs w:val="28"/>
        </w:rPr>
        <w:t>’</w:t>
      </w:r>
      <w:r w:rsidRPr="00403D61">
        <w:rPr>
          <w:b w:val="0"/>
          <w:color w:val="333333"/>
          <w:sz w:val="28"/>
          <w:szCs w:val="28"/>
          <w:lang w:val="uk-UA"/>
        </w:rPr>
        <w:t>ї;</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з</w:t>
      </w:r>
      <w:r w:rsidRPr="00403D61">
        <w:rPr>
          <w:b w:val="0"/>
          <w:color w:val="333333"/>
          <w:sz w:val="28"/>
          <w:szCs w:val="28"/>
        </w:rPr>
        <w:t>’</w:t>
      </w:r>
      <w:r w:rsidRPr="00403D61">
        <w:rPr>
          <w:b w:val="0"/>
          <w:color w:val="333333"/>
          <w:sz w:val="28"/>
          <w:szCs w:val="28"/>
          <w:lang w:val="uk-UA"/>
        </w:rPr>
        <w:t>явився парус</w:t>
      </w:r>
      <w:r w:rsidRPr="00403D61">
        <w:rPr>
          <w:b w:val="0"/>
          <w:color w:val="333333"/>
          <w:sz w:val="28"/>
          <w:szCs w:val="28"/>
        </w:rPr>
        <w:t>.</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color w:val="333333"/>
          <w:sz w:val="28"/>
          <w:szCs w:val="28"/>
          <w:lang w:val="uk-UA"/>
        </w:rPr>
        <w:t>Р</w:t>
      </w:r>
      <w:r w:rsidRPr="00403D61">
        <w:rPr>
          <w:color w:val="333333"/>
          <w:sz w:val="28"/>
          <w:szCs w:val="28"/>
        </w:rPr>
        <w:t>анн</w:t>
      </w:r>
      <w:r w:rsidRPr="00403D61">
        <w:rPr>
          <w:color w:val="333333"/>
          <w:sz w:val="28"/>
          <w:szCs w:val="28"/>
          <w:lang w:val="uk-UA"/>
        </w:rPr>
        <w:t>ій</w:t>
      </w:r>
      <w:r w:rsidRPr="00403D61">
        <w:rPr>
          <w:color w:val="333333"/>
          <w:sz w:val="28"/>
          <w:szCs w:val="28"/>
        </w:rPr>
        <w:t xml:space="preserve"> залізн</w:t>
      </w:r>
      <w:r w:rsidRPr="00403D61">
        <w:rPr>
          <w:color w:val="333333"/>
          <w:sz w:val="28"/>
          <w:szCs w:val="28"/>
          <w:lang w:val="uk-UA"/>
        </w:rPr>
        <w:t>ий</w:t>
      </w:r>
      <w:r w:rsidRPr="00403D61">
        <w:rPr>
          <w:color w:val="333333"/>
          <w:sz w:val="28"/>
          <w:szCs w:val="28"/>
        </w:rPr>
        <w:t xml:space="preserve"> вік</w:t>
      </w:r>
      <w:r w:rsidRPr="00403D61">
        <w:rPr>
          <w:b w:val="0"/>
          <w:color w:val="333333"/>
          <w:sz w:val="28"/>
          <w:szCs w:val="28"/>
        </w:rPr>
        <w:t xml:space="preserve"> 1 тис. до н.е.</w:t>
      </w:r>
      <w:r w:rsidRPr="00403D61">
        <w:rPr>
          <w:b w:val="0"/>
          <w:color w:val="333333"/>
          <w:sz w:val="28"/>
          <w:szCs w:val="28"/>
          <w:lang w:val="uk-UA"/>
        </w:rPr>
        <w:t xml:space="preserve">: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 xml:space="preserve">характерними були співіснування бронзових і залізних знарядь праці, перехід від мотики до сохи та плуга. </w:t>
      </w:r>
      <w:r w:rsidRPr="00403D61">
        <w:rPr>
          <w:b w:val="0"/>
          <w:color w:val="333333"/>
          <w:sz w:val="28"/>
          <w:szCs w:val="28"/>
          <w:lang w:val="uk-UA"/>
        </w:rPr>
        <w:t>З</w:t>
      </w:r>
      <w:r w:rsidRPr="00403D61">
        <w:rPr>
          <w:b w:val="0"/>
          <w:color w:val="333333"/>
          <w:sz w:val="28"/>
          <w:szCs w:val="28"/>
        </w:rPr>
        <w:t xml:space="preserve">'явилися залізні серпи, плужні лемеші,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w:t>
      </w:r>
      <w:r w:rsidRPr="00403D61">
        <w:rPr>
          <w:b w:val="0"/>
          <w:color w:val="333333"/>
          <w:sz w:val="28"/>
          <w:szCs w:val="28"/>
        </w:rPr>
        <w:t>розвивалися ремесла, особливо ковальство, ювелірна справа, гончарств</w:t>
      </w:r>
      <w:r w:rsidRPr="00403D61">
        <w:rPr>
          <w:b w:val="0"/>
          <w:color w:val="333333"/>
          <w:sz w:val="28"/>
          <w:szCs w:val="28"/>
          <w:lang w:val="uk-UA"/>
        </w:rPr>
        <w:t>о;</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удосконалення знарядь праці, розширення виробництва їх з металу;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t xml:space="preserve">- поділ виробничої сфери на сільське господарство і ремесло; </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color w:val="333333"/>
          <w:sz w:val="28"/>
          <w:szCs w:val="28"/>
          <w:lang w:val="uk-UA"/>
        </w:rPr>
        <w:lastRenderedPageBreak/>
        <w:t xml:space="preserve">Виробництво додаткового продукту, виикнення приватної власності призвело до розкладу первісного ладу, розпаду родової общини створило економічні умови для виникнення держав. </w:t>
      </w:r>
      <w:r w:rsidRPr="00403D61">
        <w:rPr>
          <w:b w:val="0"/>
          <w:color w:val="333333"/>
          <w:sz w:val="28"/>
          <w:szCs w:val="28"/>
        </w:rPr>
        <w:t xml:space="preserve">Перші з них утворилися на Стародавньому Сході (Єгипет, Індія, Месопотамія) на зламі </w:t>
      </w:r>
      <w:proofErr w:type="gramStart"/>
      <w:r w:rsidRPr="00403D61">
        <w:rPr>
          <w:b w:val="0"/>
          <w:color w:val="333333"/>
          <w:sz w:val="28"/>
          <w:szCs w:val="28"/>
        </w:rPr>
        <w:t>неол</w:t>
      </w:r>
      <w:proofErr w:type="gramEnd"/>
      <w:r w:rsidRPr="00403D61">
        <w:rPr>
          <w:b w:val="0"/>
          <w:color w:val="333333"/>
          <w:sz w:val="28"/>
          <w:szCs w:val="28"/>
        </w:rPr>
        <w:t>іту і бронзової доби.</w:t>
      </w:r>
    </w:p>
    <w:p w:rsidR="00F84D25" w:rsidRPr="00403D61" w:rsidRDefault="00F84D25" w:rsidP="00403D61">
      <w:pPr>
        <w:pStyle w:val="3"/>
        <w:spacing w:before="0" w:beforeAutospacing="0" w:after="0" w:afterAutospacing="0"/>
        <w:ind w:firstLine="708"/>
        <w:contextualSpacing/>
        <w:jc w:val="both"/>
        <w:rPr>
          <w:b w:val="0"/>
          <w:color w:val="333333"/>
          <w:sz w:val="28"/>
          <w:szCs w:val="28"/>
          <w:lang w:val="uk-UA"/>
        </w:rPr>
      </w:pPr>
      <w:r w:rsidRPr="00403D61">
        <w:rPr>
          <w:b w:val="0"/>
        </w:rPr>
        <w:t xml:space="preserve">Суспільство та господарська діяльність в первісній історії України. Трипільська культура. На території сучасної України людина з'явилася приблизно 1 </w:t>
      </w:r>
      <w:proofErr w:type="gramStart"/>
      <w:r w:rsidRPr="00403D61">
        <w:rPr>
          <w:b w:val="0"/>
        </w:rPr>
        <w:t>млн</w:t>
      </w:r>
      <w:proofErr w:type="gramEnd"/>
      <w:r w:rsidRPr="00403D61">
        <w:rPr>
          <w:b w:val="0"/>
        </w:rPr>
        <w:t xml:space="preserve"> років тому в епоху раннього палеоліту. Давнє </w:t>
      </w:r>
      <w:proofErr w:type="gramStart"/>
      <w:r w:rsidRPr="00403D61">
        <w:rPr>
          <w:b w:val="0"/>
        </w:rPr>
        <w:t>р</w:t>
      </w:r>
      <w:proofErr w:type="gramEnd"/>
      <w:r w:rsidRPr="00403D61">
        <w:rPr>
          <w:b w:val="0"/>
        </w:rPr>
        <w:t xml:space="preserve">ізноетнічне населення первісного суспільства на території нинішньої України пройшло у своєму розвитку всі основні етапи: кам'яний, міднокам’яний, бронзовий й ранній залізний вік. В Україні є численна кількість пам'яток цих періодів – археологічних розкопок давніх стійбищ і поселень. </w:t>
      </w:r>
      <w:proofErr w:type="gramStart"/>
      <w:r w:rsidRPr="00403D61">
        <w:rPr>
          <w:b w:val="0"/>
        </w:rPr>
        <w:t>Ц</w:t>
      </w:r>
      <w:proofErr w:type="gramEnd"/>
      <w:r w:rsidRPr="00403D61">
        <w:rPr>
          <w:b w:val="0"/>
        </w:rPr>
        <w:t>ікавим прикладом високого господарського й культурного розвитку міднокам’яного віку (IV–II тисячоріччя до н. е.) на території України була так звана трипільська культура (за іменем села Трипілля на Київщині, де були знайдені перші пам'ятки того періоду). Трипільці у своєму розвитку пройшли епохи Дикості й Варварства. Господарство трипільці</w:t>
      </w:r>
      <w:proofErr w:type="gramStart"/>
      <w:r w:rsidRPr="00403D61">
        <w:rPr>
          <w:b w:val="0"/>
        </w:rPr>
        <w:t>в носило</w:t>
      </w:r>
      <w:proofErr w:type="gramEnd"/>
      <w:r w:rsidRPr="00403D61">
        <w:rPr>
          <w:b w:val="0"/>
        </w:rPr>
        <w:t xml:space="preserve"> комплексний характер. Найбільш розвинене було землеробство. Врожаї зернових збирали серпом, що мав гострий кремнієвий вкладиш. Борошно одержували за допомогою кам'яних зернотерок. Важливою галуззю було тваринництво – розведення робочої худоби, свиней, кіз. Допоміжними галузями залишалися полювання, рибальство, збирання. Розвивалася </w:t>
      </w:r>
      <w:proofErr w:type="gramStart"/>
      <w:r w:rsidRPr="00403D61">
        <w:rPr>
          <w:b w:val="0"/>
        </w:rPr>
        <w:t>спец</w:t>
      </w:r>
      <w:proofErr w:type="gramEnd"/>
      <w:r w:rsidRPr="00403D61">
        <w:rPr>
          <w:b w:val="0"/>
        </w:rPr>
        <w:t xml:space="preserve">іалізація ремесел: виготовлялися більш досконалі знаряддя – сокири, серпи, голки. У гончарній справі застосовувався гончарний круг. Поширювалося прядіння й ткацтво, основою яких були овеча вовна й переробка льону. Трипільці жили </w:t>
      </w:r>
      <w:proofErr w:type="gramStart"/>
      <w:r w:rsidRPr="00403D61">
        <w:rPr>
          <w:b w:val="0"/>
        </w:rPr>
        <w:t>в</w:t>
      </w:r>
      <w:proofErr w:type="gramEnd"/>
      <w:r w:rsidRPr="00403D61">
        <w:rPr>
          <w:b w:val="0"/>
        </w:rPr>
        <w:t xml:space="preserve"> дерев'яних або глинобитних будинках, дах покривали соломою або очеретом. Деякі вчені вважають, що трипільці стали праосновою українського народу і освоїли територію від Дніпра до Дністра. Інші навпаки, вважають, що трипільці не є прямими предками українського народу. </w:t>
      </w:r>
      <w:proofErr w:type="gramStart"/>
      <w:r w:rsidRPr="00403D61">
        <w:rPr>
          <w:b w:val="0"/>
        </w:rPr>
        <w:t>П</w:t>
      </w:r>
      <w:proofErr w:type="gramEnd"/>
      <w:r w:rsidRPr="00403D61">
        <w:rPr>
          <w:b w:val="0"/>
        </w:rPr>
        <w:t xml:space="preserve">ід тиском народів північноєвропейського походження (прагерманці, прибалти, праслов’яни) і степових (скіфи, сармати), що прийшли на цю землю, трипільці поступово зникають. Частина цього народу </w:t>
      </w:r>
      <w:proofErr w:type="gramStart"/>
      <w:r w:rsidRPr="00403D61">
        <w:rPr>
          <w:b w:val="0"/>
        </w:rPr>
        <w:t>вв</w:t>
      </w:r>
      <w:proofErr w:type="gramEnd"/>
      <w:r w:rsidRPr="00403D61">
        <w:rPr>
          <w:b w:val="0"/>
        </w:rPr>
        <w:t>ійшла до складу прадавньої спільності, що при всіх численних вторгненнях залишалася ядром етносу аж до праслов'ян-</w:t>
      </w:r>
      <w:r w:rsidRPr="00403D61">
        <w:rPr>
          <w:b w:val="0"/>
        </w:rPr>
        <w:t xml:space="preserve"> </w:t>
      </w:r>
      <w:r w:rsidRPr="00403D61">
        <w:rPr>
          <w:b w:val="0"/>
        </w:rPr>
        <w:t>ської пори. Початком залізного ві</w:t>
      </w:r>
      <w:proofErr w:type="gramStart"/>
      <w:r w:rsidRPr="00403D61">
        <w:rPr>
          <w:b w:val="0"/>
        </w:rPr>
        <w:t>ку на</w:t>
      </w:r>
      <w:proofErr w:type="gramEnd"/>
      <w:r w:rsidRPr="00403D61">
        <w:rPr>
          <w:b w:val="0"/>
        </w:rPr>
        <w:t xml:space="preserve"> території України вважають XII–VIII століття до нашої ери, пов'язані з кіммерійською, скіфською, сарматською й ранньою слов'янською культурами. Для історичного прогресу на землях України велике значення мала епоха античної цивілізації </w:t>
      </w:r>
      <w:proofErr w:type="gramStart"/>
      <w:r w:rsidRPr="00403D61">
        <w:rPr>
          <w:b w:val="0"/>
        </w:rPr>
        <w:t>П</w:t>
      </w:r>
      <w:proofErr w:type="gramEnd"/>
      <w:r w:rsidRPr="00403D61">
        <w:rPr>
          <w:b w:val="0"/>
        </w:rPr>
        <w:t xml:space="preserve">івденного Причорномор'я. Давньогрецькі держави (Ольвія, Херсонес, Пантікапей і інші) дуже вплинули на економічний, політичний і культурний розвиток не тільки сусідніх з ними скіфів, сарматів, кіммерійців, а й більш віддалених праслов'янських племен. Одним із </w:t>
      </w:r>
      <w:proofErr w:type="gramStart"/>
      <w:r w:rsidRPr="00403D61">
        <w:rPr>
          <w:b w:val="0"/>
        </w:rPr>
        <w:t>пров</w:t>
      </w:r>
      <w:proofErr w:type="gramEnd"/>
      <w:r w:rsidRPr="00403D61">
        <w:rPr>
          <w:b w:val="0"/>
        </w:rPr>
        <w:t xml:space="preserve">ідних напрямків економічної активності греків була торгівля, особливо із слов’янами (склавіни, анти). </w:t>
      </w:r>
      <w:proofErr w:type="gramStart"/>
      <w:r w:rsidRPr="00403D61">
        <w:rPr>
          <w:b w:val="0"/>
        </w:rPr>
        <w:t>Останні продавали грекам зерно, мед, віск, хутро, шкіри, рибу, сіль, будівельний ліс, рабів. Греки в обмін пропонували зброю, тканини, вино, шкіряні і ювелірні вироби, предмети домашнього побуту.</w:t>
      </w:r>
      <w:proofErr w:type="gramEnd"/>
      <w:r w:rsidRPr="00403D61">
        <w:rPr>
          <w:b w:val="0"/>
        </w:rPr>
        <w:t xml:space="preserve"> Особливо </w:t>
      </w:r>
      <w:proofErr w:type="gramStart"/>
      <w:r w:rsidRPr="00403D61">
        <w:rPr>
          <w:b w:val="0"/>
        </w:rPr>
        <w:t>активною</w:t>
      </w:r>
      <w:proofErr w:type="gramEnd"/>
      <w:r w:rsidRPr="00403D61">
        <w:rPr>
          <w:b w:val="0"/>
        </w:rPr>
        <w:t xml:space="preserve"> була торгівля хлібом. Античні міста Причорномор'я закуповували його </w:t>
      </w:r>
      <w:proofErr w:type="gramStart"/>
      <w:r w:rsidRPr="00403D61">
        <w:rPr>
          <w:b w:val="0"/>
        </w:rPr>
        <w:t>для</w:t>
      </w:r>
      <w:proofErr w:type="gramEnd"/>
      <w:r w:rsidRPr="00403D61">
        <w:rPr>
          <w:b w:val="0"/>
        </w:rPr>
        <w:t xml:space="preserve"> себе й для експорту в Грецію. Праслов’яни і їхні </w:t>
      </w:r>
      <w:proofErr w:type="gramStart"/>
      <w:r w:rsidRPr="00403D61">
        <w:rPr>
          <w:b w:val="0"/>
        </w:rPr>
        <w:t>посл</w:t>
      </w:r>
      <w:proofErr w:type="gramEnd"/>
      <w:r w:rsidRPr="00403D61">
        <w:rPr>
          <w:b w:val="0"/>
        </w:rPr>
        <w:t xml:space="preserve">ідовники перейняли в греків ряд </w:t>
      </w:r>
      <w:r w:rsidRPr="00403D61">
        <w:rPr>
          <w:b w:val="0"/>
        </w:rPr>
        <w:lastRenderedPageBreak/>
        <w:t xml:space="preserve">городніх і садових культур: капусту, огірки, виноград. Певний вплив на них спиричинили й сусідні народи (наприклад, деякі навички, звичаї, мовні запозичення простежуються від скіфів). Таким чином, праслов’яни довгий час перебували </w:t>
      </w:r>
      <w:proofErr w:type="gramStart"/>
      <w:r w:rsidRPr="00403D61">
        <w:rPr>
          <w:b w:val="0"/>
        </w:rPr>
        <w:t>п</w:t>
      </w:r>
      <w:proofErr w:type="gramEnd"/>
      <w:r w:rsidRPr="00403D61">
        <w:rPr>
          <w:b w:val="0"/>
        </w:rPr>
        <w:t xml:space="preserve">ід впливом двох протилежних за своїм соціально-економічним змістом сил – напівдикого скифсько-сарматського степу й цивілізованого периферійного грецького світу. Слід зазначити, що в екстремальних умовах безперервних вторгнень, війн, розрухи слов'янські племена антів, склавінов все-таки зберегли </w:t>
      </w:r>
      <w:proofErr w:type="gramStart"/>
      <w:r w:rsidRPr="00403D61">
        <w:rPr>
          <w:b w:val="0"/>
        </w:rPr>
        <w:t>свою</w:t>
      </w:r>
      <w:proofErr w:type="gramEnd"/>
      <w:r w:rsidRPr="00403D61">
        <w:rPr>
          <w:b w:val="0"/>
        </w:rPr>
        <w:t xml:space="preserve"> територію для проживання й консолідували слов'янські народи. У другій половині першого тисячоріччя нашої ери на території України створюється група слов’янських племінних союзів – </w:t>
      </w:r>
      <w:proofErr w:type="gramStart"/>
      <w:r w:rsidRPr="00403D61">
        <w:rPr>
          <w:b w:val="0"/>
        </w:rPr>
        <w:t>пров</w:t>
      </w:r>
      <w:proofErr w:type="gramEnd"/>
      <w:r w:rsidRPr="00403D61">
        <w:rPr>
          <w:b w:val="0"/>
        </w:rPr>
        <w:t xml:space="preserve">ісників державності (поляни, деревляни, радимичі, сіверяни й інші), які вважаються предками українського народу. Первинним осередком суспільства була велика патріархальна родина – співіснівання декількох поколінь, житла яких виходили на загальний двір. Тут розташовувалися їхні господарські будівлі. Патріархальна родина була основною господарською ланкою, що поєднувала, виховувала й забезпечувала виживання всіх її членів. Кілька таких родин становили </w:t>
      </w:r>
      <w:proofErr w:type="gramStart"/>
      <w:r w:rsidRPr="00403D61">
        <w:rPr>
          <w:b w:val="0"/>
        </w:rPr>
        <w:t>р</w:t>
      </w:r>
      <w:proofErr w:type="gramEnd"/>
      <w:r w:rsidRPr="00403D61">
        <w:rPr>
          <w:b w:val="0"/>
        </w:rPr>
        <w:t xml:space="preserve">ід, а роди поєднувалися у </w:t>
      </w:r>
      <w:proofErr w:type="gramStart"/>
      <w:r w:rsidRPr="00403D61">
        <w:rPr>
          <w:b w:val="0"/>
        </w:rPr>
        <w:t>плем'я</w:t>
      </w:r>
      <w:proofErr w:type="gramEnd"/>
      <w:r w:rsidRPr="00403D61">
        <w:rPr>
          <w:b w:val="0"/>
        </w:rPr>
        <w:t xml:space="preserve"> на чолі із князем. </w:t>
      </w:r>
      <w:proofErr w:type="gramStart"/>
      <w:r w:rsidRPr="00403D61">
        <w:rPr>
          <w:b w:val="0"/>
        </w:rPr>
        <w:t>Виживання етносу й поступальний розвиток його продуктивних сил стали можливі внаслідок максимальних зусиль патріархальної родини, з її кооперацією й поділом праці, колективісткою психологією й трудовою мораллю, суть якої – в обов'язковості праці. Таким чином, з давніх часів населення, що проживає на території сучасної України, було складовою частиною еволюції людства.</w:t>
      </w:r>
      <w:proofErr w:type="gramEnd"/>
      <w:r w:rsidRPr="00403D61">
        <w:rPr>
          <w:b w:val="0"/>
        </w:rPr>
        <w:t xml:space="preserve"> Через первіснообщинний спосіб виробництва пройшов кожний народ. Основним мотивом матеріальної діяльності первісної людини було виживання в екстремальних природних і </w:t>
      </w:r>
      <w:proofErr w:type="gramStart"/>
      <w:r w:rsidRPr="00403D61">
        <w:rPr>
          <w:b w:val="0"/>
        </w:rPr>
        <w:t>соц</w:t>
      </w:r>
      <w:proofErr w:type="gramEnd"/>
      <w:r w:rsidRPr="00403D61">
        <w:rPr>
          <w:b w:val="0"/>
        </w:rPr>
        <w:t>іальних умовах. Із проблемою виживання безпосередньо зв'язані всі винаходи в сфері знарядь праці. Їх людина не одержала в готовому виді, як і не одержала інформації про спосіб їх виготовлення. Досвід досягався незліченною кількістю проб і помилок. От чому</w:t>
      </w:r>
      <w:r w:rsidR="00403D61" w:rsidRPr="00403D61">
        <w:rPr>
          <w:b w:val="0"/>
          <w:lang w:val="uk-UA"/>
        </w:rPr>
        <w:t xml:space="preserve"> </w:t>
      </w:r>
      <w:r w:rsidR="00403D61" w:rsidRPr="00403D61">
        <w:rPr>
          <w:b w:val="0"/>
        </w:rPr>
        <w:t>перві</w:t>
      </w:r>
      <w:proofErr w:type="gramStart"/>
      <w:r w:rsidR="00403D61" w:rsidRPr="00403D61">
        <w:rPr>
          <w:b w:val="0"/>
        </w:rPr>
        <w:t>сне</w:t>
      </w:r>
      <w:proofErr w:type="gramEnd"/>
      <w:r w:rsidR="00403D61" w:rsidRPr="00403D61">
        <w:rPr>
          <w:b w:val="0"/>
        </w:rPr>
        <w:t xml:space="preserve"> господарство розвивалося повільно. Однак первісна епоха має величезне значення в історії господарства. У цей період були </w:t>
      </w:r>
      <w:proofErr w:type="gramStart"/>
      <w:r w:rsidR="00403D61" w:rsidRPr="00403D61">
        <w:rPr>
          <w:b w:val="0"/>
        </w:rPr>
        <w:t>створен</w:t>
      </w:r>
      <w:proofErr w:type="gramEnd"/>
      <w:r w:rsidR="00403D61" w:rsidRPr="00403D61">
        <w:rPr>
          <w:b w:val="0"/>
        </w:rPr>
        <w:t xml:space="preserve">і найважливіші галузі економіки: сільське господарство й ремісниче виробництво; виникли основні типи економічних структур – привласнююче й відтворююче господарство, натуральне із зародками товарного обміну. Створюються основні </w:t>
      </w:r>
      <w:proofErr w:type="gramStart"/>
      <w:r w:rsidR="00403D61" w:rsidRPr="00403D61">
        <w:rPr>
          <w:b w:val="0"/>
        </w:rPr>
        <w:t>соц</w:t>
      </w:r>
      <w:proofErr w:type="gramEnd"/>
      <w:r w:rsidR="00403D61" w:rsidRPr="00403D61">
        <w:rPr>
          <w:b w:val="0"/>
        </w:rPr>
        <w:t xml:space="preserve">іальні інститути: рід, громада, родина, власність, релігія. Характерними рисами первісного господарства є: примітивні знаряддя праці, загальна (общинна) власність на основні засоби виробництва, колективна праця, зрівнювальний розподіл благ. Створення життєвих благ </w:t>
      </w:r>
      <w:proofErr w:type="gramStart"/>
      <w:r w:rsidR="00403D61" w:rsidRPr="00403D61">
        <w:rPr>
          <w:b w:val="0"/>
        </w:rPr>
        <w:t>на</w:t>
      </w:r>
      <w:proofErr w:type="gramEnd"/>
      <w:r w:rsidR="00403D61" w:rsidRPr="00403D61">
        <w:rPr>
          <w:b w:val="0"/>
        </w:rPr>
        <w:t xml:space="preserve"> основі колективної праці й зрівнювальний розподіл цих благ виступає основним законом первісного способу виробництва.</w:t>
      </w:r>
    </w:p>
    <w:p w:rsidR="00F84D25" w:rsidRPr="00403D61" w:rsidRDefault="00F84D25" w:rsidP="00403D61">
      <w:pPr>
        <w:spacing w:after="0" w:line="240" w:lineRule="auto"/>
        <w:contextualSpacing/>
        <w:jc w:val="center"/>
        <w:rPr>
          <w:rFonts w:ascii="Times New Roman" w:hAnsi="Times New Roman" w:cs="Times New Roman"/>
          <w:sz w:val="28"/>
          <w:szCs w:val="28"/>
          <w:lang w:val="uk-UA"/>
        </w:rPr>
      </w:pPr>
    </w:p>
    <w:p w:rsidR="00F84D25" w:rsidRPr="00403D61" w:rsidRDefault="00F84D25" w:rsidP="00403D61">
      <w:pPr>
        <w:spacing w:after="0" w:line="240" w:lineRule="auto"/>
        <w:contextualSpacing/>
        <w:jc w:val="center"/>
        <w:rPr>
          <w:rFonts w:ascii="Times New Roman" w:hAnsi="Times New Roman" w:cs="Times New Roman"/>
          <w:b/>
          <w:i/>
          <w:sz w:val="28"/>
          <w:szCs w:val="28"/>
          <w:lang w:val="uk-UA"/>
        </w:rPr>
      </w:pPr>
      <w:r w:rsidRPr="00403D61">
        <w:rPr>
          <w:rFonts w:ascii="Times New Roman" w:hAnsi="Times New Roman" w:cs="Times New Roman"/>
          <w:b/>
          <w:i/>
          <w:sz w:val="28"/>
          <w:szCs w:val="28"/>
          <w:lang w:val="uk-UA"/>
        </w:rPr>
        <w:t>2.2. Економічний розвиток Стародавнього Сходу</w:t>
      </w:r>
    </w:p>
    <w:p w:rsidR="00F84D25" w:rsidRPr="00403D61" w:rsidRDefault="00F84D25" w:rsidP="00403D61">
      <w:pPr>
        <w:pStyle w:val="a3"/>
        <w:spacing w:before="0" w:beforeAutospacing="0" w:after="0" w:afterAutospacing="0"/>
        <w:ind w:firstLine="708"/>
        <w:contextualSpacing/>
        <w:jc w:val="both"/>
        <w:rPr>
          <w:color w:val="333333"/>
          <w:sz w:val="28"/>
          <w:szCs w:val="28"/>
          <w:u w:val="single"/>
          <w:lang w:val="uk-UA"/>
        </w:rPr>
      </w:pPr>
      <w:r w:rsidRPr="00403D61">
        <w:rPr>
          <w:color w:val="333333"/>
          <w:sz w:val="28"/>
          <w:szCs w:val="28"/>
          <w:lang w:val="uk-UA"/>
        </w:rPr>
        <w:t xml:space="preserve">Історія країн Стародавнього Сходу охоплювала період з </w:t>
      </w:r>
      <w:r w:rsidRPr="00403D61">
        <w:rPr>
          <w:color w:val="333333"/>
          <w:sz w:val="28"/>
          <w:szCs w:val="28"/>
          <w:lang w:val="en-US"/>
        </w:rPr>
        <w:t>IV</w:t>
      </w:r>
      <w:r w:rsidRPr="00403D61">
        <w:rPr>
          <w:color w:val="333333"/>
          <w:sz w:val="28"/>
          <w:szCs w:val="28"/>
          <w:lang w:val="uk-UA"/>
        </w:rPr>
        <w:t xml:space="preserve"> тис. до н.е. Їм були властиві спільні риси:</w:t>
      </w:r>
      <w:r w:rsidRPr="00403D61">
        <w:rPr>
          <w:color w:val="333333"/>
          <w:sz w:val="28"/>
          <w:szCs w:val="28"/>
          <w:u w:val="single"/>
          <w:lang w:val="uk-UA"/>
        </w:rPr>
        <w:t xml:space="preserve">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 xml:space="preserve">- ручна технологія з індивідуальними та спільними знаряддями праці,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 xml:space="preserve">- провідна роль землеробства і натурального господарства,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lastRenderedPageBreak/>
        <w:t xml:space="preserve">- позаекономічний примус як засіб організації та привласнення суспільної праці.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rPr>
        <w:t>Вигі</w:t>
      </w:r>
      <w:proofErr w:type="gramStart"/>
      <w:r w:rsidRPr="00403D61">
        <w:rPr>
          <w:color w:val="333333"/>
          <w:sz w:val="28"/>
          <w:szCs w:val="28"/>
        </w:rPr>
        <w:t>дне</w:t>
      </w:r>
      <w:proofErr w:type="gramEnd"/>
      <w:r w:rsidRPr="00403D61">
        <w:rPr>
          <w:color w:val="333333"/>
          <w:sz w:val="28"/>
          <w:szCs w:val="28"/>
        </w:rPr>
        <w:t xml:space="preserve"> стратегічне та географічне положення </w:t>
      </w:r>
      <w:r w:rsidRPr="00403D61">
        <w:rPr>
          <w:b/>
          <w:color w:val="333333"/>
          <w:sz w:val="28"/>
          <w:szCs w:val="28"/>
          <w:lang w:val="uk-UA"/>
        </w:rPr>
        <w:t>Єгипту</w:t>
      </w:r>
      <w:r w:rsidRPr="00403D61">
        <w:rPr>
          <w:color w:val="333333"/>
          <w:sz w:val="28"/>
          <w:szCs w:val="28"/>
          <w:lang w:val="uk-UA"/>
        </w:rPr>
        <w:t xml:space="preserve"> </w:t>
      </w:r>
      <w:r w:rsidRPr="00403D61">
        <w:rPr>
          <w:color w:val="333333"/>
          <w:sz w:val="28"/>
          <w:szCs w:val="28"/>
        </w:rPr>
        <w:t xml:space="preserve">сприяло </w:t>
      </w:r>
      <w:r w:rsidRPr="00403D61">
        <w:rPr>
          <w:color w:val="333333"/>
          <w:sz w:val="28"/>
          <w:szCs w:val="28"/>
          <w:lang w:val="uk-UA"/>
        </w:rPr>
        <w:t xml:space="preserve">його </w:t>
      </w:r>
      <w:r w:rsidRPr="00403D61">
        <w:rPr>
          <w:color w:val="333333"/>
          <w:sz w:val="28"/>
          <w:szCs w:val="28"/>
        </w:rPr>
        <w:t xml:space="preserve">політичному та економічному розвитку. Зокрема, швидко розвивалося землеробство на високоурожайних, поливних землях долини Нілу. Другою важливою галуззю господарства було тваринництво, яке відтіснило мисливство. Єгиптяни винайшли соху, навчилися виливати з міді ножі, сокири, наконечники </w:t>
      </w:r>
      <w:proofErr w:type="gramStart"/>
      <w:r w:rsidRPr="00403D61">
        <w:rPr>
          <w:color w:val="333333"/>
          <w:sz w:val="28"/>
          <w:szCs w:val="28"/>
        </w:rPr>
        <w:t>стр</w:t>
      </w:r>
      <w:proofErr w:type="gramEnd"/>
      <w:r w:rsidRPr="00403D61">
        <w:rPr>
          <w:color w:val="333333"/>
          <w:sz w:val="28"/>
          <w:szCs w:val="28"/>
        </w:rPr>
        <w:t xml:space="preserve">іл, посуд. Проте найбільшим їхнім господарським досягненням стала зрошувальна система землеробства. Заболочена, непридатна для життя долина Нілу </w:t>
      </w:r>
      <w:r w:rsidRPr="00403D61">
        <w:rPr>
          <w:color w:val="333333"/>
          <w:sz w:val="28"/>
          <w:szCs w:val="28"/>
          <w:lang w:val="uk-UA"/>
        </w:rPr>
        <w:t>в</w:t>
      </w:r>
      <w:r w:rsidRPr="00403D61">
        <w:rPr>
          <w:color w:val="333333"/>
          <w:sz w:val="28"/>
          <w:szCs w:val="28"/>
        </w:rPr>
        <w:t xml:space="preserve"> III тис</w:t>
      </w:r>
      <w:proofErr w:type="gramStart"/>
      <w:r w:rsidRPr="00403D61">
        <w:rPr>
          <w:color w:val="333333"/>
          <w:sz w:val="28"/>
          <w:szCs w:val="28"/>
        </w:rPr>
        <w:t>.</w:t>
      </w:r>
      <w:proofErr w:type="gramEnd"/>
      <w:r w:rsidRPr="00403D61">
        <w:rPr>
          <w:color w:val="333333"/>
          <w:sz w:val="28"/>
          <w:szCs w:val="28"/>
        </w:rPr>
        <w:t xml:space="preserve"> </w:t>
      </w:r>
      <w:proofErr w:type="gramStart"/>
      <w:r w:rsidRPr="00403D61">
        <w:rPr>
          <w:color w:val="333333"/>
          <w:sz w:val="28"/>
          <w:szCs w:val="28"/>
        </w:rPr>
        <w:t>д</w:t>
      </w:r>
      <w:proofErr w:type="gramEnd"/>
      <w:r w:rsidRPr="00403D61">
        <w:rPr>
          <w:color w:val="333333"/>
          <w:sz w:val="28"/>
          <w:szCs w:val="28"/>
        </w:rPr>
        <w:t xml:space="preserve">о н. е. перетворилася на квітучий оазис, коли Верхнє і Нижнє царства об'єдналися в єдину державу. Побудувати цей гідротехнічний комплекс, </w:t>
      </w:r>
      <w:proofErr w:type="gramStart"/>
      <w:r w:rsidRPr="00403D61">
        <w:rPr>
          <w:color w:val="333333"/>
          <w:sz w:val="28"/>
          <w:szCs w:val="28"/>
        </w:rPr>
        <w:t>п</w:t>
      </w:r>
      <w:proofErr w:type="gramEnd"/>
      <w:r w:rsidRPr="00403D61">
        <w:rPr>
          <w:color w:val="333333"/>
          <w:sz w:val="28"/>
          <w:szCs w:val="28"/>
        </w:rPr>
        <w:t>ідтримувати його, давати</w:t>
      </w:r>
      <w:r w:rsidRPr="00403D61">
        <w:rPr>
          <w:color w:val="333333"/>
          <w:sz w:val="28"/>
          <w:szCs w:val="28"/>
          <w:lang w:val="uk-UA"/>
        </w:rPr>
        <w:t xml:space="preserve"> </w:t>
      </w:r>
      <w:r w:rsidRPr="00403D61">
        <w:rPr>
          <w:color w:val="333333"/>
          <w:sz w:val="28"/>
          <w:szCs w:val="28"/>
        </w:rPr>
        <w:t>надлишки сільськогосподарської продукції могли тільки великі вільні сільські громади.</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rPr>
        <w:t xml:space="preserve">Поступово фараони, жерці, державні чиновники присвоїли общинні землі, перетворивши вільних селян на залежних від себе виробників. Згодом стародавні єгиптяни навчилися виплавляти бронзові вироби, виробляти тонке льняне полотно, прикраси з золота і </w:t>
      </w:r>
      <w:proofErr w:type="gramStart"/>
      <w:r w:rsidRPr="00403D61">
        <w:rPr>
          <w:color w:val="333333"/>
          <w:sz w:val="28"/>
          <w:szCs w:val="28"/>
        </w:rPr>
        <w:t>ср</w:t>
      </w:r>
      <w:proofErr w:type="gramEnd"/>
      <w:r w:rsidRPr="00403D61">
        <w:rPr>
          <w:color w:val="333333"/>
          <w:sz w:val="28"/>
          <w:szCs w:val="28"/>
        </w:rPr>
        <w:t xml:space="preserve">ібла. Особливо високого </w:t>
      </w:r>
      <w:proofErr w:type="gramStart"/>
      <w:r w:rsidRPr="00403D61">
        <w:rPr>
          <w:color w:val="333333"/>
          <w:sz w:val="28"/>
          <w:szCs w:val="28"/>
        </w:rPr>
        <w:t>р</w:t>
      </w:r>
      <w:proofErr w:type="gramEnd"/>
      <w:r w:rsidRPr="00403D61">
        <w:rPr>
          <w:color w:val="333333"/>
          <w:sz w:val="28"/>
          <w:szCs w:val="28"/>
        </w:rPr>
        <w:t xml:space="preserve">івня розвитку досягла обробка каменю. І сьогодні дивують своєю величчю і таємничістю єгипетські піраміди.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rPr>
        <w:t xml:space="preserve">Оскільки на </w:t>
      </w:r>
      <w:proofErr w:type="gramStart"/>
      <w:r w:rsidRPr="00403D61">
        <w:rPr>
          <w:color w:val="333333"/>
          <w:sz w:val="28"/>
          <w:szCs w:val="28"/>
        </w:rPr>
        <w:t>п</w:t>
      </w:r>
      <w:proofErr w:type="gramEnd"/>
      <w:r w:rsidRPr="00403D61">
        <w:rPr>
          <w:color w:val="333333"/>
          <w:sz w:val="28"/>
          <w:szCs w:val="28"/>
        </w:rPr>
        <w:t>івночі Єгипту переважало тваринництво, а на півдні землеробство, то між цими областями виникла жвава торгівля.</w:t>
      </w:r>
      <w:r w:rsidRPr="00403D61">
        <w:rPr>
          <w:color w:val="333333"/>
          <w:sz w:val="28"/>
          <w:szCs w:val="28"/>
          <w:u w:val="single"/>
        </w:rPr>
        <w:t xml:space="preserve"> </w:t>
      </w:r>
      <w:r w:rsidRPr="00403D61">
        <w:rPr>
          <w:color w:val="333333"/>
          <w:sz w:val="28"/>
          <w:szCs w:val="28"/>
        </w:rPr>
        <w:t xml:space="preserve">Купці торгували золотом, </w:t>
      </w:r>
      <w:proofErr w:type="gramStart"/>
      <w:r w:rsidRPr="00403D61">
        <w:rPr>
          <w:color w:val="333333"/>
          <w:sz w:val="28"/>
          <w:szCs w:val="28"/>
        </w:rPr>
        <w:t>ср</w:t>
      </w:r>
      <w:proofErr w:type="gramEnd"/>
      <w:r w:rsidRPr="00403D61">
        <w:rPr>
          <w:color w:val="333333"/>
          <w:sz w:val="28"/>
          <w:szCs w:val="28"/>
        </w:rPr>
        <w:t xml:space="preserve">іблом, міддю, оловом, шкірами, слоновою кісткою, деревиною.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Г</w:t>
      </w:r>
      <w:r w:rsidRPr="00403D61">
        <w:rPr>
          <w:color w:val="333333"/>
          <w:sz w:val="28"/>
          <w:szCs w:val="28"/>
        </w:rPr>
        <w:t xml:space="preserve">оловною продуктивною силою були селяни </w:t>
      </w:r>
      <w:r w:rsidRPr="00403D61">
        <w:rPr>
          <w:color w:val="333333"/>
          <w:sz w:val="28"/>
          <w:szCs w:val="28"/>
          <w:lang w:val="uk-UA"/>
        </w:rPr>
        <w:t>–</w:t>
      </w:r>
      <w:r w:rsidRPr="00403D61">
        <w:rPr>
          <w:color w:val="333333"/>
          <w:sz w:val="28"/>
          <w:szCs w:val="28"/>
        </w:rPr>
        <w:t xml:space="preserve"> члени громад. Рабів їхні власники використовували як слуг, хоча великої </w:t>
      </w:r>
      <w:proofErr w:type="gramStart"/>
      <w:r w:rsidRPr="00403D61">
        <w:rPr>
          <w:color w:val="333333"/>
          <w:sz w:val="28"/>
          <w:szCs w:val="28"/>
        </w:rPr>
        <w:t>р</w:t>
      </w:r>
      <w:proofErr w:type="gramEnd"/>
      <w:r w:rsidRPr="00403D61">
        <w:rPr>
          <w:color w:val="333333"/>
          <w:sz w:val="28"/>
          <w:szCs w:val="28"/>
        </w:rPr>
        <w:t>ізниці між селянами-общинниками та рабами не було. Перші могли потрапити в боргове рабство, другим дозволяли мати сі</w:t>
      </w:r>
      <w:proofErr w:type="gramStart"/>
      <w:r w:rsidRPr="00403D61">
        <w:rPr>
          <w:color w:val="333333"/>
          <w:sz w:val="28"/>
          <w:szCs w:val="28"/>
        </w:rPr>
        <w:t>м</w:t>
      </w:r>
      <w:proofErr w:type="gramEnd"/>
      <w:r w:rsidRPr="00403D61">
        <w:rPr>
          <w:color w:val="333333"/>
          <w:sz w:val="28"/>
          <w:szCs w:val="28"/>
        </w:rPr>
        <w:t xml:space="preserve">'ї.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Формами господарств</w:t>
      </w:r>
      <w:r w:rsidRPr="00403D61">
        <w:rPr>
          <w:color w:val="333333"/>
          <w:sz w:val="28"/>
          <w:szCs w:val="28"/>
          <w:u w:val="single"/>
          <w:lang w:val="uk-UA"/>
        </w:rPr>
        <w:t xml:space="preserve"> </w:t>
      </w:r>
      <w:r w:rsidRPr="00403D61">
        <w:rPr>
          <w:color w:val="333333"/>
          <w:sz w:val="28"/>
          <w:szCs w:val="28"/>
          <w:lang w:val="uk-UA"/>
        </w:rPr>
        <w:t xml:space="preserve">були: царське, храмове, вельможне, общинне. Верховне право на землю належало фараону. Для Єгипту була характерною централізація економіки: розподіл продуктів, облік урожаю, видача знарядь праці. Було винайдено скло, створювалися водосховища. </w:t>
      </w:r>
      <w:r w:rsidRPr="00403D61">
        <w:rPr>
          <w:color w:val="333333"/>
          <w:sz w:val="28"/>
          <w:szCs w:val="28"/>
        </w:rPr>
        <w:t>525 р</w:t>
      </w:r>
      <w:r w:rsidRPr="00403D61">
        <w:rPr>
          <w:color w:val="333333"/>
          <w:sz w:val="28"/>
          <w:szCs w:val="28"/>
          <w:lang w:val="uk-UA"/>
        </w:rPr>
        <w:t xml:space="preserve">. </w:t>
      </w:r>
      <w:r w:rsidRPr="00403D61">
        <w:rPr>
          <w:color w:val="333333"/>
          <w:sz w:val="28"/>
          <w:szCs w:val="28"/>
        </w:rPr>
        <w:t>до н. е. Єгипет завоювали перси</w:t>
      </w:r>
      <w:r w:rsidRPr="00403D61">
        <w:rPr>
          <w:color w:val="333333"/>
          <w:sz w:val="28"/>
          <w:szCs w:val="28"/>
          <w:lang w:val="uk-UA"/>
        </w:rPr>
        <w:t>, в 332 р. до н.е. – А. Македонський.</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b/>
          <w:color w:val="333333"/>
          <w:sz w:val="28"/>
          <w:szCs w:val="28"/>
          <w:lang w:val="uk-UA"/>
        </w:rPr>
        <w:t>Межиріччя (Месопотамія).</w:t>
      </w:r>
      <w:r w:rsidRPr="00403D61">
        <w:rPr>
          <w:color w:val="333333"/>
          <w:sz w:val="28"/>
          <w:szCs w:val="28"/>
          <w:lang w:val="uk-UA"/>
        </w:rPr>
        <w:t xml:space="preserve"> Як і в Єгипті, тут Тигр і Євфрат, розливаючись, щедро удобрювали поля. Місцеві жителі здавна займалися хліборобством, збирали високі врожаї. Для цього зводили могутні греблі та інші іригаційні споруди. Найпоширенішими сільськогосподарськими культурами тут були ячмінь, просо, льон, горох, цибуля, часник, огірки, виноград, фігові, фінікові дерева, яблуні.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rPr>
        <w:t xml:space="preserve">Зростання сільськогосподарського виробництва стимулювало розвиток ремесел та торгівлі. Основне населення </w:t>
      </w:r>
      <w:r w:rsidRPr="00403D61">
        <w:rPr>
          <w:color w:val="333333"/>
          <w:sz w:val="28"/>
          <w:szCs w:val="28"/>
          <w:lang w:val="uk-UA"/>
        </w:rPr>
        <w:t>–</w:t>
      </w:r>
      <w:r w:rsidRPr="00403D61">
        <w:rPr>
          <w:color w:val="333333"/>
          <w:sz w:val="28"/>
          <w:szCs w:val="28"/>
        </w:rPr>
        <w:t xml:space="preserve"> селяни, які, втративши власність на землю, працювали за частку врожаю </w:t>
      </w:r>
      <w:proofErr w:type="gramStart"/>
      <w:r w:rsidRPr="00403D61">
        <w:rPr>
          <w:color w:val="333333"/>
          <w:sz w:val="28"/>
          <w:szCs w:val="28"/>
        </w:rPr>
        <w:t>на</w:t>
      </w:r>
      <w:proofErr w:type="gramEnd"/>
      <w:r w:rsidRPr="00403D61">
        <w:rPr>
          <w:color w:val="333333"/>
          <w:sz w:val="28"/>
          <w:szCs w:val="28"/>
        </w:rPr>
        <w:t xml:space="preserve"> храмові господарства. </w:t>
      </w:r>
      <w:proofErr w:type="gramStart"/>
      <w:r w:rsidRPr="00403D61">
        <w:rPr>
          <w:color w:val="333333"/>
          <w:sz w:val="28"/>
          <w:szCs w:val="28"/>
        </w:rPr>
        <w:t>З</w:t>
      </w:r>
      <w:proofErr w:type="gramEnd"/>
      <w:r w:rsidRPr="00403D61">
        <w:rPr>
          <w:color w:val="333333"/>
          <w:sz w:val="28"/>
          <w:szCs w:val="28"/>
        </w:rPr>
        <w:t xml:space="preserve"> ремісничих професій поширеними були каменярі, теслярі, ковалі, пекарі, металурги. Найрозвиненішими державами Межиріччя в IV</w:t>
      </w:r>
      <w:r w:rsidRPr="00403D61">
        <w:rPr>
          <w:color w:val="333333"/>
          <w:sz w:val="28"/>
          <w:szCs w:val="28"/>
          <w:lang w:val="uk-UA"/>
        </w:rPr>
        <w:t xml:space="preserve"> </w:t>
      </w:r>
      <w:r w:rsidRPr="00403D61">
        <w:rPr>
          <w:b/>
          <w:color w:val="333333"/>
          <w:sz w:val="28"/>
          <w:szCs w:val="28"/>
          <w:lang w:val="uk-UA"/>
        </w:rPr>
        <w:t>–</w:t>
      </w:r>
      <w:r w:rsidRPr="00403D61">
        <w:rPr>
          <w:color w:val="333333"/>
          <w:sz w:val="28"/>
          <w:szCs w:val="28"/>
          <w:lang w:val="uk-UA"/>
        </w:rPr>
        <w:t xml:space="preserve"> </w:t>
      </w:r>
      <w:r w:rsidRPr="00403D61">
        <w:rPr>
          <w:color w:val="333333"/>
          <w:sz w:val="28"/>
          <w:szCs w:val="28"/>
        </w:rPr>
        <w:t xml:space="preserve">III тис. до н. е. були Шумер, </w:t>
      </w:r>
      <w:r w:rsidRPr="00403D61">
        <w:rPr>
          <w:color w:val="333333"/>
          <w:sz w:val="28"/>
          <w:szCs w:val="28"/>
          <w:lang w:val="uk-UA"/>
        </w:rPr>
        <w:t xml:space="preserve">Аккад, </w:t>
      </w:r>
      <w:r w:rsidRPr="00403D61">
        <w:rPr>
          <w:color w:val="333333"/>
          <w:sz w:val="28"/>
          <w:szCs w:val="28"/>
        </w:rPr>
        <w:t>Ур, Ніппур, Урук</w:t>
      </w:r>
      <w:r w:rsidRPr="00403D61">
        <w:rPr>
          <w:color w:val="333333"/>
          <w:sz w:val="28"/>
          <w:szCs w:val="28"/>
          <w:lang w:val="uk-UA"/>
        </w:rPr>
        <w:t>, Ассі</w:t>
      </w:r>
      <w:proofErr w:type="gramStart"/>
      <w:r w:rsidRPr="00403D61">
        <w:rPr>
          <w:color w:val="333333"/>
          <w:sz w:val="28"/>
          <w:szCs w:val="28"/>
          <w:lang w:val="uk-UA"/>
        </w:rPr>
        <w:t>р</w:t>
      </w:r>
      <w:proofErr w:type="gramEnd"/>
      <w:r w:rsidRPr="00403D61">
        <w:rPr>
          <w:color w:val="333333"/>
          <w:sz w:val="28"/>
          <w:szCs w:val="28"/>
          <w:lang w:val="uk-UA"/>
        </w:rPr>
        <w:t>ія</w:t>
      </w:r>
      <w:r w:rsidRPr="00403D61">
        <w:rPr>
          <w:color w:val="333333"/>
          <w:sz w:val="28"/>
          <w:szCs w:val="28"/>
        </w:rPr>
        <w:t>.</w:t>
      </w:r>
      <w:r w:rsidRPr="00403D61">
        <w:rPr>
          <w:color w:val="333333"/>
          <w:sz w:val="28"/>
          <w:szCs w:val="28"/>
          <w:lang w:val="uk-UA"/>
        </w:rPr>
        <w:t xml:space="preserve"> </w:t>
      </w:r>
      <w:r w:rsidRPr="00403D61">
        <w:rPr>
          <w:color w:val="333333"/>
          <w:sz w:val="28"/>
          <w:szCs w:val="28"/>
        </w:rPr>
        <w:t xml:space="preserve">У кінці III тис. до н. е. в Месопотамії </w:t>
      </w:r>
      <w:r w:rsidRPr="00403D61">
        <w:rPr>
          <w:color w:val="333333"/>
          <w:sz w:val="28"/>
          <w:szCs w:val="28"/>
        </w:rPr>
        <w:lastRenderedPageBreak/>
        <w:t xml:space="preserve">утворилося могутнє централізоване Вавилонське царство. Найбільшого розквіту воно досягло за царя </w:t>
      </w:r>
      <w:r w:rsidRPr="00403D61">
        <w:rPr>
          <w:b/>
          <w:color w:val="333333"/>
          <w:sz w:val="28"/>
          <w:szCs w:val="28"/>
        </w:rPr>
        <w:t>Хаммурапі</w:t>
      </w:r>
      <w:r w:rsidRPr="00403D61">
        <w:rPr>
          <w:color w:val="333333"/>
          <w:sz w:val="28"/>
          <w:szCs w:val="28"/>
        </w:rPr>
        <w:t xml:space="preserve">. Як і в Месопотамії в цілому, </w:t>
      </w:r>
      <w:proofErr w:type="gramStart"/>
      <w:r w:rsidRPr="00403D61">
        <w:rPr>
          <w:color w:val="333333"/>
          <w:sz w:val="28"/>
          <w:szCs w:val="28"/>
        </w:rPr>
        <w:t>головною</w:t>
      </w:r>
      <w:proofErr w:type="gramEnd"/>
      <w:r w:rsidRPr="00403D61">
        <w:rPr>
          <w:color w:val="333333"/>
          <w:sz w:val="28"/>
          <w:szCs w:val="28"/>
        </w:rPr>
        <w:t xml:space="preserve"> галуззю господарства вавилонян було землеробство. За Хаммурапі будувалися грандіозні канали. </w:t>
      </w:r>
      <w:r w:rsidRPr="00403D61">
        <w:rPr>
          <w:color w:val="333333"/>
          <w:sz w:val="28"/>
          <w:szCs w:val="28"/>
          <w:lang w:val="uk-UA"/>
        </w:rPr>
        <w:t>Р</w:t>
      </w:r>
      <w:r w:rsidRPr="00403D61">
        <w:rPr>
          <w:color w:val="333333"/>
          <w:sz w:val="28"/>
          <w:szCs w:val="28"/>
        </w:rPr>
        <w:t xml:space="preserve">абство трималося на війнах і боргах. Однак переважну частку сільськогосподарської продукції виробляли вільні селянські общини. Значного розвитку набула зовнішня та внутрішня торгівля. </w:t>
      </w:r>
      <w:r w:rsidRPr="00403D61">
        <w:rPr>
          <w:color w:val="333333"/>
          <w:sz w:val="28"/>
          <w:szCs w:val="28"/>
          <w:lang w:val="uk-UA"/>
        </w:rPr>
        <w:t xml:space="preserve">Вавилонські купці вивозили: фініки, інжир, зерно, вовну, ремісничі вироби, </w:t>
      </w:r>
      <w:r w:rsidRPr="00403D61">
        <w:rPr>
          <w:color w:val="333333"/>
          <w:sz w:val="28"/>
          <w:szCs w:val="28"/>
        </w:rPr>
        <w:t>а ввозили</w:t>
      </w:r>
      <w:r w:rsidRPr="00403D61">
        <w:rPr>
          <w:color w:val="333333"/>
          <w:sz w:val="28"/>
          <w:szCs w:val="28"/>
          <w:u w:val="single"/>
          <w:lang w:val="uk-UA"/>
        </w:rPr>
        <w:t>:</w:t>
      </w:r>
      <w:r w:rsidRPr="00403D61">
        <w:rPr>
          <w:color w:val="333333"/>
          <w:sz w:val="28"/>
          <w:szCs w:val="28"/>
        </w:rPr>
        <w:t xml:space="preserve"> рабів, предмети розкоші, ліс, метали, камінь. </w:t>
      </w:r>
      <w:r w:rsidRPr="00403D61">
        <w:rPr>
          <w:color w:val="333333"/>
          <w:sz w:val="28"/>
          <w:szCs w:val="28"/>
          <w:lang w:val="uk-UA"/>
        </w:rPr>
        <w:t xml:space="preserve">За </w:t>
      </w:r>
      <w:r w:rsidRPr="00403D61">
        <w:rPr>
          <w:color w:val="333333"/>
          <w:sz w:val="28"/>
          <w:szCs w:val="28"/>
        </w:rPr>
        <w:t>Хаммурапі</w:t>
      </w:r>
      <w:r w:rsidRPr="00403D61">
        <w:rPr>
          <w:color w:val="333333"/>
          <w:sz w:val="28"/>
          <w:szCs w:val="28"/>
          <w:lang w:val="uk-UA"/>
        </w:rPr>
        <w:t xml:space="preserve"> господарство було децентралізованим, заохочавався общинно-приватний сектор.</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Земля поділялася на 3 частини:</w:t>
      </w:r>
      <w:r w:rsidRPr="00403D61">
        <w:rPr>
          <w:color w:val="333333"/>
          <w:sz w:val="28"/>
          <w:szCs w:val="28"/>
          <w:u w:val="single"/>
          <w:lang w:val="uk-UA"/>
        </w:rPr>
        <w:t xml:space="preserve"> </w:t>
      </w:r>
      <w:r w:rsidRPr="00403D61">
        <w:rPr>
          <w:color w:val="333333"/>
          <w:sz w:val="28"/>
          <w:szCs w:val="28"/>
          <w:lang w:val="uk-UA"/>
        </w:rPr>
        <w:t>1) була у власності общини, але передавалася у власність сім</w:t>
      </w:r>
      <w:r w:rsidRPr="00403D61">
        <w:rPr>
          <w:color w:val="333333"/>
          <w:sz w:val="28"/>
          <w:szCs w:val="28"/>
        </w:rPr>
        <w:t>’</w:t>
      </w:r>
      <w:r w:rsidRPr="00403D61">
        <w:rPr>
          <w:color w:val="333333"/>
          <w:sz w:val="28"/>
          <w:szCs w:val="28"/>
          <w:lang w:val="uk-UA"/>
        </w:rPr>
        <w:t>ям, вона бала предметом торгівлі. 2) храмова земля, яка поділялася на 3 частини: власне храмова, земля, яка надавалася храмовому персоналу, орендна, 3) царська.</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rPr>
        <w:t xml:space="preserve">Економіка східного рабства характерна і для </w:t>
      </w:r>
      <w:r w:rsidRPr="00403D61">
        <w:rPr>
          <w:b/>
          <w:color w:val="333333"/>
          <w:sz w:val="28"/>
          <w:szCs w:val="28"/>
        </w:rPr>
        <w:t>Стародавньої Індії та Китаю</w:t>
      </w:r>
      <w:r w:rsidRPr="00403D61">
        <w:rPr>
          <w:color w:val="333333"/>
          <w:sz w:val="28"/>
          <w:szCs w:val="28"/>
        </w:rPr>
        <w:t>. Вже в IV тис</w:t>
      </w:r>
      <w:proofErr w:type="gramStart"/>
      <w:r w:rsidRPr="00403D61">
        <w:rPr>
          <w:color w:val="333333"/>
          <w:sz w:val="28"/>
          <w:szCs w:val="28"/>
        </w:rPr>
        <w:t>.</w:t>
      </w:r>
      <w:proofErr w:type="gramEnd"/>
      <w:r w:rsidRPr="00403D61">
        <w:rPr>
          <w:color w:val="333333"/>
          <w:sz w:val="28"/>
          <w:szCs w:val="28"/>
        </w:rPr>
        <w:t xml:space="preserve"> </w:t>
      </w:r>
      <w:proofErr w:type="gramStart"/>
      <w:r w:rsidRPr="00403D61">
        <w:rPr>
          <w:color w:val="333333"/>
          <w:sz w:val="28"/>
          <w:szCs w:val="28"/>
        </w:rPr>
        <w:t>д</w:t>
      </w:r>
      <w:proofErr w:type="gramEnd"/>
      <w:r w:rsidRPr="00403D61">
        <w:rPr>
          <w:color w:val="333333"/>
          <w:sz w:val="28"/>
          <w:szCs w:val="28"/>
        </w:rPr>
        <w:t xml:space="preserve">о н.е. в долині Інду зародилося зрошуване землеробство, розвивалося тваринництво. Виникли ремісничі міста, торгівля. Знаряддя праці виготовлялися як з металу (міді, бронзи), так і з каменю. Гончарі славилися своїми глиняними виробами, ткачі </w:t>
      </w:r>
      <w:r w:rsidRPr="00403D61">
        <w:rPr>
          <w:b/>
          <w:color w:val="333333"/>
          <w:sz w:val="28"/>
          <w:szCs w:val="28"/>
          <w:lang w:val="uk-UA"/>
        </w:rPr>
        <w:t>–</w:t>
      </w:r>
      <w:r w:rsidRPr="00403D61">
        <w:rPr>
          <w:color w:val="333333"/>
          <w:sz w:val="28"/>
          <w:szCs w:val="28"/>
        </w:rPr>
        <w:t xml:space="preserve"> бавовняними тканинами. Вторгнення завойовників на деякий час загальмувало господарську діяльність місцевих жителів. Тільки в II</w:t>
      </w:r>
      <w:r w:rsidRPr="00403D61">
        <w:rPr>
          <w:color w:val="333333"/>
          <w:sz w:val="28"/>
          <w:szCs w:val="28"/>
          <w:lang w:val="uk-UA"/>
        </w:rPr>
        <w:t xml:space="preserve"> </w:t>
      </w:r>
      <w:r w:rsidRPr="00403D61">
        <w:rPr>
          <w:b/>
          <w:color w:val="333333"/>
          <w:sz w:val="28"/>
          <w:szCs w:val="28"/>
          <w:lang w:val="uk-UA"/>
        </w:rPr>
        <w:t xml:space="preserve">– </w:t>
      </w:r>
      <w:r w:rsidRPr="00403D61">
        <w:rPr>
          <w:color w:val="333333"/>
          <w:sz w:val="28"/>
          <w:szCs w:val="28"/>
        </w:rPr>
        <w:t xml:space="preserve">І тис. до н. е. спостерігалося швидке </w:t>
      </w:r>
      <w:proofErr w:type="gramStart"/>
      <w:r w:rsidRPr="00403D61">
        <w:rPr>
          <w:color w:val="333333"/>
          <w:sz w:val="28"/>
          <w:szCs w:val="28"/>
        </w:rPr>
        <w:t>п</w:t>
      </w:r>
      <w:proofErr w:type="gramEnd"/>
      <w:r w:rsidRPr="00403D61">
        <w:rPr>
          <w:color w:val="333333"/>
          <w:sz w:val="28"/>
          <w:szCs w:val="28"/>
        </w:rPr>
        <w:t>іднесення економіки Індо-Ган</w:t>
      </w:r>
      <w:r w:rsidRPr="00403D61">
        <w:rPr>
          <w:color w:val="333333"/>
          <w:sz w:val="28"/>
          <w:szCs w:val="28"/>
          <w:lang w:val="uk-UA"/>
        </w:rPr>
        <w:t>г</w:t>
      </w:r>
      <w:r w:rsidRPr="00403D61">
        <w:rPr>
          <w:color w:val="333333"/>
          <w:sz w:val="28"/>
          <w:szCs w:val="28"/>
        </w:rPr>
        <w:t xml:space="preserve">зької долини. Використовуючи залізні знаряддя праці, землероби на зрошуваних полях збирали два врожаї на </w:t>
      </w:r>
      <w:proofErr w:type="gramStart"/>
      <w:r w:rsidRPr="00403D61">
        <w:rPr>
          <w:color w:val="333333"/>
          <w:sz w:val="28"/>
          <w:szCs w:val="28"/>
        </w:rPr>
        <w:t>р</w:t>
      </w:r>
      <w:proofErr w:type="gramEnd"/>
      <w:r w:rsidRPr="00403D61">
        <w:rPr>
          <w:color w:val="333333"/>
          <w:sz w:val="28"/>
          <w:szCs w:val="28"/>
        </w:rPr>
        <w:t xml:space="preserve">ік цукрової тростини, пшениці, проса, льону, бавовнику, рису. Високого </w:t>
      </w:r>
      <w:proofErr w:type="gramStart"/>
      <w:r w:rsidRPr="00403D61">
        <w:rPr>
          <w:color w:val="333333"/>
          <w:sz w:val="28"/>
          <w:szCs w:val="28"/>
        </w:rPr>
        <w:t>р</w:t>
      </w:r>
      <w:proofErr w:type="gramEnd"/>
      <w:r w:rsidRPr="00403D61">
        <w:rPr>
          <w:color w:val="333333"/>
          <w:sz w:val="28"/>
          <w:szCs w:val="28"/>
        </w:rPr>
        <w:t>івня розвитку досягли ремесла — ковальство, ткацтво, гончарство, ювелірна справа. З'явилися купц</w:t>
      </w:r>
      <w:proofErr w:type="gramStart"/>
      <w:r w:rsidRPr="00403D61">
        <w:rPr>
          <w:color w:val="333333"/>
          <w:sz w:val="28"/>
          <w:szCs w:val="28"/>
        </w:rPr>
        <w:t>і-</w:t>
      </w:r>
      <w:proofErr w:type="gramEnd"/>
      <w:r w:rsidRPr="00403D61">
        <w:rPr>
          <w:color w:val="333333"/>
          <w:sz w:val="28"/>
          <w:szCs w:val="28"/>
        </w:rPr>
        <w:t xml:space="preserve">професіонали, в тому числі лихварі. Грошовий обіг був нерозвинений, та й справжні монети з'явилися у формі шматочків срібла з печаткою лише у V ст. до н.е. </w:t>
      </w:r>
    </w:p>
    <w:p w:rsidR="00F84D25" w:rsidRPr="00403D61" w:rsidRDefault="00F84D25" w:rsidP="00403D61">
      <w:pPr>
        <w:pStyle w:val="a3"/>
        <w:spacing w:before="0" w:beforeAutospacing="0" w:after="0" w:afterAutospacing="0"/>
        <w:ind w:firstLine="708"/>
        <w:contextualSpacing/>
        <w:jc w:val="center"/>
        <w:rPr>
          <w:color w:val="333333"/>
          <w:sz w:val="28"/>
          <w:szCs w:val="28"/>
          <w:lang w:val="uk-UA"/>
        </w:rPr>
      </w:pPr>
      <w:r w:rsidRPr="00403D61">
        <w:rPr>
          <w:b/>
          <w:color w:val="333333"/>
          <w:sz w:val="28"/>
          <w:szCs w:val="28"/>
        </w:rPr>
        <w:t>Особливості східного рабства</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1) р</w:t>
      </w:r>
      <w:r w:rsidRPr="00403D61">
        <w:rPr>
          <w:color w:val="333333"/>
          <w:sz w:val="28"/>
          <w:szCs w:val="28"/>
        </w:rPr>
        <w:t xml:space="preserve">абство мало патріархальний характер,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lang w:val="uk-UA"/>
        </w:rPr>
        <w:t xml:space="preserve">2) </w:t>
      </w:r>
      <w:r w:rsidRPr="00403D61">
        <w:rPr>
          <w:color w:val="333333"/>
          <w:sz w:val="28"/>
          <w:szCs w:val="28"/>
        </w:rPr>
        <w:t xml:space="preserve">сільська община зберігала панівне становище в економіці країни.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r w:rsidRPr="00403D61">
        <w:rPr>
          <w:color w:val="333333"/>
          <w:sz w:val="28"/>
          <w:szCs w:val="28"/>
          <w:lang w:val="uk-UA"/>
        </w:rPr>
        <w:t>3</w:t>
      </w:r>
      <w:r w:rsidRPr="00403D61">
        <w:rPr>
          <w:color w:val="333333"/>
          <w:sz w:val="28"/>
          <w:szCs w:val="28"/>
        </w:rPr>
        <w:t>.</w:t>
      </w:r>
      <w:r w:rsidRPr="00403D61">
        <w:rPr>
          <w:color w:val="333333"/>
          <w:sz w:val="28"/>
          <w:szCs w:val="28"/>
          <w:lang w:val="uk-UA"/>
        </w:rPr>
        <w:t>) в</w:t>
      </w:r>
      <w:r w:rsidRPr="00403D61">
        <w:rPr>
          <w:color w:val="333333"/>
          <w:sz w:val="28"/>
          <w:szCs w:val="28"/>
        </w:rPr>
        <w:t xml:space="preserve">оно не володіло суспільним виробництвом.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lang w:val="uk-UA"/>
        </w:rPr>
        <w:t>4) г</w:t>
      </w:r>
      <w:r w:rsidRPr="00403D61">
        <w:rPr>
          <w:color w:val="333333"/>
          <w:sz w:val="28"/>
          <w:szCs w:val="28"/>
        </w:rPr>
        <w:t xml:space="preserve">оловна сфера економічного життя </w:t>
      </w:r>
      <w:r w:rsidRPr="00403D61">
        <w:rPr>
          <w:b/>
          <w:color w:val="333333"/>
          <w:sz w:val="28"/>
          <w:szCs w:val="28"/>
          <w:lang w:val="uk-UA"/>
        </w:rPr>
        <w:t>–</w:t>
      </w:r>
      <w:r w:rsidRPr="00403D61">
        <w:rPr>
          <w:color w:val="333333"/>
          <w:sz w:val="28"/>
          <w:szCs w:val="28"/>
        </w:rPr>
        <w:t xml:space="preserve"> сільське господарство </w:t>
      </w:r>
      <w:r w:rsidRPr="00403D61">
        <w:rPr>
          <w:b/>
          <w:color w:val="333333"/>
          <w:sz w:val="28"/>
          <w:szCs w:val="28"/>
          <w:lang w:val="uk-UA"/>
        </w:rPr>
        <w:t>–</w:t>
      </w:r>
      <w:r w:rsidRPr="00403D61">
        <w:rPr>
          <w:color w:val="333333"/>
          <w:sz w:val="28"/>
          <w:szCs w:val="28"/>
        </w:rPr>
        <w:t xml:space="preserve"> залишилось поза рабовласницьким виробництвом. Лише частково праця рабів використовувалася для обробітку грунту, особливо в системі царського і </w:t>
      </w:r>
      <w:proofErr w:type="gramStart"/>
      <w:r w:rsidRPr="00403D61">
        <w:rPr>
          <w:color w:val="333333"/>
          <w:sz w:val="28"/>
          <w:szCs w:val="28"/>
        </w:rPr>
        <w:t>храмового</w:t>
      </w:r>
      <w:proofErr w:type="gramEnd"/>
      <w:r w:rsidRPr="00403D61">
        <w:rPr>
          <w:color w:val="333333"/>
          <w:sz w:val="28"/>
          <w:szCs w:val="28"/>
        </w:rPr>
        <w:t xml:space="preserve"> господарства.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lang w:val="uk-UA"/>
        </w:rPr>
        <w:t>5) р</w:t>
      </w:r>
      <w:r w:rsidRPr="00403D61">
        <w:rPr>
          <w:color w:val="333333"/>
          <w:sz w:val="28"/>
          <w:szCs w:val="28"/>
        </w:rPr>
        <w:t xml:space="preserve">аби належали в основному державі. Головними джерелами рабства були війни, </w:t>
      </w:r>
      <w:proofErr w:type="gramStart"/>
      <w:r w:rsidRPr="00403D61">
        <w:rPr>
          <w:color w:val="333333"/>
          <w:sz w:val="28"/>
          <w:szCs w:val="28"/>
        </w:rPr>
        <w:t>п</w:t>
      </w:r>
      <w:proofErr w:type="gramEnd"/>
      <w:r w:rsidRPr="00403D61">
        <w:rPr>
          <w:color w:val="333333"/>
          <w:sz w:val="28"/>
          <w:szCs w:val="28"/>
        </w:rPr>
        <w:t xml:space="preserve">іратство, боргове рабство. </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lang w:val="uk-UA"/>
        </w:rPr>
        <w:t>6)</w:t>
      </w:r>
      <w:r w:rsidRPr="00403D61">
        <w:rPr>
          <w:color w:val="333333"/>
          <w:sz w:val="28"/>
          <w:szCs w:val="28"/>
        </w:rPr>
        <w:t xml:space="preserve"> Використання рабської праці було однобоким і непродуктивним. Рабів використовували для обслуговування рабовласників, вони брали участь у будівництві </w:t>
      </w:r>
      <w:proofErr w:type="gramStart"/>
      <w:r w:rsidRPr="00403D61">
        <w:rPr>
          <w:color w:val="333333"/>
          <w:sz w:val="28"/>
          <w:szCs w:val="28"/>
        </w:rPr>
        <w:t>п</w:t>
      </w:r>
      <w:proofErr w:type="gramEnd"/>
      <w:r w:rsidRPr="00403D61">
        <w:rPr>
          <w:color w:val="333333"/>
          <w:sz w:val="28"/>
          <w:szCs w:val="28"/>
        </w:rPr>
        <w:t>ірамід, каналів тощо.</w:t>
      </w:r>
    </w:p>
    <w:p w:rsidR="00F84D25" w:rsidRPr="00403D61" w:rsidRDefault="00F84D25" w:rsidP="00403D61">
      <w:pPr>
        <w:pStyle w:val="a3"/>
        <w:spacing w:before="0" w:beforeAutospacing="0" w:after="0" w:afterAutospacing="0"/>
        <w:ind w:firstLine="708"/>
        <w:contextualSpacing/>
        <w:jc w:val="both"/>
        <w:rPr>
          <w:color w:val="333333"/>
          <w:sz w:val="28"/>
          <w:szCs w:val="28"/>
        </w:rPr>
      </w:pPr>
      <w:r w:rsidRPr="00403D61">
        <w:rPr>
          <w:color w:val="333333"/>
          <w:sz w:val="28"/>
          <w:szCs w:val="28"/>
          <w:lang w:val="uk-UA"/>
        </w:rPr>
        <w:t>7)</w:t>
      </w:r>
      <w:r w:rsidRPr="00403D61">
        <w:rPr>
          <w:color w:val="333333"/>
          <w:sz w:val="28"/>
          <w:szCs w:val="28"/>
        </w:rPr>
        <w:t xml:space="preserve"> Східне рабство не було класичним, у ньому перепліталися громадські та рабовласницькі елементи.</w:t>
      </w:r>
    </w:p>
    <w:p w:rsidR="00F84D25" w:rsidRPr="00403D61" w:rsidRDefault="00F84D25" w:rsidP="00403D61">
      <w:pPr>
        <w:pStyle w:val="a3"/>
        <w:spacing w:before="0" w:beforeAutospacing="0" w:after="0" w:afterAutospacing="0"/>
        <w:contextualSpacing/>
        <w:jc w:val="center"/>
        <w:rPr>
          <w:rStyle w:val="a4"/>
          <w:lang w:val="uk-UA"/>
        </w:rPr>
      </w:pPr>
      <w:r w:rsidRPr="00403D61">
        <w:rPr>
          <w:rStyle w:val="a4"/>
          <w:color w:val="333333"/>
          <w:sz w:val="28"/>
          <w:szCs w:val="28"/>
          <w:lang w:val="uk-UA"/>
        </w:rPr>
        <w:t>Основні риси господарства Стародавнього Сходу</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Поєднання елементів первісного та раньодержавного господарства,</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lastRenderedPageBreak/>
        <w:t>Стійкість общини, яка була необхідною для іригаційних робіт;</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Централозованість держав, неомежена влада правителів;</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Центром економічного життя було царське і храмове господарство;</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Слабкий розвиток прватної власності на землю;</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Поява великих міст, соціальна диференціація і реміснича спеціалізація населення;</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Використання рабської праці;</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Виробництво було направлене не на створення товарів, а на утримання керівної верхівки;</w:t>
      </w:r>
    </w:p>
    <w:p w:rsidR="00F84D25" w:rsidRPr="00403D61" w:rsidRDefault="00F84D25" w:rsidP="00403D61">
      <w:pPr>
        <w:pStyle w:val="a3"/>
        <w:numPr>
          <w:ilvl w:val="0"/>
          <w:numId w:val="1"/>
        </w:numPr>
        <w:spacing w:before="0" w:beforeAutospacing="0" w:after="0" w:afterAutospacing="0"/>
        <w:contextualSpacing/>
        <w:jc w:val="both"/>
        <w:rPr>
          <w:rStyle w:val="a4"/>
          <w:b w:val="0"/>
          <w:color w:val="333333"/>
          <w:sz w:val="28"/>
          <w:szCs w:val="28"/>
          <w:lang w:val="uk-UA"/>
        </w:rPr>
      </w:pPr>
      <w:r w:rsidRPr="00403D61">
        <w:rPr>
          <w:rStyle w:val="a4"/>
          <w:b w:val="0"/>
          <w:color w:val="333333"/>
          <w:sz w:val="28"/>
          <w:szCs w:val="28"/>
          <w:lang w:val="uk-UA"/>
        </w:rPr>
        <w:t>Збільшення ролі обміну і торгівлі.</w:t>
      </w:r>
    </w:p>
    <w:p w:rsidR="00F84D25" w:rsidRDefault="00F84D25" w:rsidP="00403D61">
      <w:pPr>
        <w:spacing w:after="0" w:line="240" w:lineRule="auto"/>
        <w:contextualSpacing/>
        <w:jc w:val="center"/>
        <w:rPr>
          <w:rFonts w:ascii="Times New Roman" w:hAnsi="Times New Roman" w:cs="Times New Roman"/>
          <w:lang w:val="uk-UA"/>
        </w:rPr>
      </w:pPr>
    </w:p>
    <w:p w:rsidR="00403D61" w:rsidRPr="00403D61" w:rsidRDefault="00403D61" w:rsidP="00403D61">
      <w:pPr>
        <w:spacing w:after="0" w:line="240" w:lineRule="auto"/>
        <w:contextualSpacing/>
        <w:jc w:val="center"/>
        <w:rPr>
          <w:rFonts w:ascii="Times New Roman" w:hAnsi="Times New Roman" w:cs="Times New Roman"/>
          <w:lang w:val="uk-UA"/>
        </w:rPr>
      </w:pPr>
    </w:p>
    <w:p w:rsidR="00F84D25" w:rsidRPr="00403D61" w:rsidRDefault="00F84D25" w:rsidP="00403D61">
      <w:pPr>
        <w:spacing w:after="0" w:line="240" w:lineRule="auto"/>
        <w:contextualSpacing/>
        <w:jc w:val="center"/>
        <w:rPr>
          <w:rFonts w:ascii="Times New Roman" w:hAnsi="Times New Roman" w:cs="Times New Roman"/>
          <w:b/>
          <w:i/>
          <w:sz w:val="28"/>
          <w:szCs w:val="28"/>
          <w:lang w:val="uk-UA"/>
        </w:rPr>
      </w:pPr>
      <w:r w:rsidRPr="00403D61">
        <w:rPr>
          <w:rFonts w:ascii="Times New Roman" w:hAnsi="Times New Roman" w:cs="Times New Roman"/>
          <w:b/>
          <w:i/>
          <w:sz w:val="28"/>
          <w:szCs w:val="28"/>
          <w:lang w:val="uk-UA"/>
        </w:rPr>
        <w:t>2.3. Економічна думка Стародавнього Сходу</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lang w:val="uk-UA"/>
        </w:rPr>
        <w:t xml:space="preserve">Особливістю економічної думки Стародавнього Сходу була її невіддільність від політико-правової та релігійної ідеології. Власне економічні трактати знайти важко. Економічне вчення часто збігається з ученням про державне управління або є частиною певних філософських концепцій. Слід виокремити ряд творів, присвячених принципам організації приватного господарства. </w:t>
      </w:r>
      <w:r w:rsidRPr="00403D61">
        <w:rPr>
          <w:rFonts w:ascii="Times New Roman" w:hAnsi="Times New Roman" w:cs="Times New Roman"/>
          <w:color w:val="000000"/>
          <w:sz w:val="28"/>
          <w:szCs w:val="28"/>
        </w:rPr>
        <w:t xml:space="preserve">Це, як правило, практичні рекомендації щодо ведення приватного господарства: від технології виробництва до ряду </w:t>
      </w:r>
      <w:proofErr w:type="gramStart"/>
      <w:r w:rsidRPr="00403D61">
        <w:rPr>
          <w:rFonts w:ascii="Times New Roman" w:hAnsi="Times New Roman" w:cs="Times New Roman"/>
          <w:color w:val="000000"/>
          <w:sz w:val="28"/>
          <w:szCs w:val="28"/>
        </w:rPr>
        <w:t>соц</w:t>
      </w:r>
      <w:proofErr w:type="gramEnd"/>
      <w:r w:rsidRPr="00403D61">
        <w:rPr>
          <w:rFonts w:ascii="Times New Roman" w:hAnsi="Times New Roman" w:cs="Times New Roman"/>
          <w:color w:val="000000"/>
          <w:sz w:val="28"/>
          <w:szCs w:val="28"/>
        </w:rPr>
        <w:t>іально-економічних питань.</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rPr>
        <w:t>У пам’ятці Стародавнього</w:t>
      </w:r>
      <w:r w:rsidRPr="00403D61">
        <w:rPr>
          <w:rFonts w:ascii="Times New Roman" w:hAnsi="Times New Roman" w:cs="Times New Roman"/>
          <w:color w:val="000000"/>
          <w:sz w:val="28"/>
          <w:szCs w:val="28"/>
          <w:lang w:val="uk-UA"/>
        </w:rPr>
        <w:t xml:space="preserve"> Єгипту</w:t>
      </w:r>
      <w:r w:rsidRPr="00403D61">
        <w:rPr>
          <w:rFonts w:ascii="Times New Roman" w:hAnsi="Times New Roman" w:cs="Times New Roman"/>
          <w:color w:val="000000"/>
          <w:sz w:val="28"/>
          <w:szCs w:val="28"/>
        </w:rPr>
        <w:t xml:space="preserve"> (ХХII ст. до н. е.) </w:t>
      </w:r>
      <w:r w:rsidRPr="00403D61">
        <w:rPr>
          <w:rFonts w:ascii="Times New Roman" w:hAnsi="Times New Roman" w:cs="Times New Roman"/>
          <w:i/>
          <w:color w:val="000000"/>
          <w:sz w:val="28"/>
          <w:szCs w:val="28"/>
        </w:rPr>
        <w:t>“Настанови гераклеопольського царя своєму синові”</w:t>
      </w:r>
      <w:r w:rsidRPr="00403D61">
        <w:rPr>
          <w:rFonts w:ascii="Times New Roman" w:hAnsi="Times New Roman" w:cs="Times New Roman"/>
          <w:color w:val="000000"/>
          <w:sz w:val="28"/>
          <w:szCs w:val="28"/>
        </w:rPr>
        <w:t xml:space="preserve"> ідеться про необхідність ефективного функціонування апарату</w:t>
      </w:r>
      <w:r w:rsidRPr="00403D61">
        <w:rPr>
          <w:rFonts w:ascii="Times New Roman" w:hAnsi="Times New Roman" w:cs="Times New Roman"/>
          <w:color w:val="000000"/>
          <w:sz w:val="28"/>
          <w:szCs w:val="28"/>
          <w:lang w:val="uk-UA"/>
        </w:rPr>
        <w:t xml:space="preserve"> управління</w:t>
      </w:r>
      <w:r w:rsidRPr="00403D61">
        <w:rPr>
          <w:rFonts w:ascii="Times New Roman" w:hAnsi="Times New Roman" w:cs="Times New Roman"/>
          <w:color w:val="000000"/>
          <w:spacing w:val="-30"/>
          <w:sz w:val="28"/>
          <w:szCs w:val="28"/>
        </w:rPr>
        <w:t>,</w:t>
      </w:r>
      <w:r w:rsidRPr="00403D61">
        <w:rPr>
          <w:rFonts w:ascii="Times New Roman" w:hAnsi="Times New Roman" w:cs="Times New Roman"/>
          <w:color w:val="000000"/>
          <w:sz w:val="28"/>
          <w:szCs w:val="28"/>
        </w:rPr>
        <w:t xml:space="preserve"> що стоїть </w:t>
      </w:r>
      <w:proofErr w:type="gramStart"/>
      <w:r w:rsidRPr="00403D61">
        <w:rPr>
          <w:rFonts w:ascii="Times New Roman" w:hAnsi="Times New Roman" w:cs="Times New Roman"/>
          <w:color w:val="000000"/>
          <w:sz w:val="28"/>
          <w:szCs w:val="28"/>
        </w:rPr>
        <w:t>між</w:t>
      </w:r>
      <w:proofErr w:type="gramEnd"/>
      <w:r w:rsidRPr="00403D61">
        <w:rPr>
          <w:rFonts w:ascii="Times New Roman" w:hAnsi="Times New Roman" w:cs="Times New Roman"/>
          <w:color w:val="000000"/>
          <w:sz w:val="28"/>
          <w:szCs w:val="28"/>
        </w:rPr>
        <w:t xml:space="preserve"> фараоном і населенням. Згуртованість цієї ланки, вірність центральній владі </w:t>
      </w:r>
      <w:r w:rsidRPr="00403D61">
        <w:rPr>
          <w:rFonts w:ascii="Times New Roman" w:hAnsi="Times New Roman" w:cs="Times New Roman"/>
          <w:b/>
          <w:color w:val="333333"/>
          <w:sz w:val="28"/>
          <w:szCs w:val="28"/>
          <w:lang w:val="uk-UA"/>
        </w:rPr>
        <w:t>–</w:t>
      </w:r>
      <w:r w:rsidRPr="00403D61">
        <w:rPr>
          <w:rFonts w:ascii="Times New Roman" w:hAnsi="Times New Roman" w:cs="Times New Roman"/>
          <w:color w:val="000000"/>
          <w:sz w:val="28"/>
          <w:szCs w:val="28"/>
        </w:rPr>
        <w:t xml:space="preserve"> запорука успішного царювання. На думку автора, царю необхідно дбати про </w:t>
      </w:r>
      <w:proofErr w:type="gramStart"/>
      <w:r w:rsidRPr="00403D61">
        <w:rPr>
          <w:rFonts w:ascii="Times New Roman" w:hAnsi="Times New Roman" w:cs="Times New Roman"/>
          <w:color w:val="000000"/>
          <w:sz w:val="28"/>
          <w:szCs w:val="28"/>
        </w:rPr>
        <w:t>матер</w:t>
      </w:r>
      <w:proofErr w:type="gramEnd"/>
      <w:r w:rsidRPr="00403D61">
        <w:rPr>
          <w:rFonts w:ascii="Times New Roman" w:hAnsi="Times New Roman" w:cs="Times New Roman"/>
          <w:color w:val="000000"/>
          <w:sz w:val="28"/>
          <w:szCs w:val="28"/>
        </w:rPr>
        <w:t>іальне заохочення чиновництва, наближати “людину до себе за справи її” незважаючи на класове походження.</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proofErr w:type="gramStart"/>
      <w:r w:rsidRPr="00403D61">
        <w:rPr>
          <w:rFonts w:ascii="Times New Roman" w:hAnsi="Times New Roman" w:cs="Times New Roman"/>
          <w:color w:val="000000"/>
          <w:sz w:val="28"/>
          <w:szCs w:val="28"/>
        </w:rPr>
        <w:t xml:space="preserve">Питання відродження деспотично-бюрократичного механізму регулювання господарства Стародавнього Єгипту знайшли відображення в працях </w:t>
      </w:r>
      <w:r w:rsidRPr="00403D61">
        <w:rPr>
          <w:rFonts w:ascii="Times New Roman" w:hAnsi="Times New Roman" w:cs="Times New Roman"/>
          <w:b/>
          <w:i/>
          <w:color w:val="000000"/>
          <w:sz w:val="28"/>
          <w:szCs w:val="28"/>
        </w:rPr>
        <w:t>Іпусера</w:t>
      </w:r>
      <w:r w:rsidRPr="00403D61">
        <w:rPr>
          <w:rFonts w:ascii="Times New Roman" w:hAnsi="Times New Roman" w:cs="Times New Roman"/>
          <w:i/>
          <w:color w:val="000000"/>
          <w:sz w:val="28"/>
          <w:szCs w:val="28"/>
        </w:rPr>
        <w:t xml:space="preserve"> </w:t>
      </w:r>
      <w:r w:rsidRPr="00403D61">
        <w:rPr>
          <w:rFonts w:ascii="Times New Roman" w:hAnsi="Times New Roman" w:cs="Times New Roman"/>
          <w:color w:val="000000"/>
          <w:sz w:val="28"/>
          <w:szCs w:val="28"/>
        </w:rPr>
        <w:t>(поч.</w:t>
      </w:r>
      <w:proofErr w:type="gramEnd"/>
      <w:r w:rsidRPr="00403D61">
        <w:rPr>
          <w:rFonts w:ascii="Times New Roman" w:hAnsi="Times New Roman" w:cs="Times New Roman"/>
          <w:color w:val="000000"/>
          <w:sz w:val="28"/>
          <w:szCs w:val="28"/>
        </w:rPr>
        <w:t xml:space="preserve"> ХVIII ст. до н. е.). “Ідеальний деспот” повинен уникати міжусобиць у </w:t>
      </w:r>
      <w:r w:rsidRPr="00403D61">
        <w:rPr>
          <w:rFonts w:ascii="Times New Roman" w:hAnsi="Times New Roman" w:cs="Times New Roman"/>
          <w:color w:val="000000"/>
          <w:spacing w:val="-15"/>
          <w:sz w:val="28"/>
          <w:szCs w:val="28"/>
        </w:rPr>
        <w:t>країні,</w:t>
      </w:r>
      <w:r w:rsidRPr="00403D61">
        <w:rPr>
          <w:rFonts w:ascii="Times New Roman" w:hAnsi="Times New Roman" w:cs="Times New Roman"/>
          <w:color w:val="000000"/>
          <w:sz w:val="28"/>
          <w:szCs w:val="28"/>
        </w:rPr>
        <w:t xml:space="preserve"> насилля та експропріації знаті; він має впорядкувати систему трудових повинностей для зведення </w:t>
      </w:r>
      <w:proofErr w:type="gramStart"/>
      <w:r w:rsidRPr="00403D61">
        <w:rPr>
          <w:rFonts w:ascii="Times New Roman" w:hAnsi="Times New Roman" w:cs="Times New Roman"/>
          <w:color w:val="000000"/>
          <w:sz w:val="28"/>
          <w:szCs w:val="28"/>
        </w:rPr>
        <w:t>п</w:t>
      </w:r>
      <w:proofErr w:type="gramEnd"/>
      <w:r w:rsidRPr="00403D61">
        <w:rPr>
          <w:rFonts w:ascii="Times New Roman" w:hAnsi="Times New Roman" w:cs="Times New Roman"/>
          <w:color w:val="000000"/>
          <w:sz w:val="28"/>
          <w:szCs w:val="28"/>
        </w:rPr>
        <w:t>ірамід і зрошувальних систем, підвищувати військову могутність країни.</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lang w:val="uk-UA"/>
        </w:rPr>
      </w:pPr>
      <w:r w:rsidRPr="00403D61">
        <w:rPr>
          <w:rFonts w:ascii="Times New Roman" w:hAnsi="Times New Roman" w:cs="Times New Roman"/>
          <w:color w:val="000000"/>
          <w:sz w:val="28"/>
          <w:szCs w:val="28"/>
        </w:rPr>
        <w:t xml:space="preserve">Швидкий розвиток приватної власності був характерний для перших цивілізацій Месопотамії. </w:t>
      </w:r>
      <w:proofErr w:type="gramStart"/>
      <w:r w:rsidRPr="00403D61">
        <w:rPr>
          <w:rFonts w:ascii="Times New Roman" w:hAnsi="Times New Roman" w:cs="Times New Roman"/>
          <w:color w:val="000000"/>
          <w:sz w:val="28"/>
          <w:szCs w:val="28"/>
        </w:rPr>
        <w:t>З</w:t>
      </w:r>
      <w:proofErr w:type="gramEnd"/>
      <w:r w:rsidRPr="00403D61">
        <w:rPr>
          <w:rFonts w:ascii="Times New Roman" w:hAnsi="Times New Roman" w:cs="Times New Roman"/>
          <w:color w:val="000000"/>
          <w:sz w:val="28"/>
          <w:szCs w:val="28"/>
        </w:rPr>
        <w:t xml:space="preserve"> письмових джерел найвідомішим є кодекс законів царя Хаммурапі (ХVIII ст. до н. е.). Основна тема цих законів </w:t>
      </w:r>
      <w:r w:rsidRPr="00403D61">
        <w:rPr>
          <w:rFonts w:ascii="Times New Roman" w:hAnsi="Times New Roman" w:cs="Times New Roman"/>
          <w:b/>
          <w:color w:val="333333"/>
          <w:sz w:val="28"/>
          <w:szCs w:val="28"/>
          <w:lang w:val="uk-UA"/>
        </w:rPr>
        <w:t>–</w:t>
      </w:r>
      <w:r w:rsidRPr="00403D61">
        <w:rPr>
          <w:rFonts w:ascii="Times New Roman" w:hAnsi="Times New Roman" w:cs="Times New Roman"/>
          <w:color w:val="000000"/>
          <w:sz w:val="28"/>
          <w:szCs w:val="28"/>
        </w:rPr>
        <w:t xml:space="preserve"> створення системи правових норм для регулювання економічного життя. Кодекс забороняв продаж і відчуження землі за бор</w:t>
      </w:r>
      <w:r w:rsidRPr="00403D61">
        <w:rPr>
          <w:rFonts w:ascii="Times New Roman" w:hAnsi="Times New Roman" w:cs="Times New Roman"/>
          <w:color w:val="000000"/>
          <w:spacing w:val="-30"/>
          <w:sz w:val="28"/>
          <w:szCs w:val="28"/>
        </w:rPr>
        <w:t>ги,</w:t>
      </w:r>
      <w:r w:rsidRPr="00403D61">
        <w:rPr>
          <w:rFonts w:ascii="Times New Roman" w:hAnsi="Times New Roman" w:cs="Times New Roman"/>
          <w:color w:val="000000"/>
          <w:sz w:val="28"/>
          <w:szCs w:val="28"/>
        </w:rPr>
        <w:t xml:space="preserve"> обмежував експлуатацію громадян лихварями, захищав безпосередніх виробників. Закони визнавали право приватної власності, а будь-які посягання </w:t>
      </w:r>
      <w:proofErr w:type="gramStart"/>
      <w:r w:rsidRPr="00403D61">
        <w:rPr>
          <w:rFonts w:ascii="Times New Roman" w:hAnsi="Times New Roman" w:cs="Times New Roman"/>
          <w:color w:val="000000"/>
          <w:sz w:val="28"/>
          <w:szCs w:val="28"/>
        </w:rPr>
        <w:t>на</w:t>
      </w:r>
      <w:proofErr w:type="gramEnd"/>
      <w:r w:rsidRPr="00403D61">
        <w:rPr>
          <w:rFonts w:ascii="Times New Roman" w:hAnsi="Times New Roman" w:cs="Times New Roman"/>
          <w:color w:val="000000"/>
          <w:sz w:val="28"/>
          <w:szCs w:val="28"/>
        </w:rPr>
        <w:t xml:space="preserve"> неї визнавалися злочином.</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lang w:val="uk-UA"/>
        </w:rPr>
        <w:t xml:space="preserve">Видатною пам’яткою суспільної думки Стародавньої </w:t>
      </w:r>
      <w:r w:rsidRPr="00403D61">
        <w:rPr>
          <w:rFonts w:ascii="Times New Roman" w:hAnsi="Times New Roman" w:cs="Times New Roman"/>
          <w:color w:val="000000"/>
          <w:spacing w:val="-15"/>
          <w:sz w:val="28"/>
          <w:szCs w:val="28"/>
          <w:lang w:val="uk-UA"/>
        </w:rPr>
        <w:t>Індії</w:t>
      </w:r>
      <w:r w:rsidRPr="00403D61">
        <w:rPr>
          <w:rFonts w:ascii="Times New Roman" w:hAnsi="Times New Roman" w:cs="Times New Roman"/>
          <w:color w:val="000000"/>
          <w:sz w:val="28"/>
          <w:szCs w:val="28"/>
          <w:lang w:val="uk-UA"/>
        </w:rPr>
        <w:t xml:space="preserve"> є </w:t>
      </w:r>
      <w:r w:rsidRPr="00403D61">
        <w:rPr>
          <w:rFonts w:ascii="Times New Roman" w:hAnsi="Times New Roman" w:cs="Times New Roman"/>
          <w:b/>
          <w:i/>
          <w:color w:val="000000"/>
          <w:sz w:val="28"/>
          <w:szCs w:val="28"/>
          <w:lang w:val="uk-UA"/>
        </w:rPr>
        <w:t>“Артхашастра”</w:t>
      </w:r>
      <w:r w:rsidRPr="00403D61">
        <w:rPr>
          <w:rFonts w:ascii="Times New Roman" w:hAnsi="Times New Roman" w:cs="Times New Roman"/>
          <w:color w:val="000000"/>
          <w:sz w:val="28"/>
          <w:szCs w:val="28"/>
          <w:lang w:val="uk-UA"/>
        </w:rPr>
        <w:t xml:space="preserve"> </w:t>
      </w:r>
      <w:r w:rsidRPr="00403D61">
        <w:rPr>
          <w:rFonts w:ascii="Times New Roman" w:hAnsi="Times New Roman" w:cs="Times New Roman"/>
          <w:b/>
          <w:color w:val="333333"/>
          <w:sz w:val="28"/>
          <w:szCs w:val="28"/>
          <w:lang w:val="uk-UA"/>
        </w:rPr>
        <w:t>–</w:t>
      </w:r>
      <w:r w:rsidRPr="00403D61">
        <w:rPr>
          <w:rFonts w:ascii="Times New Roman" w:hAnsi="Times New Roman" w:cs="Times New Roman"/>
          <w:color w:val="000000"/>
          <w:sz w:val="28"/>
          <w:szCs w:val="28"/>
          <w:lang w:val="uk-UA"/>
        </w:rPr>
        <w:t xml:space="preserve"> трактат про мистецтво політики та управління державою, автором якого є Каутілья (кін. </w:t>
      </w:r>
      <w:proofErr w:type="gramStart"/>
      <w:r w:rsidRPr="00403D61">
        <w:rPr>
          <w:rFonts w:ascii="Times New Roman" w:hAnsi="Times New Roman" w:cs="Times New Roman"/>
          <w:color w:val="000000"/>
          <w:sz w:val="28"/>
          <w:szCs w:val="28"/>
        </w:rPr>
        <w:t>IV</w:t>
      </w:r>
      <w:r w:rsidRPr="00403D61">
        <w:rPr>
          <w:rFonts w:ascii="Times New Roman" w:hAnsi="Times New Roman" w:cs="Times New Roman"/>
          <w:color w:val="000000"/>
          <w:sz w:val="28"/>
          <w:szCs w:val="28"/>
          <w:lang w:val="uk-UA"/>
        </w:rPr>
        <w:t xml:space="preserve"> ст. до н. е.).</w:t>
      </w:r>
      <w:proofErr w:type="gramEnd"/>
      <w:r w:rsidRPr="00403D61">
        <w:rPr>
          <w:rFonts w:ascii="Times New Roman" w:hAnsi="Times New Roman" w:cs="Times New Roman"/>
          <w:color w:val="000000"/>
          <w:sz w:val="28"/>
          <w:szCs w:val="28"/>
          <w:lang w:val="uk-UA"/>
        </w:rPr>
        <w:t xml:space="preserve"> Трактат розкриває надзвичайну роль давньоіндійської держави в господарському житті. Підтверджується </w:t>
      </w:r>
      <w:r w:rsidRPr="00403D61">
        <w:rPr>
          <w:rFonts w:ascii="Times New Roman" w:hAnsi="Times New Roman" w:cs="Times New Roman"/>
          <w:color w:val="000000"/>
          <w:sz w:val="28"/>
          <w:szCs w:val="28"/>
          <w:lang w:val="uk-UA"/>
        </w:rPr>
        <w:lastRenderedPageBreak/>
        <w:t xml:space="preserve">існування управлінського апарату, який контролював усі галузі господарства; пріоритет надавався сільському господарству, передусім землеробству. </w:t>
      </w:r>
      <w:r w:rsidRPr="00403D61">
        <w:rPr>
          <w:rFonts w:ascii="Times New Roman" w:hAnsi="Times New Roman" w:cs="Times New Roman"/>
          <w:color w:val="000000"/>
          <w:sz w:val="28"/>
          <w:szCs w:val="28"/>
        </w:rPr>
        <w:t>Земля перебувала в індивідуальному володінні за умови сплати податків. Велику увагу автор приділив питанням фінансового стану країни. Доход держави складається з податкі</w:t>
      </w:r>
      <w:proofErr w:type="gramStart"/>
      <w:r w:rsidRPr="00403D61">
        <w:rPr>
          <w:rFonts w:ascii="Times New Roman" w:hAnsi="Times New Roman" w:cs="Times New Roman"/>
          <w:color w:val="000000"/>
          <w:sz w:val="28"/>
          <w:szCs w:val="28"/>
        </w:rPr>
        <w:t>в</w:t>
      </w:r>
      <w:proofErr w:type="gramEnd"/>
      <w:r w:rsidRPr="00403D61">
        <w:rPr>
          <w:rFonts w:ascii="Times New Roman" w:hAnsi="Times New Roman" w:cs="Times New Roman"/>
          <w:color w:val="000000"/>
          <w:sz w:val="28"/>
          <w:szCs w:val="28"/>
        </w:rPr>
        <w:t xml:space="preserve"> та зборів і власного прибутку державних установ. Держава, на думку Каутільї, має фінансувати розвиток ремесел, </w:t>
      </w:r>
      <w:r w:rsidRPr="00403D61">
        <w:rPr>
          <w:rFonts w:ascii="Times New Roman" w:hAnsi="Times New Roman" w:cs="Times New Roman"/>
          <w:color w:val="000000"/>
          <w:spacing w:val="-15"/>
          <w:sz w:val="28"/>
          <w:szCs w:val="28"/>
        </w:rPr>
        <w:t>торгі</w:t>
      </w:r>
      <w:proofErr w:type="gramStart"/>
      <w:r w:rsidRPr="00403D61">
        <w:rPr>
          <w:rFonts w:ascii="Times New Roman" w:hAnsi="Times New Roman" w:cs="Times New Roman"/>
          <w:color w:val="000000"/>
          <w:spacing w:val="-15"/>
          <w:sz w:val="28"/>
          <w:szCs w:val="28"/>
        </w:rPr>
        <w:t>вл</w:t>
      </w:r>
      <w:proofErr w:type="gramEnd"/>
      <w:r w:rsidRPr="00403D61">
        <w:rPr>
          <w:rFonts w:ascii="Times New Roman" w:hAnsi="Times New Roman" w:cs="Times New Roman"/>
          <w:color w:val="000000"/>
          <w:spacing w:val="-15"/>
          <w:sz w:val="28"/>
          <w:szCs w:val="28"/>
        </w:rPr>
        <w:t>і,</w:t>
      </w:r>
      <w:r w:rsidRPr="00403D61">
        <w:rPr>
          <w:rFonts w:ascii="Times New Roman" w:hAnsi="Times New Roman" w:cs="Times New Roman"/>
          <w:color w:val="000000"/>
          <w:sz w:val="28"/>
          <w:szCs w:val="28"/>
        </w:rPr>
        <w:t xml:space="preserve"> зрошувальних систем, сільського господарства. Фінансове відомство повинно вести чіткий документований </w:t>
      </w:r>
      <w:proofErr w:type="gramStart"/>
      <w:r w:rsidRPr="00403D61">
        <w:rPr>
          <w:rFonts w:ascii="Times New Roman" w:hAnsi="Times New Roman" w:cs="Times New Roman"/>
          <w:color w:val="000000"/>
          <w:sz w:val="28"/>
          <w:szCs w:val="28"/>
        </w:rPr>
        <w:t>обл</w:t>
      </w:r>
      <w:proofErr w:type="gramEnd"/>
      <w:r w:rsidRPr="00403D61">
        <w:rPr>
          <w:rFonts w:ascii="Times New Roman" w:hAnsi="Times New Roman" w:cs="Times New Roman"/>
          <w:color w:val="000000"/>
          <w:sz w:val="28"/>
          <w:szCs w:val="28"/>
        </w:rPr>
        <w:t>ік доходів і видатків.</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rPr>
        <w:t xml:space="preserve">Головні течії суспільної думки Стародавнього Китаю (конфуціанство, легізм, даосизм) сформувалися в </w:t>
      </w:r>
      <w:r w:rsidRPr="00403D61">
        <w:rPr>
          <w:rFonts w:ascii="Times New Roman" w:hAnsi="Times New Roman" w:cs="Times New Roman"/>
          <w:color w:val="000000"/>
          <w:sz w:val="28"/>
          <w:szCs w:val="28"/>
          <w:lang w:val="en-US"/>
        </w:rPr>
        <w:t>V</w:t>
      </w:r>
      <w:r w:rsidRPr="00403D61">
        <w:rPr>
          <w:rFonts w:ascii="Times New Roman" w:hAnsi="Times New Roman" w:cs="Times New Roman"/>
          <w:color w:val="000000"/>
          <w:sz w:val="28"/>
          <w:szCs w:val="28"/>
        </w:rPr>
        <w:t>І</w:t>
      </w:r>
      <w:r w:rsidRPr="00403D61">
        <w:rPr>
          <w:rFonts w:ascii="Times New Roman" w:hAnsi="Times New Roman" w:cs="Times New Roman"/>
          <w:b/>
          <w:color w:val="333333"/>
          <w:sz w:val="28"/>
          <w:szCs w:val="28"/>
          <w:lang w:val="uk-UA"/>
        </w:rPr>
        <w:t>–</w:t>
      </w:r>
      <w:r w:rsidRPr="00403D61">
        <w:rPr>
          <w:rFonts w:ascii="Times New Roman" w:hAnsi="Times New Roman" w:cs="Times New Roman"/>
          <w:color w:val="000000"/>
          <w:sz w:val="28"/>
          <w:szCs w:val="28"/>
        </w:rPr>
        <w:t xml:space="preserve">ІІІ ст. до н. е. Творцем першого вчення став </w:t>
      </w:r>
      <w:r w:rsidRPr="00403D61">
        <w:rPr>
          <w:rFonts w:ascii="Times New Roman" w:hAnsi="Times New Roman" w:cs="Times New Roman"/>
          <w:b/>
          <w:color w:val="000000"/>
          <w:sz w:val="28"/>
          <w:szCs w:val="28"/>
        </w:rPr>
        <w:t>Конфуцій</w:t>
      </w:r>
      <w:r w:rsidRPr="00403D61">
        <w:rPr>
          <w:rFonts w:ascii="Times New Roman" w:hAnsi="Times New Roman" w:cs="Times New Roman"/>
          <w:color w:val="000000"/>
          <w:sz w:val="28"/>
          <w:szCs w:val="28"/>
        </w:rPr>
        <w:t xml:space="preserve">. Захищаючи інтереси родової знаті, він шукав </w:t>
      </w:r>
      <w:proofErr w:type="gramStart"/>
      <w:r w:rsidRPr="00403D61">
        <w:rPr>
          <w:rFonts w:ascii="Times New Roman" w:hAnsi="Times New Roman" w:cs="Times New Roman"/>
          <w:color w:val="000000"/>
          <w:sz w:val="28"/>
          <w:szCs w:val="28"/>
        </w:rPr>
        <w:t>св</w:t>
      </w:r>
      <w:proofErr w:type="gramEnd"/>
      <w:r w:rsidRPr="00403D61">
        <w:rPr>
          <w:rFonts w:ascii="Times New Roman" w:hAnsi="Times New Roman" w:cs="Times New Roman"/>
          <w:color w:val="000000"/>
          <w:sz w:val="28"/>
          <w:szCs w:val="28"/>
        </w:rPr>
        <w:t xml:space="preserve">ій суспільний ідеал не в майбутньому, а в минулому країни. </w:t>
      </w:r>
      <w:proofErr w:type="gramStart"/>
      <w:r w:rsidRPr="00403D61">
        <w:rPr>
          <w:rFonts w:ascii="Times New Roman" w:hAnsi="Times New Roman" w:cs="Times New Roman"/>
          <w:color w:val="000000"/>
          <w:sz w:val="28"/>
          <w:szCs w:val="28"/>
        </w:rPr>
        <w:t>З</w:t>
      </w:r>
      <w:proofErr w:type="gramEnd"/>
      <w:r w:rsidRPr="00403D61">
        <w:rPr>
          <w:rFonts w:ascii="Times New Roman" w:hAnsi="Times New Roman" w:cs="Times New Roman"/>
          <w:color w:val="000000"/>
          <w:sz w:val="28"/>
          <w:szCs w:val="28"/>
        </w:rPr>
        <w:t xml:space="preserve"> метою стабілізації соціально-економічного устрою Конфуцій запропонував програму морального вдосконалення людини, основними постулатами якої були повага до старших, дружба з братами, розуміння держави як великої сім’ї, розгляд правителя як “батька” народу. </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rPr>
        <w:t xml:space="preserve">Подальший розвиток ідеї конфуціанства дістали в працях </w:t>
      </w:r>
      <w:r w:rsidRPr="00403D61">
        <w:rPr>
          <w:rFonts w:ascii="Times New Roman" w:hAnsi="Times New Roman" w:cs="Times New Roman"/>
          <w:b/>
          <w:color w:val="000000"/>
          <w:sz w:val="28"/>
          <w:szCs w:val="28"/>
        </w:rPr>
        <w:t>Мен-цзи</w:t>
      </w:r>
      <w:r w:rsidRPr="00403D61">
        <w:rPr>
          <w:rFonts w:ascii="Times New Roman" w:hAnsi="Times New Roman" w:cs="Times New Roman"/>
          <w:color w:val="000000"/>
          <w:sz w:val="28"/>
          <w:szCs w:val="28"/>
        </w:rPr>
        <w:t xml:space="preserve"> і </w:t>
      </w:r>
      <w:r w:rsidRPr="00403D61">
        <w:rPr>
          <w:rFonts w:ascii="Times New Roman" w:hAnsi="Times New Roman" w:cs="Times New Roman"/>
          <w:b/>
          <w:color w:val="000000"/>
          <w:sz w:val="28"/>
          <w:szCs w:val="28"/>
        </w:rPr>
        <w:t>Сюнь-цзи</w:t>
      </w:r>
      <w:r w:rsidRPr="00403D61">
        <w:rPr>
          <w:rFonts w:ascii="Times New Roman" w:hAnsi="Times New Roman" w:cs="Times New Roman"/>
          <w:color w:val="000000"/>
          <w:sz w:val="28"/>
          <w:szCs w:val="28"/>
        </w:rPr>
        <w:t xml:space="preserve">. Мен-цзи запропонував власний аграрний проект, сутність якого зводиться до поділу общинної землі на дев’ять </w:t>
      </w:r>
      <w:proofErr w:type="gramStart"/>
      <w:r w:rsidRPr="00403D61">
        <w:rPr>
          <w:rFonts w:ascii="Times New Roman" w:hAnsi="Times New Roman" w:cs="Times New Roman"/>
          <w:color w:val="000000"/>
          <w:sz w:val="28"/>
          <w:szCs w:val="28"/>
        </w:rPr>
        <w:t>р</w:t>
      </w:r>
      <w:proofErr w:type="gramEnd"/>
      <w:r w:rsidRPr="00403D61">
        <w:rPr>
          <w:rFonts w:ascii="Times New Roman" w:hAnsi="Times New Roman" w:cs="Times New Roman"/>
          <w:color w:val="000000"/>
          <w:sz w:val="28"/>
          <w:szCs w:val="28"/>
        </w:rPr>
        <w:t xml:space="preserve">івних наділів, з яких вісім перебувають у користуванні селян, а дев’ятий (“суспільне поле”) обробляється колективно, і його врожай забезпечує потреби державних чиновників. Згідно з концепцією Сюнь-цзи, основними принципами економічної політики держави є економія у витратах, забезпечення добробуту народу, збереження залишків, поділ суспільства на </w:t>
      </w:r>
      <w:proofErr w:type="gramStart"/>
      <w:r w:rsidRPr="00403D61">
        <w:rPr>
          <w:rFonts w:ascii="Times New Roman" w:hAnsi="Times New Roman" w:cs="Times New Roman"/>
          <w:color w:val="000000"/>
          <w:sz w:val="28"/>
          <w:szCs w:val="28"/>
        </w:rPr>
        <w:t>соц</w:t>
      </w:r>
      <w:proofErr w:type="gramEnd"/>
      <w:r w:rsidRPr="00403D61">
        <w:rPr>
          <w:rFonts w:ascii="Times New Roman" w:hAnsi="Times New Roman" w:cs="Times New Roman"/>
          <w:color w:val="000000"/>
          <w:sz w:val="28"/>
          <w:szCs w:val="28"/>
        </w:rPr>
        <w:t>іальні ранги.</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rPr>
      </w:pPr>
      <w:r w:rsidRPr="00403D61">
        <w:rPr>
          <w:rFonts w:ascii="Times New Roman" w:hAnsi="Times New Roman" w:cs="Times New Roman"/>
          <w:color w:val="000000"/>
          <w:sz w:val="28"/>
          <w:szCs w:val="28"/>
        </w:rPr>
        <w:t xml:space="preserve">Виникнення </w:t>
      </w:r>
      <w:r w:rsidRPr="00403D61">
        <w:rPr>
          <w:rFonts w:ascii="Times New Roman" w:hAnsi="Times New Roman" w:cs="Times New Roman"/>
          <w:b/>
          <w:color w:val="000000"/>
          <w:sz w:val="28"/>
          <w:szCs w:val="28"/>
        </w:rPr>
        <w:t>легізму</w:t>
      </w:r>
      <w:r w:rsidRPr="00403D61">
        <w:rPr>
          <w:rFonts w:ascii="Times New Roman" w:hAnsi="Times New Roman" w:cs="Times New Roman"/>
          <w:color w:val="000000"/>
          <w:sz w:val="28"/>
          <w:szCs w:val="28"/>
        </w:rPr>
        <w:t xml:space="preserve"> відносять до </w:t>
      </w:r>
      <w:r w:rsidRPr="00403D61">
        <w:rPr>
          <w:rFonts w:ascii="Times New Roman" w:hAnsi="Times New Roman" w:cs="Times New Roman"/>
          <w:color w:val="000000"/>
          <w:spacing w:val="-15"/>
          <w:sz w:val="28"/>
          <w:szCs w:val="28"/>
        </w:rPr>
        <w:t>VІ</w:t>
      </w:r>
      <w:r w:rsidRPr="00403D61">
        <w:rPr>
          <w:rFonts w:ascii="Times New Roman" w:hAnsi="Times New Roman" w:cs="Times New Roman"/>
          <w:color w:val="000000"/>
          <w:spacing w:val="-15"/>
          <w:sz w:val="28"/>
          <w:szCs w:val="28"/>
          <w:lang w:val="uk-UA"/>
        </w:rPr>
        <w:t xml:space="preserve"> </w:t>
      </w:r>
      <w:r w:rsidRPr="00403D61">
        <w:rPr>
          <w:rFonts w:ascii="Times New Roman" w:hAnsi="Times New Roman" w:cs="Times New Roman"/>
          <w:b/>
          <w:color w:val="333333"/>
          <w:sz w:val="28"/>
          <w:szCs w:val="28"/>
          <w:lang w:val="uk-UA"/>
        </w:rPr>
        <w:t xml:space="preserve">– </w:t>
      </w:r>
      <w:r w:rsidRPr="00403D61">
        <w:rPr>
          <w:rFonts w:ascii="Times New Roman" w:hAnsi="Times New Roman" w:cs="Times New Roman"/>
          <w:color w:val="000000"/>
          <w:spacing w:val="-15"/>
          <w:sz w:val="28"/>
          <w:szCs w:val="28"/>
        </w:rPr>
        <w:t>V</w:t>
      </w:r>
      <w:r w:rsidRPr="00403D61">
        <w:rPr>
          <w:rFonts w:ascii="Times New Roman" w:hAnsi="Times New Roman" w:cs="Times New Roman"/>
          <w:color w:val="000000"/>
          <w:sz w:val="28"/>
          <w:szCs w:val="28"/>
        </w:rPr>
        <w:t xml:space="preserve"> ст. до н. е. й пов’язують з іменами політичних діячів Цзи Чаня та Л</w:t>
      </w:r>
      <w:proofErr w:type="gramStart"/>
      <w:r w:rsidRPr="00403D61">
        <w:rPr>
          <w:rFonts w:ascii="Times New Roman" w:hAnsi="Times New Roman" w:cs="Times New Roman"/>
          <w:color w:val="000000"/>
          <w:sz w:val="28"/>
          <w:szCs w:val="28"/>
        </w:rPr>
        <w:t>і К</w:t>
      </w:r>
      <w:proofErr w:type="gramEnd"/>
      <w:r w:rsidRPr="00403D61">
        <w:rPr>
          <w:rFonts w:ascii="Times New Roman" w:hAnsi="Times New Roman" w:cs="Times New Roman"/>
          <w:color w:val="000000"/>
          <w:sz w:val="28"/>
          <w:szCs w:val="28"/>
        </w:rPr>
        <w:t xml:space="preserve">уя. Легізм відбивав </w:t>
      </w:r>
      <w:proofErr w:type="gramStart"/>
      <w:r w:rsidRPr="00403D61">
        <w:rPr>
          <w:rFonts w:ascii="Times New Roman" w:hAnsi="Times New Roman" w:cs="Times New Roman"/>
          <w:color w:val="000000"/>
          <w:sz w:val="28"/>
          <w:szCs w:val="28"/>
        </w:rPr>
        <w:t>нов</w:t>
      </w:r>
      <w:proofErr w:type="gramEnd"/>
      <w:r w:rsidRPr="00403D61">
        <w:rPr>
          <w:rFonts w:ascii="Times New Roman" w:hAnsi="Times New Roman" w:cs="Times New Roman"/>
          <w:color w:val="000000"/>
          <w:sz w:val="28"/>
          <w:szCs w:val="28"/>
        </w:rPr>
        <w:t>і тенденції господарського життя країни, формування імператорсько-бюрократичної системи управління. Він перебував у ідейній опозиції до конфуціанства. Легісти обстоювали управління за допомогою за</w:t>
      </w:r>
      <w:r w:rsidRPr="00403D61">
        <w:rPr>
          <w:rFonts w:ascii="Times New Roman" w:hAnsi="Times New Roman" w:cs="Times New Roman"/>
          <w:color w:val="000000"/>
          <w:spacing w:val="-15"/>
          <w:sz w:val="28"/>
          <w:szCs w:val="28"/>
        </w:rPr>
        <w:t>конів,</w:t>
      </w:r>
      <w:r w:rsidRPr="00403D61">
        <w:rPr>
          <w:rFonts w:ascii="Times New Roman" w:hAnsi="Times New Roman" w:cs="Times New Roman"/>
          <w:color w:val="000000"/>
          <w:sz w:val="28"/>
          <w:szCs w:val="28"/>
        </w:rPr>
        <w:t xml:space="preserve"> були прихильниками політичної централізації й об’єднання держави.</w:t>
      </w:r>
    </w:p>
    <w:p w:rsidR="00F84D25" w:rsidRPr="00403D61" w:rsidRDefault="00F84D25" w:rsidP="00403D61">
      <w:pPr>
        <w:spacing w:after="0" w:line="240" w:lineRule="auto"/>
        <w:ind w:firstLine="708"/>
        <w:contextualSpacing/>
        <w:jc w:val="both"/>
        <w:rPr>
          <w:rFonts w:ascii="Times New Roman" w:hAnsi="Times New Roman" w:cs="Times New Roman"/>
          <w:color w:val="000000"/>
          <w:sz w:val="28"/>
          <w:szCs w:val="28"/>
          <w:lang w:val="uk-UA"/>
        </w:rPr>
      </w:pPr>
      <w:r w:rsidRPr="00403D61">
        <w:rPr>
          <w:rFonts w:ascii="Times New Roman" w:hAnsi="Times New Roman" w:cs="Times New Roman"/>
          <w:color w:val="000000"/>
          <w:sz w:val="28"/>
          <w:szCs w:val="28"/>
        </w:rPr>
        <w:t xml:space="preserve">Особливе місце в історії китайської філософії </w:t>
      </w:r>
      <w:proofErr w:type="gramStart"/>
      <w:r w:rsidRPr="00403D61">
        <w:rPr>
          <w:rFonts w:ascii="Times New Roman" w:hAnsi="Times New Roman" w:cs="Times New Roman"/>
          <w:color w:val="000000"/>
          <w:sz w:val="28"/>
          <w:szCs w:val="28"/>
        </w:rPr>
        <w:t>пос</w:t>
      </w:r>
      <w:proofErr w:type="gramEnd"/>
      <w:r w:rsidRPr="00403D61">
        <w:rPr>
          <w:rFonts w:ascii="Times New Roman" w:hAnsi="Times New Roman" w:cs="Times New Roman"/>
          <w:color w:val="000000"/>
          <w:sz w:val="28"/>
          <w:szCs w:val="28"/>
        </w:rPr>
        <w:t xml:space="preserve">ідає </w:t>
      </w:r>
      <w:r w:rsidRPr="00403D61">
        <w:rPr>
          <w:rFonts w:ascii="Times New Roman" w:hAnsi="Times New Roman" w:cs="Times New Roman"/>
          <w:b/>
          <w:color w:val="000000"/>
          <w:sz w:val="28"/>
          <w:szCs w:val="28"/>
        </w:rPr>
        <w:t>даосизм</w:t>
      </w:r>
      <w:r w:rsidRPr="00403D61">
        <w:rPr>
          <w:rFonts w:ascii="Times New Roman" w:hAnsi="Times New Roman" w:cs="Times New Roman"/>
          <w:color w:val="000000"/>
          <w:sz w:val="28"/>
          <w:szCs w:val="28"/>
        </w:rPr>
        <w:t xml:space="preserve">, прабатьком якого був Лао-цзи. Він радив не регулювати економічне життя за допомогою законів і знань, а повернутися до природного стану речей, до первіснообщинних часів. </w:t>
      </w:r>
      <w:proofErr w:type="gramStart"/>
      <w:r w:rsidRPr="00403D61">
        <w:rPr>
          <w:rFonts w:ascii="Times New Roman" w:hAnsi="Times New Roman" w:cs="Times New Roman"/>
          <w:color w:val="000000"/>
          <w:sz w:val="28"/>
          <w:szCs w:val="28"/>
        </w:rPr>
        <w:t>Соц</w:t>
      </w:r>
      <w:proofErr w:type="gramEnd"/>
      <w:r w:rsidRPr="00403D61">
        <w:rPr>
          <w:rFonts w:ascii="Times New Roman" w:hAnsi="Times New Roman" w:cs="Times New Roman"/>
          <w:color w:val="000000"/>
          <w:sz w:val="28"/>
          <w:szCs w:val="28"/>
        </w:rPr>
        <w:t xml:space="preserve">іальна утопія даосизму мала реакційний характер, несла відмову від усіх досягнень матеріальної й духовної культури. Разом з тим вона була протестом проти несправедливості й експлуатації, запереченням існуючого </w:t>
      </w:r>
      <w:proofErr w:type="gramStart"/>
      <w:r w:rsidRPr="00403D61">
        <w:rPr>
          <w:rFonts w:ascii="Times New Roman" w:hAnsi="Times New Roman" w:cs="Times New Roman"/>
          <w:color w:val="000000"/>
          <w:sz w:val="28"/>
          <w:szCs w:val="28"/>
        </w:rPr>
        <w:t>соц</w:t>
      </w:r>
      <w:proofErr w:type="gramEnd"/>
      <w:r w:rsidRPr="00403D61">
        <w:rPr>
          <w:rFonts w:ascii="Times New Roman" w:hAnsi="Times New Roman" w:cs="Times New Roman"/>
          <w:color w:val="000000"/>
          <w:sz w:val="28"/>
          <w:szCs w:val="28"/>
        </w:rPr>
        <w:t>іального устрою.</w:t>
      </w:r>
    </w:p>
    <w:p w:rsidR="00F84D25" w:rsidRPr="00403D61" w:rsidRDefault="00F84D25" w:rsidP="00403D61">
      <w:pPr>
        <w:spacing w:after="0" w:line="240" w:lineRule="auto"/>
        <w:ind w:firstLine="709"/>
        <w:contextualSpacing/>
        <w:jc w:val="both"/>
        <w:rPr>
          <w:rFonts w:ascii="Times New Roman" w:hAnsi="Times New Roman" w:cs="Times New Roman"/>
          <w:b/>
          <w:i/>
          <w:noProof/>
          <w:sz w:val="28"/>
          <w:szCs w:val="28"/>
          <w:lang w:val="uk-UA"/>
        </w:rPr>
      </w:pPr>
    </w:p>
    <w:p w:rsidR="00F84D25" w:rsidRPr="00403D61" w:rsidRDefault="00F84D25" w:rsidP="00403D61">
      <w:pPr>
        <w:spacing w:after="0" w:line="240" w:lineRule="auto"/>
        <w:contextualSpacing/>
        <w:jc w:val="both"/>
        <w:rPr>
          <w:rFonts w:ascii="Times New Roman" w:hAnsi="Times New Roman" w:cs="Times New Roman"/>
          <w:color w:val="000000"/>
          <w:sz w:val="28"/>
          <w:szCs w:val="28"/>
          <w:lang w:val="uk-UA"/>
        </w:rPr>
      </w:pPr>
      <w:r w:rsidRPr="00403D61">
        <w:rPr>
          <w:rFonts w:ascii="Times New Roman" w:hAnsi="Times New Roman" w:cs="Times New Roman"/>
          <w:color w:val="000000"/>
          <w:sz w:val="28"/>
          <w:szCs w:val="28"/>
          <w:lang w:val="uk-UA"/>
        </w:rPr>
        <w:t xml:space="preserve"> </w:t>
      </w:r>
    </w:p>
    <w:p w:rsidR="00F84D25" w:rsidRPr="00403D61" w:rsidRDefault="00F84D25" w:rsidP="00403D61">
      <w:pPr>
        <w:pStyle w:val="a3"/>
        <w:spacing w:before="0" w:beforeAutospacing="0" w:after="0" w:afterAutospacing="0"/>
        <w:ind w:firstLine="708"/>
        <w:contextualSpacing/>
        <w:jc w:val="both"/>
        <w:rPr>
          <w:color w:val="333333"/>
          <w:sz w:val="28"/>
          <w:szCs w:val="28"/>
          <w:lang w:val="uk-UA"/>
        </w:rPr>
      </w:pPr>
    </w:p>
    <w:sectPr w:rsidR="00F84D25" w:rsidRPr="0040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A37"/>
    <w:multiLevelType w:val="hybridMultilevel"/>
    <w:tmpl w:val="67301192"/>
    <w:lvl w:ilvl="0" w:tplc="6C72CAB6">
      <w:start w:val="1"/>
      <w:numFmt w:val="decimal"/>
      <w:lvlText w:val="%1."/>
      <w:lvlJc w:val="left"/>
      <w:pPr>
        <w:tabs>
          <w:tab w:val="num" w:pos="720"/>
        </w:tabs>
        <w:ind w:left="720" w:hanging="360"/>
      </w:pPr>
    </w:lvl>
    <w:lvl w:ilvl="1" w:tplc="1CDA1A32">
      <w:numFmt w:val="none"/>
      <w:lvlText w:val=""/>
      <w:lvlJc w:val="left"/>
      <w:pPr>
        <w:tabs>
          <w:tab w:val="num" w:pos="360"/>
        </w:tabs>
        <w:ind w:left="0" w:firstLine="0"/>
      </w:pPr>
    </w:lvl>
    <w:lvl w:ilvl="2" w:tplc="6ACA203E">
      <w:numFmt w:val="none"/>
      <w:lvlText w:val=""/>
      <w:lvlJc w:val="left"/>
      <w:pPr>
        <w:tabs>
          <w:tab w:val="num" w:pos="360"/>
        </w:tabs>
        <w:ind w:left="0" w:firstLine="0"/>
      </w:pPr>
    </w:lvl>
    <w:lvl w:ilvl="3" w:tplc="5A3C3B56">
      <w:numFmt w:val="none"/>
      <w:lvlText w:val=""/>
      <w:lvlJc w:val="left"/>
      <w:pPr>
        <w:tabs>
          <w:tab w:val="num" w:pos="360"/>
        </w:tabs>
        <w:ind w:left="0" w:firstLine="0"/>
      </w:pPr>
    </w:lvl>
    <w:lvl w:ilvl="4" w:tplc="B48E5F00">
      <w:numFmt w:val="none"/>
      <w:lvlText w:val=""/>
      <w:lvlJc w:val="left"/>
      <w:pPr>
        <w:tabs>
          <w:tab w:val="num" w:pos="360"/>
        </w:tabs>
        <w:ind w:left="0" w:firstLine="0"/>
      </w:pPr>
    </w:lvl>
    <w:lvl w:ilvl="5" w:tplc="E0547A86">
      <w:numFmt w:val="none"/>
      <w:lvlText w:val=""/>
      <w:lvlJc w:val="left"/>
      <w:pPr>
        <w:tabs>
          <w:tab w:val="num" w:pos="360"/>
        </w:tabs>
        <w:ind w:left="0" w:firstLine="0"/>
      </w:pPr>
    </w:lvl>
    <w:lvl w:ilvl="6" w:tplc="C41E3D9C">
      <w:numFmt w:val="none"/>
      <w:lvlText w:val=""/>
      <w:lvlJc w:val="left"/>
      <w:pPr>
        <w:tabs>
          <w:tab w:val="num" w:pos="360"/>
        </w:tabs>
        <w:ind w:left="0" w:firstLine="0"/>
      </w:pPr>
    </w:lvl>
    <w:lvl w:ilvl="7" w:tplc="FEE8C992">
      <w:numFmt w:val="none"/>
      <w:lvlText w:val=""/>
      <w:lvlJc w:val="left"/>
      <w:pPr>
        <w:tabs>
          <w:tab w:val="num" w:pos="360"/>
        </w:tabs>
        <w:ind w:left="0" w:firstLine="0"/>
      </w:pPr>
    </w:lvl>
    <w:lvl w:ilvl="8" w:tplc="698237B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62"/>
    <w:rsid w:val="00104662"/>
    <w:rsid w:val="00403D61"/>
    <w:rsid w:val="00F8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F84D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4D25"/>
    <w:rPr>
      <w:rFonts w:ascii="Times New Roman" w:eastAsia="Times New Roman" w:hAnsi="Times New Roman" w:cs="Times New Roman"/>
      <w:b/>
      <w:bCs/>
      <w:sz w:val="27"/>
      <w:szCs w:val="27"/>
      <w:lang w:eastAsia="ru-RU"/>
    </w:rPr>
  </w:style>
  <w:style w:type="paragraph" w:styleId="a3">
    <w:name w:val="Normal (Web)"/>
    <w:basedOn w:val="a"/>
    <w:unhideWhenUsed/>
    <w:rsid w:val="00F84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84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F84D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4D25"/>
    <w:rPr>
      <w:rFonts w:ascii="Times New Roman" w:eastAsia="Times New Roman" w:hAnsi="Times New Roman" w:cs="Times New Roman"/>
      <w:b/>
      <w:bCs/>
      <w:sz w:val="27"/>
      <w:szCs w:val="27"/>
      <w:lang w:eastAsia="ru-RU"/>
    </w:rPr>
  </w:style>
  <w:style w:type="paragraph" w:styleId="a3">
    <w:name w:val="Normal (Web)"/>
    <w:basedOn w:val="a"/>
    <w:unhideWhenUsed/>
    <w:rsid w:val="00F84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84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936">
      <w:bodyDiv w:val="1"/>
      <w:marLeft w:val="0"/>
      <w:marRight w:val="0"/>
      <w:marTop w:val="0"/>
      <w:marBottom w:val="0"/>
      <w:divBdr>
        <w:top w:val="none" w:sz="0" w:space="0" w:color="auto"/>
        <w:left w:val="none" w:sz="0" w:space="0" w:color="auto"/>
        <w:bottom w:val="none" w:sz="0" w:space="0" w:color="auto"/>
        <w:right w:val="none" w:sz="0" w:space="0" w:color="auto"/>
      </w:divBdr>
    </w:div>
    <w:div w:id="525026884">
      <w:bodyDiv w:val="1"/>
      <w:marLeft w:val="0"/>
      <w:marRight w:val="0"/>
      <w:marTop w:val="0"/>
      <w:marBottom w:val="0"/>
      <w:divBdr>
        <w:top w:val="none" w:sz="0" w:space="0" w:color="auto"/>
        <w:left w:val="none" w:sz="0" w:space="0" w:color="auto"/>
        <w:bottom w:val="none" w:sz="0" w:space="0" w:color="auto"/>
        <w:right w:val="none" w:sz="0" w:space="0" w:color="auto"/>
      </w:divBdr>
    </w:div>
    <w:div w:id="621885905">
      <w:bodyDiv w:val="1"/>
      <w:marLeft w:val="0"/>
      <w:marRight w:val="0"/>
      <w:marTop w:val="0"/>
      <w:marBottom w:val="0"/>
      <w:divBdr>
        <w:top w:val="none" w:sz="0" w:space="0" w:color="auto"/>
        <w:left w:val="none" w:sz="0" w:space="0" w:color="auto"/>
        <w:bottom w:val="none" w:sz="0" w:space="0" w:color="auto"/>
        <w:right w:val="none" w:sz="0" w:space="0" w:color="auto"/>
      </w:divBdr>
    </w:div>
    <w:div w:id="970597000">
      <w:bodyDiv w:val="1"/>
      <w:marLeft w:val="0"/>
      <w:marRight w:val="0"/>
      <w:marTop w:val="0"/>
      <w:marBottom w:val="0"/>
      <w:divBdr>
        <w:top w:val="none" w:sz="0" w:space="0" w:color="auto"/>
        <w:left w:val="none" w:sz="0" w:space="0" w:color="auto"/>
        <w:bottom w:val="none" w:sz="0" w:space="0" w:color="auto"/>
        <w:right w:val="none" w:sz="0" w:space="0" w:color="auto"/>
      </w:divBdr>
    </w:div>
    <w:div w:id="1178227762">
      <w:bodyDiv w:val="1"/>
      <w:marLeft w:val="0"/>
      <w:marRight w:val="0"/>
      <w:marTop w:val="0"/>
      <w:marBottom w:val="0"/>
      <w:divBdr>
        <w:top w:val="none" w:sz="0" w:space="0" w:color="auto"/>
        <w:left w:val="none" w:sz="0" w:space="0" w:color="auto"/>
        <w:bottom w:val="none" w:sz="0" w:space="0" w:color="auto"/>
        <w:right w:val="none" w:sz="0" w:space="0" w:color="auto"/>
      </w:divBdr>
    </w:div>
    <w:div w:id="1281690136">
      <w:bodyDiv w:val="1"/>
      <w:marLeft w:val="0"/>
      <w:marRight w:val="0"/>
      <w:marTop w:val="0"/>
      <w:marBottom w:val="0"/>
      <w:divBdr>
        <w:top w:val="none" w:sz="0" w:space="0" w:color="auto"/>
        <w:left w:val="none" w:sz="0" w:space="0" w:color="auto"/>
        <w:bottom w:val="none" w:sz="0" w:space="0" w:color="auto"/>
        <w:right w:val="none" w:sz="0" w:space="0" w:color="auto"/>
      </w:divBdr>
    </w:div>
    <w:div w:id="1390416742">
      <w:bodyDiv w:val="1"/>
      <w:marLeft w:val="0"/>
      <w:marRight w:val="0"/>
      <w:marTop w:val="0"/>
      <w:marBottom w:val="0"/>
      <w:divBdr>
        <w:top w:val="none" w:sz="0" w:space="0" w:color="auto"/>
        <w:left w:val="none" w:sz="0" w:space="0" w:color="auto"/>
        <w:bottom w:val="none" w:sz="0" w:space="0" w:color="auto"/>
        <w:right w:val="none" w:sz="0" w:space="0" w:color="auto"/>
      </w:divBdr>
    </w:div>
    <w:div w:id="1491479321">
      <w:bodyDiv w:val="1"/>
      <w:marLeft w:val="0"/>
      <w:marRight w:val="0"/>
      <w:marTop w:val="0"/>
      <w:marBottom w:val="0"/>
      <w:divBdr>
        <w:top w:val="none" w:sz="0" w:space="0" w:color="auto"/>
        <w:left w:val="none" w:sz="0" w:space="0" w:color="auto"/>
        <w:bottom w:val="none" w:sz="0" w:space="0" w:color="auto"/>
        <w:right w:val="none" w:sz="0" w:space="0" w:color="auto"/>
      </w:divBdr>
    </w:div>
    <w:div w:id="20154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DFD2-405F-4A2B-B130-A3BA54CA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3201</Words>
  <Characters>18249</Characters>
  <Application>Microsoft Office Word</Application>
  <DocSecurity>0</DocSecurity>
  <Lines>152</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2023-11-20T19:09:00Z</dcterms:created>
  <dcterms:modified xsi:type="dcterms:W3CDTF">2023-11-20T19:30:00Z</dcterms:modified>
</cp:coreProperties>
</file>