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9B9" w:rsidRPr="001858A9" w:rsidRDefault="00C57DBD" w:rsidP="00C57DBD">
      <w:pPr>
        <w:pStyle w:val="a3"/>
        <w:spacing w:after="0" w:line="360" w:lineRule="auto"/>
        <w:ind w:left="0"/>
        <w:rPr>
          <w:rFonts w:ascii="Times New Roman" w:hAnsi="Times New Roman" w:cs="Times New Roman"/>
          <w:sz w:val="32"/>
          <w:szCs w:val="32"/>
        </w:rPr>
      </w:pPr>
      <w:r>
        <w:rPr>
          <w:noProof/>
          <w:lang w:eastAsia="uk-UA"/>
        </w:rPr>
        <w:drawing>
          <wp:inline distT="0" distB="0" distL="0" distR="0">
            <wp:extent cx="1030674" cy="685800"/>
            <wp:effectExtent l="0" t="0" r="0" b="0"/>
            <wp:docPr id="1" name="Рисунок 1" descr="Бесплатное фото Вид спереди на сложенные книги, выпускной колпак и открытая книга на день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сплатное фото Вид спереди на сложенные книги, выпускной колпак и открытая книга на день образован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3798" cy="687879"/>
                    </a:xfrm>
                    <a:prstGeom prst="rect">
                      <a:avLst/>
                    </a:prstGeom>
                    <a:noFill/>
                    <a:ln>
                      <a:noFill/>
                    </a:ln>
                  </pic:spPr>
                </pic:pic>
              </a:graphicData>
            </a:graphic>
          </wp:inline>
        </w:drawing>
      </w:r>
      <w:r w:rsidR="00B359B9" w:rsidRPr="001858A9">
        <w:rPr>
          <w:rFonts w:ascii="Times New Roman" w:hAnsi="Times New Roman" w:cs="Times New Roman"/>
          <w:sz w:val="32"/>
          <w:szCs w:val="32"/>
        </w:rPr>
        <w:t>Анотація на вибіркову навчальну дисципліну</w:t>
      </w:r>
    </w:p>
    <w:p w:rsidR="00B359B9" w:rsidRPr="008335BD" w:rsidRDefault="00B359B9" w:rsidP="00B359B9">
      <w:pPr>
        <w:pStyle w:val="41"/>
        <w:keepNext w:val="0"/>
        <w:spacing w:line="240" w:lineRule="auto"/>
        <w:rPr>
          <w:b/>
          <w:caps/>
          <w:szCs w:val="28"/>
        </w:rPr>
      </w:pPr>
      <w:r w:rsidRPr="008335BD">
        <w:rPr>
          <w:b/>
          <w:bCs/>
          <w:caps/>
          <w:szCs w:val="32"/>
        </w:rPr>
        <w:t>«</w:t>
      </w:r>
      <w:r w:rsidRPr="008335BD">
        <w:rPr>
          <w:b/>
          <w:caps/>
          <w:color w:val="000000"/>
          <w:szCs w:val="28"/>
        </w:rPr>
        <w:t>Технологія роботи над дисертацією у сфері менеджменту</w:t>
      </w:r>
      <w:r w:rsidRPr="008335BD">
        <w:rPr>
          <w:b/>
          <w:bCs/>
          <w:caps/>
          <w:szCs w:val="32"/>
        </w:rPr>
        <w:t>»</w:t>
      </w:r>
    </w:p>
    <w:p w:rsidR="00B359B9" w:rsidRPr="004A4358" w:rsidRDefault="00B359B9" w:rsidP="00B359B9">
      <w:pPr>
        <w:pStyle w:val="a3"/>
        <w:spacing w:after="0" w:line="240" w:lineRule="auto"/>
        <w:ind w:left="0"/>
        <w:jc w:val="both"/>
        <w:rPr>
          <w:rFonts w:ascii="Times New Roman" w:hAnsi="Times New Roman" w:cs="Times New Roman"/>
          <w:sz w:val="28"/>
          <w:szCs w:val="28"/>
        </w:rPr>
      </w:pPr>
      <w:r w:rsidRPr="004A4358">
        <w:rPr>
          <w:rFonts w:ascii="Times New Roman" w:hAnsi="Times New Roman" w:cs="Times New Roman"/>
          <w:i/>
          <w:sz w:val="28"/>
          <w:szCs w:val="28"/>
        </w:rPr>
        <w:t>Рівень вищої освіти</w:t>
      </w:r>
      <w:r w:rsidRPr="004A4358">
        <w:rPr>
          <w:rFonts w:ascii="Times New Roman" w:hAnsi="Times New Roman" w:cs="Times New Roman"/>
          <w:sz w:val="28"/>
          <w:szCs w:val="28"/>
        </w:rPr>
        <w:t xml:space="preserve"> – </w:t>
      </w:r>
      <w:r>
        <w:rPr>
          <w:rFonts w:ascii="Times New Roman" w:hAnsi="Times New Roman" w:cs="Times New Roman"/>
          <w:sz w:val="28"/>
          <w:szCs w:val="28"/>
        </w:rPr>
        <w:t xml:space="preserve">третій </w:t>
      </w:r>
      <w:r w:rsidRPr="004A4358">
        <w:rPr>
          <w:rFonts w:ascii="Times New Roman" w:hAnsi="Times New Roman" w:cs="Times New Roman"/>
          <w:sz w:val="28"/>
          <w:szCs w:val="28"/>
        </w:rPr>
        <w:t>рівень вищої освіти</w:t>
      </w:r>
      <w:r>
        <w:rPr>
          <w:rFonts w:ascii="Times New Roman" w:hAnsi="Times New Roman" w:cs="Times New Roman"/>
          <w:sz w:val="28"/>
          <w:szCs w:val="28"/>
        </w:rPr>
        <w:t xml:space="preserve"> (доктор філософії)</w:t>
      </w:r>
    </w:p>
    <w:p w:rsidR="00B359B9" w:rsidRPr="004A4358" w:rsidRDefault="00B359B9" w:rsidP="00B359B9">
      <w:pPr>
        <w:pStyle w:val="a3"/>
        <w:spacing w:after="0" w:line="240" w:lineRule="auto"/>
        <w:ind w:left="0"/>
        <w:jc w:val="both"/>
        <w:rPr>
          <w:rFonts w:ascii="Times New Roman" w:hAnsi="Times New Roman" w:cs="Times New Roman"/>
          <w:sz w:val="28"/>
          <w:szCs w:val="28"/>
        </w:rPr>
      </w:pPr>
      <w:r w:rsidRPr="004A4358">
        <w:rPr>
          <w:rFonts w:ascii="Times New Roman" w:hAnsi="Times New Roman" w:cs="Times New Roman"/>
          <w:i/>
          <w:sz w:val="28"/>
          <w:szCs w:val="28"/>
        </w:rPr>
        <w:t>Галузь знань</w:t>
      </w:r>
      <w:r w:rsidRPr="004A4358">
        <w:rPr>
          <w:rFonts w:ascii="Times New Roman" w:hAnsi="Times New Roman" w:cs="Times New Roman"/>
          <w:sz w:val="28"/>
          <w:szCs w:val="28"/>
        </w:rPr>
        <w:t xml:space="preserve"> 0</w:t>
      </w:r>
      <w:r>
        <w:rPr>
          <w:rFonts w:ascii="Times New Roman" w:hAnsi="Times New Roman" w:cs="Times New Roman"/>
          <w:sz w:val="28"/>
          <w:szCs w:val="28"/>
        </w:rPr>
        <w:t>7</w:t>
      </w:r>
      <w:r w:rsidRPr="004A4358">
        <w:rPr>
          <w:rFonts w:ascii="Times New Roman" w:hAnsi="Times New Roman" w:cs="Times New Roman"/>
          <w:sz w:val="28"/>
          <w:szCs w:val="28"/>
        </w:rPr>
        <w:t xml:space="preserve"> </w:t>
      </w:r>
      <w:r>
        <w:rPr>
          <w:rFonts w:ascii="Times New Roman" w:hAnsi="Times New Roman" w:cs="Times New Roman"/>
          <w:sz w:val="28"/>
          <w:szCs w:val="28"/>
        </w:rPr>
        <w:t>Управління та адміністрування</w:t>
      </w:r>
    </w:p>
    <w:p w:rsidR="00B359B9" w:rsidRPr="004A4358" w:rsidRDefault="00B359B9" w:rsidP="00B359B9">
      <w:pPr>
        <w:pStyle w:val="a3"/>
        <w:spacing w:after="0" w:line="240" w:lineRule="auto"/>
        <w:ind w:left="0"/>
        <w:jc w:val="both"/>
        <w:rPr>
          <w:rFonts w:ascii="Times New Roman" w:hAnsi="Times New Roman" w:cs="Times New Roman"/>
          <w:sz w:val="28"/>
          <w:szCs w:val="28"/>
        </w:rPr>
      </w:pPr>
      <w:r w:rsidRPr="004A4358">
        <w:rPr>
          <w:rFonts w:ascii="Times New Roman" w:hAnsi="Times New Roman" w:cs="Times New Roman"/>
          <w:i/>
          <w:sz w:val="28"/>
          <w:szCs w:val="28"/>
        </w:rPr>
        <w:t>Спеціальність</w:t>
      </w:r>
      <w:r w:rsidRPr="004A4358">
        <w:rPr>
          <w:rFonts w:ascii="Times New Roman" w:hAnsi="Times New Roman" w:cs="Times New Roman"/>
          <w:sz w:val="28"/>
          <w:szCs w:val="28"/>
        </w:rPr>
        <w:t xml:space="preserve"> </w:t>
      </w:r>
      <w:r>
        <w:rPr>
          <w:rFonts w:ascii="Times New Roman" w:hAnsi="Times New Roman" w:cs="Times New Roman"/>
          <w:sz w:val="28"/>
          <w:szCs w:val="28"/>
        </w:rPr>
        <w:t>073 Менеджмент</w:t>
      </w:r>
      <w:r w:rsidRPr="004A4358">
        <w:rPr>
          <w:rFonts w:ascii="Times New Roman" w:hAnsi="Times New Roman" w:cs="Times New Roman"/>
          <w:sz w:val="28"/>
          <w:szCs w:val="28"/>
        </w:rPr>
        <w:t xml:space="preserve"> </w:t>
      </w:r>
    </w:p>
    <w:p w:rsidR="00B359B9" w:rsidRPr="004A4358" w:rsidRDefault="00B359B9" w:rsidP="00B359B9">
      <w:pPr>
        <w:pStyle w:val="a3"/>
        <w:spacing w:after="0" w:line="240" w:lineRule="auto"/>
        <w:ind w:left="0"/>
        <w:jc w:val="both"/>
        <w:rPr>
          <w:rFonts w:ascii="Times New Roman" w:hAnsi="Times New Roman" w:cs="Times New Roman"/>
          <w:sz w:val="28"/>
          <w:szCs w:val="28"/>
        </w:rPr>
      </w:pPr>
      <w:r w:rsidRPr="004A4358">
        <w:rPr>
          <w:rFonts w:ascii="Times New Roman" w:hAnsi="Times New Roman" w:cs="Times New Roman"/>
          <w:i/>
          <w:sz w:val="28"/>
          <w:szCs w:val="28"/>
        </w:rPr>
        <w:t>Освітньо-наукова програма</w:t>
      </w:r>
      <w:r>
        <w:rPr>
          <w:rFonts w:ascii="Times New Roman" w:hAnsi="Times New Roman" w:cs="Times New Roman"/>
          <w:sz w:val="28"/>
          <w:szCs w:val="28"/>
        </w:rPr>
        <w:t xml:space="preserve"> </w:t>
      </w:r>
      <w:r w:rsidRPr="004A4358">
        <w:rPr>
          <w:rFonts w:ascii="Times New Roman" w:hAnsi="Times New Roman" w:cs="Times New Roman"/>
          <w:sz w:val="28"/>
          <w:szCs w:val="28"/>
        </w:rPr>
        <w:t xml:space="preserve"> </w:t>
      </w:r>
      <w:r>
        <w:rPr>
          <w:rFonts w:ascii="Times New Roman" w:hAnsi="Times New Roman" w:cs="Times New Roman"/>
          <w:sz w:val="28"/>
          <w:szCs w:val="28"/>
        </w:rPr>
        <w:t>073 Менеджмент</w:t>
      </w:r>
      <w:r w:rsidRPr="004A4358">
        <w:rPr>
          <w:rFonts w:ascii="Times New Roman" w:hAnsi="Times New Roman" w:cs="Times New Roman"/>
          <w:sz w:val="28"/>
          <w:szCs w:val="28"/>
        </w:rPr>
        <w:t xml:space="preserve"> </w:t>
      </w:r>
    </w:p>
    <w:p w:rsidR="00B359B9" w:rsidRDefault="00B359B9" w:rsidP="00B359B9">
      <w:pPr>
        <w:pStyle w:val="a3"/>
        <w:spacing w:after="0" w:line="240" w:lineRule="auto"/>
        <w:ind w:left="0"/>
        <w:jc w:val="both"/>
        <w:rPr>
          <w:rFonts w:ascii="Times New Roman" w:hAnsi="Times New Roman" w:cs="Times New Roman"/>
          <w:sz w:val="28"/>
          <w:szCs w:val="28"/>
        </w:rPr>
      </w:pPr>
      <w:r w:rsidRPr="004A4358">
        <w:rPr>
          <w:rFonts w:ascii="Times New Roman" w:hAnsi="Times New Roman" w:cs="Times New Roman"/>
          <w:i/>
          <w:sz w:val="28"/>
          <w:szCs w:val="28"/>
        </w:rPr>
        <w:t>Кількість кредитів</w:t>
      </w:r>
      <w:r w:rsidRPr="004A4358">
        <w:rPr>
          <w:rFonts w:ascii="Times New Roman" w:hAnsi="Times New Roman" w:cs="Times New Roman"/>
          <w:sz w:val="28"/>
          <w:szCs w:val="28"/>
        </w:rPr>
        <w:t xml:space="preserve"> – </w:t>
      </w:r>
      <w:r>
        <w:rPr>
          <w:rFonts w:ascii="Times New Roman" w:hAnsi="Times New Roman" w:cs="Times New Roman"/>
          <w:sz w:val="28"/>
          <w:szCs w:val="28"/>
        </w:rPr>
        <w:t>5 ЄКТС</w:t>
      </w:r>
    </w:p>
    <w:p w:rsidR="00B359B9" w:rsidRPr="004A4358" w:rsidRDefault="00B359B9" w:rsidP="00B359B9">
      <w:pPr>
        <w:pStyle w:val="a3"/>
        <w:spacing w:after="0" w:line="240" w:lineRule="auto"/>
        <w:ind w:left="0"/>
        <w:jc w:val="both"/>
        <w:rPr>
          <w:rFonts w:ascii="Times New Roman" w:hAnsi="Times New Roman" w:cs="Times New Roman"/>
          <w:sz w:val="28"/>
          <w:szCs w:val="28"/>
        </w:rPr>
      </w:pPr>
      <w:r w:rsidRPr="004A4358">
        <w:rPr>
          <w:rFonts w:ascii="Times New Roman" w:hAnsi="Times New Roman" w:cs="Times New Roman"/>
          <w:i/>
          <w:sz w:val="28"/>
          <w:szCs w:val="28"/>
        </w:rPr>
        <w:t>Рік підготовки</w:t>
      </w:r>
      <w:r w:rsidRPr="004A4358">
        <w:rPr>
          <w:rFonts w:ascii="Times New Roman" w:hAnsi="Times New Roman" w:cs="Times New Roman"/>
          <w:sz w:val="28"/>
          <w:szCs w:val="28"/>
        </w:rPr>
        <w:t xml:space="preserve"> – </w:t>
      </w:r>
      <w:r>
        <w:rPr>
          <w:rFonts w:ascii="Times New Roman" w:hAnsi="Times New Roman" w:cs="Times New Roman"/>
          <w:sz w:val="28"/>
          <w:szCs w:val="28"/>
        </w:rPr>
        <w:t>2</w:t>
      </w:r>
      <w:r w:rsidRPr="004A4358">
        <w:rPr>
          <w:rFonts w:ascii="Times New Roman" w:hAnsi="Times New Roman" w:cs="Times New Roman"/>
          <w:sz w:val="28"/>
          <w:szCs w:val="28"/>
        </w:rPr>
        <w:t xml:space="preserve">, семестр – </w:t>
      </w:r>
      <w:r>
        <w:rPr>
          <w:rFonts w:ascii="Times New Roman" w:hAnsi="Times New Roman" w:cs="Times New Roman"/>
          <w:sz w:val="28"/>
          <w:szCs w:val="28"/>
        </w:rPr>
        <w:t>3</w:t>
      </w:r>
      <w:r w:rsidRPr="004A4358">
        <w:rPr>
          <w:rFonts w:ascii="Times New Roman" w:hAnsi="Times New Roman" w:cs="Times New Roman"/>
          <w:sz w:val="28"/>
          <w:szCs w:val="28"/>
        </w:rPr>
        <w:t xml:space="preserve"> </w:t>
      </w:r>
    </w:p>
    <w:p w:rsidR="00B359B9" w:rsidRPr="004A4358" w:rsidRDefault="00B359B9" w:rsidP="00B359B9">
      <w:pPr>
        <w:pStyle w:val="a3"/>
        <w:spacing w:after="0" w:line="240" w:lineRule="auto"/>
        <w:ind w:left="0"/>
        <w:jc w:val="both"/>
        <w:rPr>
          <w:rFonts w:ascii="Times New Roman" w:hAnsi="Times New Roman" w:cs="Times New Roman"/>
          <w:sz w:val="28"/>
          <w:szCs w:val="28"/>
        </w:rPr>
      </w:pPr>
      <w:r w:rsidRPr="004A4358">
        <w:rPr>
          <w:rFonts w:ascii="Times New Roman" w:hAnsi="Times New Roman" w:cs="Times New Roman"/>
          <w:i/>
          <w:sz w:val="28"/>
          <w:szCs w:val="28"/>
        </w:rPr>
        <w:t>Компонент</w:t>
      </w:r>
      <w:r w:rsidR="00CD596C">
        <w:rPr>
          <w:rFonts w:ascii="Times New Roman" w:hAnsi="Times New Roman" w:cs="Times New Roman"/>
          <w:i/>
          <w:sz w:val="28"/>
          <w:szCs w:val="28"/>
        </w:rPr>
        <w:t>а</w:t>
      </w:r>
      <w:r w:rsidRPr="004A4358">
        <w:rPr>
          <w:rFonts w:ascii="Times New Roman" w:hAnsi="Times New Roman" w:cs="Times New Roman"/>
          <w:i/>
          <w:sz w:val="28"/>
          <w:szCs w:val="28"/>
        </w:rPr>
        <w:t xml:space="preserve"> освітньо-наукової програми</w:t>
      </w:r>
      <w:r w:rsidRPr="004A4358">
        <w:rPr>
          <w:rFonts w:ascii="Times New Roman" w:hAnsi="Times New Roman" w:cs="Times New Roman"/>
          <w:sz w:val="28"/>
          <w:szCs w:val="28"/>
        </w:rPr>
        <w:t>: вибірков</w:t>
      </w:r>
      <w:r w:rsidR="00596CB8">
        <w:rPr>
          <w:rFonts w:ascii="Times New Roman" w:hAnsi="Times New Roman" w:cs="Times New Roman"/>
          <w:sz w:val="28"/>
          <w:szCs w:val="28"/>
        </w:rPr>
        <w:t>а</w:t>
      </w:r>
    </w:p>
    <w:p w:rsidR="00B359B9" w:rsidRPr="004A4358" w:rsidRDefault="00B359B9" w:rsidP="00B359B9">
      <w:pPr>
        <w:pStyle w:val="a3"/>
        <w:spacing w:after="0" w:line="240" w:lineRule="auto"/>
        <w:ind w:left="0"/>
        <w:jc w:val="both"/>
        <w:rPr>
          <w:rFonts w:ascii="Times New Roman" w:hAnsi="Times New Roman" w:cs="Times New Roman"/>
          <w:sz w:val="28"/>
          <w:szCs w:val="28"/>
        </w:rPr>
      </w:pPr>
      <w:r w:rsidRPr="004A4358">
        <w:rPr>
          <w:rFonts w:ascii="Times New Roman" w:hAnsi="Times New Roman" w:cs="Times New Roman"/>
          <w:i/>
          <w:sz w:val="28"/>
          <w:szCs w:val="28"/>
        </w:rPr>
        <w:t>Мова викладання</w:t>
      </w:r>
      <w:r w:rsidRPr="004A4358">
        <w:rPr>
          <w:rFonts w:ascii="Times New Roman" w:hAnsi="Times New Roman" w:cs="Times New Roman"/>
          <w:sz w:val="28"/>
          <w:szCs w:val="28"/>
        </w:rPr>
        <w:t xml:space="preserve">: українська </w:t>
      </w:r>
    </w:p>
    <w:p w:rsidR="00B359B9" w:rsidRDefault="00B359B9" w:rsidP="00B359B9">
      <w:pPr>
        <w:pStyle w:val="a3"/>
        <w:spacing w:after="0" w:line="240" w:lineRule="auto"/>
        <w:ind w:left="0"/>
        <w:jc w:val="both"/>
        <w:rPr>
          <w:rFonts w:ascii="Times New Roman" w:hAnsi="Times New Roman" w:cs="Times New Roman"/>
          <w:sz w:val="28"/>
          <w:szCs w:val="28"/>
        </w:rPr>
      </w:pPr>
      <w:r w:rsidRPr="004A4358">
        <w:rPr>
          <w:rFonts w:ascii="Times New Roman" w:hAnsi="Times New Roman" w:cs="Times New Roman"/>
          <w:i/>
          <w:sz w:val="28"/>
          <w:szCs w:val="28"/>
        </w:rPr>
        <w:t>Викладач:</w:t>
      </w:r>
      <w:r w:rsidRPr="004A4358">
        <w:rPr>
          <w:rFonts w:ascii="Times New Roman" w:hAnsi="Times New Roman" w:cs="Times New Roman"/>
          <w:sz w:val="28"/>
          <w:szCs w:val="28"/>
        </w:rPr>
        <w:t xml:space="preserve"> </w:t>
      </w:r>
      <w:r>
        <w:rPr>
          <w:rFonts w:ascii="Times New Roman" w:hAnsi="Times New Roman" w:cs="Times New Roman"/>
          <w:sz w:val="28"/>
          <w:szCs w:val="28"/>
        </w:rPr>
        <w:t>Тарасюк Галина Миколаївна</w:t>
      </w:r>
      <w:r w:rsidRPr="004A4358">
        <w:rPr>
          <w:rFonts w:ascii="Times New Roman" w:hAnsi="Times New Roman" w:cs="Times New Roman"/>
          <w:sz w:val="28"/>
          <w:szCs w:val="28"/>
        </w:rPr>
        <w:t xml:space="preserve">, </w:t>
      </w:r>
      <w:r>
        <w:rPr>
          <w:rFonts w:ascii="Times New Roman" w:hAnsi="Times New Roman" w:cs="Times New Roman"/>
          <w:sz w:val="28"/>
          <w:szCs w:val="28"/>
        </w:rPr>
        <w:t>доктор</w:t>
      </w:r>
      <w:r w:rsidRPr="004A4358">
        <w:rPr>
          <w:rFonts w:ascii="Times New Roman" w:hAnsi="Times New Roman" w:cs="Times New Roman"/>
          <w:sz w:val="28"/>
          <w:szCs w:val="28"/>
        </w:rPr>
        <w:t xml:space="preserve"> </w:t>
      </w:r>
      <w:r>
        <w:rPr>
          <w:rFonts w:ascii="Times New Roman" w:hAnsi="Times New Roman" w:cs="Times New Roman"/>
          <w:sz w:val="28"/>
          <w:szCs w:val="28"/>
        </w:rPr>
        <w:t>економічних</w:t>
      </w:r>
      <w:r w:rsidRPr="004A4358">
        <w:rPr>
          <w:rFonts w:ascii="Times New Roman" w:hAnsi="Times New Roman" w:cs="Times New Roman"/>
          <w:sz w:val="28"/>
          <w:szCs w:val="28"/>
        </w:rPr>
        <w:t xml:space="preserve"> наук, </w:t>
      </w:r>
      <w:r>
        <w:rPr>
          <w:rFonts w:ascii="Times New Roman" w:hAnsi="Times New Roman" w:cs="Times New Roman"/>
          <w:sz w:val="28"/>
          <w:szCs w:val="28"/>
        </w:rPr>
        <w:t>професор</w:t>
      </w:r>
      <w:r w:rsidRPr="004A4358">
        <w:rPr>
          <w:rFonts w:ascii="Times New Roman" w:hAnsi="Times New Roman" w:cs="Times New Roman"/>
          <w:sz w:val="28"/>
          <w:szCs w:val="28"/>
        </w:rPr>
        <w:t xml:space="preserve">; </w:t>
      </w:r>
    </w:p>
    <w:p w:rsidR="00B359B9" w:rsidRDefault="00B359B9" w:rsidP="00B359B9">
      <w:pPr>
        <w:pStyle w:val="a3"/>
        <w:spacing w:after="0" w:line="240" w:lineRule="auto"/>
        <w:ind w:left="0"/>
        <w:jc w:val="both"/>
        <w:rPr>
          <w:rFonts w:ascii="Times New Roman" w:hAnsi="Times New Roman" w:cs="Times New Roman"/>
          <w:sz w:val="28"/>
          <w:szCs w:val="28"/>
        </w:rPr>
      </w:pPr>
      <w:r w:rsidRPr="004A4358">
        <w:rPr>
          <w:rFonts w:ascii="Times New Roman" w:hAnsi="Times New Roman" w:cs="Times New Roman"/>
          <w:sz w:val="28"/>
          <w:szCs w:val="28"/>
        </w:rPr>
        <w:t>e-</w:t>
      </w:r>
      <w:proofErr w:type="spellStart"/>
      <w:r w:rsidRPr="004A4358">
        <w:rPr>
          <w:rFonts w:ascii="Times New Roman" w:hAnsi="Times New Roman" w:cs="Times New Roman"/>
          <w:sz w:val="28"/>
          <w:szCs w:val="28"/>
        </w:rPr>
        <w:t>mail</w:t>
      </w:r>
      <w:proofErr w:type="spellEnd"/>
      <w:r w:rsidRPr="004A4358">
        <w:rPr>
          <w:rFonts w:ascii="Times New Roman" w:hAnsi="Times New Roman" w:cs="Times New Roman"/>
          <w:sz w:val="28"/>
          <w:szCs w:val="28"/>
        </w:rPr>
        <w:t xml:space="preserve">: </w:t>
      </w:r>
      <w:hyperlink r:id="rId6" w:history="1">
        <w:r w:rsidRPr="00F62F67">
          <w:rPr>
            <w:rStyle w:val="a4"/>
            <w:rFonts w:ascii="Times New Roman" w:hAnsi="Times New Roman" w:cs="Times New Roman"/>
            <w:sz w:val="28"/>
            <w:szCs w:val="28"/>
          </w:rPr>
          <w:t>halynatarasiuk@ztu.edu.ua</w:t>
        </w:r>
      </w:hyperlink>
    </w:p>
    <w:p w:rsidR="00B359B9" w:rsidRDefault="00B359B9" w:rsidP="00B359B9">
      <w:pPr>
        <w:pStyle w:val="a3"/>
        <w:spacing w:after="0" w:line="240" w:lineRule="auto"/>
        <w:ind w:left="0"/>
        <w:jc w:val="both"/>
      </w:pPr>
    </w:p>
    <w:p w:rsidR="00FF056C" w:rsidRDefault="00FF056C" w:rsidP="00FF056C">
      <w:pPr>
        <w:pStyle w:val="a3"/>
        <w:spacing w:after="0" w:line="240" w:lineRule="auto"/>
        <w:ind w:left="709"/>
        <w:jc w:val="center"/>
        <w:rPr>
          <w:rFonts w:ascii="Times New Roman" w:hAnsi="Times New Roman" w:cs="Times New Roman"/>
          <w:b/>
          <w:sz w:val="28"/>
          <w:szCs w:val="28"/>
        </w:rPr>
      </w:pPr>
      <w:r w:rsidRPr="00162680">
        <w:rPr>
          <w:rFonts w:ascii="Times New Roman" w:hAnsi="Times New Roman" w:cs="Times New Roman"/>
          <w:b/>
          <w:sz w:val="28"/>
          <w:szCs w:val="28"/>
        </w:rPr>
        <w:t>Опис дисципліни</w:t>
      </w:r>
    </w:p>
    <w:p w:rsidR="00FF056C" w:rsidRPr="00162680" w:rsidRDefault="00FF056C" w:rsidP="00FF056C">
      <w:pPr>
        <w:pStyle w:val="a3"/>
        <w:spacing w:after="0" w:line="240" w:lineRule="auto"/>
        <w:ind w:left="709"/>
        <w:jc w:val="center"/>
        <w:rPr>
          <w:rFonts w:ascii="Times New Roman" w:hAnsi="Times New Roman" w:cs="Times New Roman"/>
          <w:b/>
          <w:sz w:val="28"/>
          <w:szCs w:val="28"/>
        </w:rPr>
      </w:pPr>
    </w:p>
    <w:p w:rsidR="00FF056C" w:rsidRDefault="00FF056C" w:rsidP="00FF056C">
      <w:pPr>
        <w:pStyle w:val="a5"/>
        <w:spacing w:line="240" w:lineRule="auto"/>
        <w:ind w:firstLine="680"/>
        <w:rPr>
          <w:szCs w:val="28"/>
        </w:rPr>
      </w:pPr>
      <w:r w:rsidRPr="00980F29">
        <w:rPr>
          <w:b/>
          <w:szCs w:val="28"/>
        </w:rPr>
        <w:t>Мета навчальної дисципліни</w:t>
      </w:r>
      <w:r w:rsidRPr="00980F29">
        <w:rPr>
          <w:szCs w:val="28"/>
        </w:rPr>
        <w:t xml:space="preserve"> – </w:t>
      </w:r>
      <w:r w:rsidRPr="00C67DA1">
        <w:rPr>
          <w:spacing w:val="7"/>
          <w:szCs w:val="28"/>
        </w:rPr>
        <w:t xml:space="preserve">формування знань з </w:t>
      </w:r>
      <w:r>
        <w:rPr>
          <w:spacing w:val="7"/>
          <w:szCs w:val="28"/>
        </w:rPr>
        <w:t>технології наукових досліджень у сфері менеджменту, практичних навичок, умінь щодо написання дисертації.</w:t>
      </w:r>
    </w:p>
    <w:p w:rsidR="00FF056C" w:rsidRDefault="00FF056C" w:rsidP="00FF056C">
      <w:pPr>
        <w:pStyle w:val="a5"/>
        <w:spacing w:line="240" w:lineRule="auto"/>
        <w:ind w:firstLine="680"/>
        <w:rPr>
          <w:szCs w:val="28"/>
        </w:rPr>
      </w:pPr>
    </w:p>
    <w:p w:rsidR="00FF056C" w:rsidRPr="00173EC1" w:rsidRDefault="00FF056C" w:rsidP="00FF056C">
      <w:pPr>
        <w:pStyle w:val="a5"/>
        <w:spacing w:line="240" w:lineRule="auto"/>
        <w:ind w:firstLine="680"/>
        <w:rPr>
          <w:b/>
          <w:szCs w:val="28"/>
        </w:rPr>
      </w:pPr>
      <w:r w:rsidRPr="00173EC1">
        <w:rPr>
          <w:b/>
          <w:szCs w:val="28"/>
        </w:rPr>
        <w:t>Завдання навчальної дисципліни</w:t>
      </w:r>
    </w:p>
    <w:p w:rsidR="00FF056C" w:rsidRDefault="00FF056C" w:rsidP="00FF056C">
      <w:pPr>
        <w:pStyle w:val="a5"/>
        <w:spacing w:line="240" w:lineRule="auto"/>
        <w:ind w:firstLine="680"/>
        <w:rPr>
          <w:szCs w:val="28"/>
        </w:rPr>
      </w:pPr>
      <w:r w:rsidRPr="00980F29">
        <w:rPr>
          <w:szCs w:val="28"/>
        </w:rPr>
        <w:t xml:space="preserve">Вивчення навчальної дисципліни передбачає формування та розвиток у здобувачів вищої освіти </w:t>
      </w:r>
      <w:proofErr w:type="spellStart"/>
      <w:r w:rsidRPr="00980F29">
        <w:rPr>
          <w:szCs w:val="28"/>
        </w:rPr>
        <w:t>компетентностей</w:t>
      </w:r>
      <w:proofErr w:type="spellEnd"/>
      <w:r w:rsidRPr="00980F29">
        <w:rPr>
          <w:szCs w:val="28"/>
        </w:rPr>
        <w:t xml:space="preserve">: </w:t>
      </w:r>
    </w:p>
    <w:p w:rsidR="00FF056C" w:rsidRPr="00DE411F" w:rsidRDefault="00FF056C" w:rsidP="00FF056C">
      <w:pPr>
        <w:pStyle w:val="a5"/>
        <w:spacing w:line="240" w:lineRule="auto"/>
        <w:ind w:firstLine="680"/>
        <w:rPr>
          <w:b/>
          <w:i/>
          <w:szCs w:val="28"/>
        </w:rPr>
      </w:pPr>
      <w:r w:rsidRPr="00DE411F">
        <w:rPr>
          <w:b/>
          <w:i/>
          <w:szCs w:val="28"/>
        </w:rPr>
        <w:t>Загальних:</w:t>
      </w:r>
    </w:p>
    <w:p w:rsidR="00FF056C" w:rsidRDefault="00FF056C" w:rsidP="00FF056C">
      <w:pPr>
        <w:pStyle w:val="a5"/>
        <w:numPr>
          <w:ilvl w:val="0"/>
          <w:numId w:val="1"/>
        </w:numPr>
        <w:spacing w:line="240" w:lineRule="auto"/>
        <w:ind w:left="0" w:firstLine="680"/>
        <w:rPr>
          <w:szCs w:val="28"/>
        </w:rPr>
      </w:pPr>
      <w:r w:rsidRPr="00BD0AA0">
        <w:rPr>
          <w:szCs w:val="28"/>
        </w:rPr>
        <w:t>Здатність до критичного мислення</w:t>
      </w:r>
      <w:r>
        <w:rPr>
          <w:szCs w:val="28"/>
        </w:rPr>
        <w:t>,</w:t>
      </w:r>
      <w:r w:rsidRPr="00BD0AA0">
        <w:rPr>
          <w:szCs w:val="28"/>
        </w:rPr>
        <w:t xml:space="preserve"> генерування нових складних ідей, аналізу та синтезу цілісних знань</w:t>
      </w:r>
      <w:r w:rsidR="00F861E3">
        <w:rPr>
          <w:szCs w:val="28"/>
        </w:rPr>
        <w:t>.</w:t>
      </w:r>
    </w:p>
    <w:p w:rsidR="00FF056C" w:rsidRDefault="00FF056C" w:rsidP="00FF056C">
      <w:pPr>
        <w:pStyle w:val="a5"/>
        <w:numPr>
          <w:ilvl w:val="0"/>
          <w:numId w:val="1"/>
        </w:numPr>
        <w:spacing w:line="240" w:lineRule="auto"/>
        <w:ind w:left="0" w:firstLine="680"/>
        <w:rPr>
          <w:szCs w:val="28"/>
        </w:rPr>
      </w:pPr>
      <w:r w:rsidRPr="00BD0AA0">
        <w:rPr>
          <w:szCs w:val="28"/>
        </w:rPr>
        <w:t>Здатність до організації та проведення оригінальних наукових досліджень</w:t>
      </w:r>
      <w:r w:rsidR="00F861E3">
        <w:rPr>
          <w:szCs w:val="28"/>
        </w:rPr>
        <w:t>.</w:t>
      </w:r>
    </w:p>
    <w:p w:rsidR="00FF056C" w:rsidRDefault="00FF056C" w:rsidP="00FF056C">
      <w:pPr>
        <w:pStyle w:val="a5"/>
        <w:numPr>
          <w:ilvl w:val="0"/>
          <w:numId w:val="1"/>
        </w:numPr>
        <w:spacing w:line="240" w:lineRule="auto"/>
        <w:ind w:left="0" w:firstLine="680"/>
        <w:rPr>
          <w:szCs w:val="28"/>
          <w:lang w:eastAsia="ru-RU"/>
        </w:rPr>
      </w:pPr>
      <w:r w:rsidRPr="00BD0AA0">
        <w:rPr>
          <w:szCs w:val="28"/>
          <w:lang w:eastAsia="en-US"/>
        </w:rPr>
        <w:t>Здатність спілкуватись з науковою спільнотою з метою презентації результатів наукових досліджень та їх оприлюднення</w:t>
      </w:r>
      <w:r w:rsidR="00F861E3">
        <w:rPr>
          <w:szCs w:val="28"/>
          <w:lang w:eastAsia="en-US"/>
        </w:rPr>
        <w:t>.</w:t>
      </w:r>
    </w:p>
    <w:p w:rsidR="00FF056C" w:rsidRDefault="00FF056C" w:rsidP="00FF056C">
      <w:pPr>
        <w:pStyle w:val="a5"/>
        <w:numPr>
          <w:ilvl w:val="0"/>
          <w:numId w:val="1"/>
        </w:numPr>
        <w:spacing w:line="240" w:lineRule="auto"/>
        <w:ind w:left="0" w:firstLine="680"/>
        <w:rPr>
          <w:szCs w:val="28"/>
        </w:rPr>
      </w:pPr>
      <w:r w:rsidRPr="00BD0AA0">
        <w:rPr>
          <w:szCs w:val="28"/>
        </w:rPr>
        <w:t>Здатність діяти на основі етичних міркувань та академічної доброчесності</w:t>
      </w:r>
      <w:r w:rsidR="00F861E3">
        <w:rPr>
          <w:szCs w:val="28"/>
        </w:rPr>
        <w:t>.</w:t>
      </w:r>
    </w:p>
    <w:p w:rsidR="00FF056C" w:rsidRDefault="00FF056C" w:rsidP="00FF056C">
      <w:pPr>
        <w:pStyle w:val="a5"/>
        <w:spacing w:line="240" w:lineRule="auto"/>
        <w:rPr>
          <w:szCs w:val="28"/>
        </w:rPr>
      </w:pPr>
    </w:p>
    <w:p w:rsidR="00FF056C" w:rsidRDefault="00FF056C" w:rsidP="00FF056C">
      <w:pPr>
        <w:pStyle w:val="a5"/>
        <w:spacing w:line="240" w:lineRule="auto"/>
        <w:ind w:firstLine="680"/>
        <w:rPr>
          <w:b/>
          <w:i/>
          <w:szCs w:val="28"/>
        </w:rPr>
      </w:pPr>
      <w:r w:rsidRPr="00173EC1">
        <w:rPr>
          <w:b/>
          <w:i/>
          <w:szCs w:val="28"/>
        </w:rPr>
        <w:t>Спеціальних</w:t>
      </w:r>
    </w:p>
    <w:p w:rsidR="00FF056C" w:rsidRDefault="00FF056C" w:rsidP="00FF056C">
      <w:pPr>
        <w:pStyle w:val="a5"/>
        <w:spacing w:line="240" w:lineRule="auto"/>
        <w:ind w:firstLine="680"/>
        <w:rPr>
          <w:szCs w:val="28"/>
        </w:rPr>
      </w:pPr>
      <w:r w:rsidRPr="00173EC1">
        <w:rPr>
          <w:szCs w:val="28"/>
        </w:rPr>
        <w:t xml:space="preserve">1. </w:t>
      </w:r>
      <w:r w:rsidRPr="005B4A03">
        <w:rPr>
          <w:szCs w:val="28"/>
        </w:rPr>
        <w:t>Здатність до пошуку, обробки</w:t>
      </w:r>
      <w:r>
        <w:rPr>
          <w:szCs w:val="28"/>
        </w:rPr>
        <w:t>,</w:t>
      </w:r>
      <w:r w:rsidRPr="005B4A03">
        <w:rPr>
          <w:szCs w:val="28"/>
        </w:rPr>
        <w:t xml:space="preserve"> аналізу</w:t>
      </w:r>
      <w:r>
        <w:rPr>
          <w:szCs w:val="28"/>
        </w:rPr>
        <w:t xml:space="preserve"> та</w:t>
      </w:r>
      <w:r w:rsidRPr="005B4A03">
        <w:rPr>
          <w:szCs w:val="28"/>
        </w:rPr>
        <w:t xml:space="preserve"> узагальнення інформації для проведення самостійних наукових досліджень у сфері менеджменту</w:t>
      </w:r>
      <w:r w:rsidR="00F861E3">
        <w:rPr>
          <w:szCs w:val="28"/>
        </w:rPr>
        <w:t>.</w:t>
      </w:r>
    </w:p>
    <w:p w:rsidR="00FF056C" w:rsidRPr="00173EC1" w:rsidRDefault="00FF056C" w:rsidP="00FF056C">
      <w:pPr>
        <w:pStyle w:val="a5"/>
        <w:spacing w:line="240" w:lineRule="auto"/>
        <w:ind w:firstLine="680"/>
        <w:rPr>
          <w:b/>
          <w:i/>
          <w:szCs w:val="28"/>
        </w:rPr>
      </w:pPr>
      <w:r>
        <w:rPr>
          <w:szCs w:val="28"/>
        </w:rPr>
        <w:t xml:space="preserve">2. </w:t>
      </w:r>
      <w:r w:rsidRPr="00173EC1">
        <w:rPr>
          <w:szCs w:val="28"/>
        </w:rPr>
        <w:t>Здатність обґрунтовано обирати та використовувати методи та інструменти наукових досліджень у сфері менеджменту</w:t>
      </w:r>
      <w:r>
        <w:rPr>
          <w:szCs w:val="28"/>
        </w:rPr>
        <w:t>.</w:t>
      </w:r>
    </w:p>
    <w:p w:rsidR="00FF056C" w:rsidRDefault="00FF056C" w:rsidP="00FF056C">
      <w:pPr>
        <w:pStyle w:val="a5"/>
        <w:spacing w:line="240" w:lineRule="auto"/>
        <w:ind w:firstLine="680"/>
        <w:rPr>
          <w:szCs w:val="28"/>
        </w:rPr>
      </w:pPr>
    </w:p>
    <w:p w:rsidR="00FF056C" w:rsidRDefault="00FF056C" w:rsidP="00FF056C">
      <w:pPr>
        <w:pStyle w:val="a5"/>
        <w:spacing w:line="240" w:lineRule="auto"/>
        <w:ind w:firstLine="680"/>
        <w:rPr>
          <w:szCs w:val="28"/>
        </w:rPr>
      </w:pPr>
      <w:r w:rsidRPr="00980F29">
        <w:rPr>
          <w:szCs w:val="28"/>
        </w:rPr>
        <w:t>Результати навчання дисципліни деталізують такі програмні результати навчання:</w:t>
      </w:r>
    </w:p>
    <w:p w:rsidR="00FF056C" w:rsidRPr="005A6010" w:rsidRDefault="00FF056C" w:rsidP="00FF056C">
      <w:pPr>
        <w:pStyle w:val="TableParagraph"/>
        <w:ind w:left="0" w:firstLine="709"/>
        <w:jc w:val="both"/>
        <w:rPr>
          <w:spacing w:val="-6"/>
          <w:sz w:val="28"/>
          <w:szCs w:val="28"/>
        </w:rPr>
      </w:pPr>
      <w:r>
        <w:rPr>
          <w:sz w:val="28"/>
          <w:szCs w:val="28"/>
        </w:rPr>
        <w:t xml:space="preserve">1. </w:t>
      </w:r>
      <w:r w:rsidRPr="005A6010">
        <w:rPr>
          <w:sz w:val="28"/>
          <w:szCs w:val="28"/>
        </w:rPr>
        <w:t xml:space="preserve">Організовувати та проводити оригінальні наукові дослідження у сфері </w:t>
      </w:r>
      <w:r w:rsidRPr="005A6010">
        <w:rPr>
          <w:sz w:val="28"/>
          <w:szCs w:val="28"/>
        </w:rPr>
        <w:lastRenderedPageBreak/>
        <w:t>менеджменту на відповідному фаховому рівні, досягати наукових результатів, що створюють нові знання для розв’язання актуальних проблем теорії та практики</w:t>
      </w:r>
      <w:r w:rsidRPr="005A6010">
        <w:rPr>
          <w:spacing w:val="-6"/>
          <w:sz w:val="28"/>
          <w:szCs w:val="28"/>
        </w:rPr>
        <w:t>.</w:t>
      </w:r>
    </w:p>
    <w:p w:rsidR="00FF056C" w:rsidRPr="005A6010" w:rsidRDefault="00FF056C" w:rsidP="00FF056C">
      <w:pPr>
        <w:pStyle w:val="TableParagraph"/>
        <w:ind w:left="0" w:firstLine="709"/>
        <w:jc w:val="both"/>
        <w:rPr>
          <w:sz w:val="28"/>
          <w:szCs w:val="28"/>
        </w:rPr>
      </w:pPr>
      <w:r w:rsidRPr="005A6010">
        <w:rPr>
          <w:sz w:val="28"/>
          <w:szCs w:val="28"/>
        </w:rPr>
        <w:t>2. Здійснювати критичний аналіз, узагальнювати результати наукових досліджень, формулювати та обґрунтовувати висновки і пропозиції щодо розвитку концептуальних і методологі</w:t>
      </w:r>
      <w:r w:rsidR="00F861E3">
        <w:rPr>
          <w:sz w:val="28"/>
          <w:szCs w:val="28"/>
        </w:rPr>
        <w:t>чних знань у галузі менеджменту</w:t>
      </w:r>
      <w:r w:rsidRPr="005A6010">
        <w:rPr>
          <w:sz w:val="28"/>
          <w:szCs w:val="28"/>
        </w:rPr>
        <w:t>.</w:t>
      </w:r>
    </w:p>
    <w:p w:rsidR="00FF056C" w:rsidRPr="005A6010" w:rsidRDefault="00FF056C" w:rsidP="00FF056C">
      <w:pPr>
        <w:pStyle w:val="TableParagraph"/>
        <w:ind w:left="0" w:firstLine="709"/>
        <w:jc w:val="both"/>
        <w:rPr>
          <w:sz w:val="28"/>
          <w:szCs w:val="28"/>
        </w:rPr>
      </w:pPr>
      <w:r w:rsidRPr="005A6010">
        <w:rPr>
          <w:sz w:val="28"/>
          <w:szCs w:val="28"/>
        </w:rPr>
        <w:t>3. Демонструвати навички презентації та оприлюднення результатів наукових досліджень в усній та письмовій формі</w:t>
      </w:r>
    </w:p>
    <w:p w:rsidR="00FF056C" w:rsidRPr="005A6010" w:rsidRDefault="00FF056C" w:rsidP="00FF056C">
      <w:pPr>
        <w:pStyle w:val="a5"/>
        <w:spacing w:line="240" w:lineRule="auto"/>
        <w:ind w:firstLine="709"/>
        <w:rPr>
          <w:szCs w:val="28"/>
        </w:rPr>
      </w:pPr>
      <w:r w:rsidRPr="005A6010">
        <w:rPr>
          <w:szCs w:val="28"/>
        </w:rPr>
        <w:t>4. Діяти на основі етичних міркувань та академічної доброчесності в процесі проведення наукових досліджень, оприлюднення</w:t>
      </w:r>
      <w:r w:rsidR="00F861E3">
        <w:rPr>
          <w:szCs w:val="28"/>
        </w:rPr>
        <w:t xml:space="preserve"> результатів та їх впровадження.</w:t>
      </w:r>
    </w:p>
    <w:p w:rsidR="00FF056C" w:rsidRDefault="00FF056C" w:rsidP="00FF056C">
      <w:pPr>
        <w:pStyle w:val="a5"/>
        <w:spacing w:line="240" w:lineRule="auto"/>
        <w:ind w:right="329" w:firstLine="566"/>
        <w:rPr>
          <w:b/>
          <w:szCs w:val="28"/>
        </w:rPr>
      </w:pPr>
    </w:p>
    <w:p w:rsidR="00FF056C" w:rsidRDefault="00FF056C" w:rsidP="00FF056C">
      <w:pPr>
        <w:shd w:val="clear" w:color="auto" w:fill="FFFFFF"/>
        <w:spacing w:after="0" w:line="240" w:lineRule="auto"/>
        <w:jc w:val="center"/>
        <w:rPr>
          <w:rFonts w:ascii="Times New Roman" w:eastAsia="Times New Roman" w:hAnsi="Times New Roman" w:cs="Times New Roman"/>
          <w:b/>
          <w:sz w:val="28"/>
          <w:szCs w:val="28"/>
          <w:lang w:eastAsia="ru-RU"/>
        </w:rPr>
      </w:pPr>
      <w:r w:rsidRPr="00FF056C">
        <w:rPr>
          <w:rFonts w:ascii="Times New Roman" w:eastAsia="Times New Roman" w:hAnsi="Times New Roman" w:cs="Times New Roman"/>
          <w:b/>
          <w:sz w:val="28"/>
          <w:szCs w:val="28"/>
          <w:lang w:eastAsia="ru-RU"/>
        </w:rPr>
        <w:t>Рекомендована література</w:t>
      </w:r>
    </w:p>
    <w:p w:rsidR="00FF056C" w:rsidRPr="00FF056C" w:rsidRDefault="00FF056C" w:rsidP="00FF056C">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FF056C" w:rsidRPr="00FF056C" w:rsidRDefault="00F861E3" w:rsidP="00CD596C">
      <w:pPr>
        <w:shd w:val="clear" w:color="auto" w:fill="FFFFFF"/>
        <w:spacing w:after="0" w:line="240" w:lineRule="auto"/>
        <w:ind w:firstLine="709"/>
        <w:jc w:val="center"/>
        <w:rPr>
          <w:rFonts w:ascii="Times New Roman" w:eastAsia="Times New Roman" w:hAnsi="Times New Roman" w:cs="Times New Roman"/>
          <w:b/>
          <w:bCs/>
          <w:spacing w:val="-6"/>
          <w:sz w:val="28"/>
          <w:szCs w:val="28"/>
          <w:lang w:eastAsia="ru-RU"/>
        </w:rPr>
      </w:pPr>
      <w:r>
        <w:rPr>
          <w:rFonts w:ascii="Times New Roman" w:eastAsia="Times New Roman" w:hAnsi="Times New Roman" w:cs="Times New Roman"/>
          <w:b/>
          <w:bCs/>
          <w:spacing w:val="-6"/>
          <w:sz w:val="28"/>
          <w:szCs w:val="28"/>
          <w:lang w:eastAsia="ru-RU"/>
        </w:rPr>
        <w:t>Основна</w:t>
      </w:r>
    </w:p>
    <w:p w:rsidR="00FF056C" w:rsidRPr="00FF056C" w:rsidRDefault="00FF056C" w:rsidP="00FF056C">
      <w:pPr>
        <w:widowControl w:val="0"/>
        <w:numPr>
          <w:ilvl w:val="0"/>
          <w:numId w:val="2"/>
        </w:numPr>
        <w:tabs>
          <w:tab w:val="left" w:pos="356"/>
        </w:tabs>
        <w:autoSpaceDE w:val="0"/>
        <w:autoSpaceDN w:val="0"/>
        <w:spacing w:after="0" w:line="240" w:lineRule="auto"/>
        <w:ind w:left="0" w:firstLine="709"/>
        <w:jc w:val="both"/>
        <w:rPr>
          <w:rFonts w:ascii="Times New Roman" w:eastAsia="Calibri" w:hAnsi="Times New Roman" w:cs="Times New Roman"/>
          <w:sz w:val="28"/>
          <w:szCs w:val="28"/>
        </w:rPr>
      </w:pPr>
      <w:r w:rsidRPr="00FF056C">
        <w:rPr>
          <w:rFonts w:ascii="Times New Roman" w:eastAsia="Calibri" w:hAnsi="Times New Roman" w:cs="Times New Roman"/>
          <w:sz w:val="28"/>
          <w:szCs w:val="28"/>
        </w:rPr>
        <w:t>.</w:t>
      </w:r>
    </w:p>
    <w:p w:rsidR="00FF056C" w:rsidRPr="00FF056C" w:rsidRDefault="00FF056C" w:rsidP="00FF056C">
      <w:pPr>
        <w:widowControl w:val="0"/>
        <w:numPr>
          <w:ilvl w:val="0"/>
          <w:numId w:val="2"/>
        </w:numPr>
        <w:tabs>
          <w:tab w:val="left" w:pos="356"/>
        </w:tabs>
        <w:autoSpaceDE w:val="0"/>
        <w:autoSpaceDN w:val="0"/>
        <w:spacing w:after="0" w:line="240" w:lineRule="auto"/>
        <w:ind w:left="0" w:firstLine="709"/>
        <w:jc w:val="both"/>
        <w:rPr>
          <w:rFonts w:ascii="Times New Roman" w:eastAsia="Calibri" w:hAnsi="Times New Roman" w:cs="Times New Roman"/>
          <w:sz w:val="28"/>
          <w:szCs w:val="28"/>
        </w:rPr>
      </w:pPr>
      <w:r w:rsidRPr="00FF056C">
        <w:rPr>
          <w:rFonts w:ascii="Times New Roman" w:eastAsia="Calibri" w:hAnsi="Times New Roman" w:cs="Times New Roman"/>
          <w:sz w:val="28"/>
          <w:szCs w:val="28"/>
        </w:rPr>
        <w:t xml:space="preserve">Визначення індексів УДК, авторського </w:t>
      </w:r>
      <w:proofErr w:type="spellStart"/>
      <w:r w:rsidRPr="00FF056C">
        <w:rPr>
          <w:rFonts w:ascii="Times New Roman" w:eastAsia="Calibri" w:hAnsi="Times New Roman" w:cs="Times New Roman"/>
          <w:sz w:val="28"/>
          <w:szCs w:val="28"/>
        </w:rPr>
        <w:t>знака</w:t>
      </w:r>
      <w:proofErr w:type="spellEnd"/>
      <w:r w:rsidRPr="00FF056C">
        <w:rPr>
          <w:rFonts w:ascii="Times New Roman" w:eastAsia="Calibri" w:hAnsi="Times New Roman" w:cs="Times New Roman"/>
          <w:sz w:val="28"/>
          <w:szCs w:val="28"/>
        </w:rPr>
        <w:t xml:space="preserve"> для документів. Державна наукова установа «Книжкова палата України імені Івана Федорова»: офіційний веб-сайт. URL: </w:t>
      </w:r>
      <w:hyperlink r:id="rId7" w:history="1">
        <w:r w:rsidRPr="00FF056C">
          <w:rPr>
            <w:rFonts w:ascii="Times New Roman" w:eastAsia="Calibri" w:hAnsi="Times New Roman" w:cs="Times New Roman"/>
            <w:color w:val="000099"/>
            <w:sz w:val="28"/>
            <w:szCs w:val="28"/>
            <w:u w:val="single"/>
          </w:rPr>
          <w:t>http://www.ukrbook.net/UDC_poslugy.html</w:t>
        </w:r>
      </w:hyperlink>
      <w:r w:rsidRPr="00FF056C">
        <w:rPr>
          <w:rFonts w:ascii="Times New Roman" w:eastAsia="Calibri" w:hAnsi="Times New Roman" w:cs="Times New Roman"/>
          <w:sz w:val="28"/>
          <w:szCs w:val="28"/>
        </w:rPr>
        <w:t xml:space="preserve"> </w:t>
      </w:r>
    </w:p>
    <w:p w:rsidR="00FF056C" w:rsidRPr="00FF056C" w:rsidRDefault="00FF056C" w:rsidP="00FF056C">
      <w:pPr>
        <w:widowControl w:val="0"/>
        <w:numPr>
          <w:ilvl w:val="0"/>
          <w:numId w:val="2"/>
        </w:numPr>
        <w:tabs>
          <w:tab w:val="left" w:pos="356"/>
        </w:tabs>
        <w:autoSpaceDE w:val="0"/>
        <w:autoSpaceDN w:val="0"/>
        <w:spacing w:after="0" w:line="240" w:lineRule="auto"/>
        <w:ind w:left="0" w:firstLine="709"/>
        <w:jc w:val="both"/>
        <w:rPr>
          <w:rFonts w:ascii="Times New Roman" w:eastAsia="Calibri" w:hAnsi="Times New Roman" w:cs="Times New Roman"/>
          <w:sz w:val="28"/>
          <w:szCs w:val="28"/>
        </w:rPr>
      </w:pPr>
      <w:r w:rsidRPr="00FF056C">
        <w:rPr>
          <w:rFonts w:ascii="Times New Roman" w:eastAsia="Calibri" w:hAnsi="Times New Roman" w:cs="Times New Roman"/>
          <w:sz w:val="28"/>
          <w:szCs w:val="28"/>
        </w:rPr>
        <w:t xml:space="preserve">Визначення індексів УДК, авторського </w:t>
      </w:r>
      <w:proofErr w:type="spellStart"/>
      <w:r w:rsidRPr="00FF056C">
        <w:rPr>
          <w:rFonts w:ascii="Times New Roman" w:eastAsia="Calibri" w:hAnsi="Times New Roman" w:cs="Times New Roman"/>
          <w:sz w:val="28"/>
          <w:szCs w:val="28"/>
        </w:rPr>
        <w:t>знака</w:t>
      </w:r>
      <w:proofErr w:type="spellEnd"/>
      <w:r w:rsidRPr="00FF056C">
        <w:rPr>
          <w:rFonts w:ascii="Times New Roman" w:eastAsia="Calibri" w:hAnsi="Times New Roman" w:cs="Times New Roman"/>
          <w:sz w:val="28"/>
          <w:szCs w:val="28"/>
        </w:rPr>
        <w:t xml:space="preserve"> для документів. Державна наукова установа «Книжкова палата України імені Івана Федорова»: офіційний веб-сайт. URL: http://www.ukrbook.net/UDC_poslugy.html.</w:t>
      </w:r>
    </w:p>
    <w:p w:rsidR="00FF056C" w:rsidRPr="00FF056C" w:rsidRDefault="00FF056C" w:rsidP="00FF056C">
      <w:pPr>
        <w:widowControl w:val="0"/>
        <w:numPr>
          <w:ilvl w:val="0"/>
          <w:numId w:val="2"/>
        </w:numPr>
        <w:tabs>
          <w:tab w:val="left" w:pos="356"/>
        </w:tabs>
        <w:autoSpaceDE w:val="0"/>
        <w:autoSpaceDN w:val="0"/>
        <w:spacing w:after="0" w:line="240" w:lineRule="auto"/>
        <w:ind w:left="0" w:firstLine="709"/>
        <w:jc w:val="both"/>
        <w:rPr>
          <w:rFonts w:ascii="Times New Roman" w:eastAsia="Calibri" w:hAnsi="Times New Roman" w:cs="Times New Roman"/>
          <w:sz w:val="28"/>
          <w:szCs w:val="28"/>
        </w:rPr>
      </w:pPr>
      <w:r w:rsidRPr="00FF056C">
        <w:rPr>
          <w:rFonts w:ascii="Times New Roman" w:eastAsia="Calibri" w:hAnsi="Times New Roman" w:cs="Times New Roman"/>
          <w:sz w:val="28"/>
          <w:szCs w:val="28"/>
        </w:rPr>
        <w:t>Конспект лекцій з курсу «Методика виконання дисертаційної роботи (</w:t>
      </w:r>
      <w:proofErr w:type="spellStart"/>
      <w:r w:rsidRPr="00FF056C">
        <w:rPr>
          <w:rFonts w:ascii="Times New Roman" w:eastAsia="Calibri" w:hAnsi="Times New Roman" w:cs="Times New Roman"/>
          <w:sz w:val="28"/>
          <w:szCs w:val="28"/>
        </w:rPr>
        <w:t>PhD</w:t>
      </w:r>
      <w:proofErr w:type="spellEnd"/>
      <w:r w:rsidRPr="00FF056C">
        <w:rPr>
          <w:rFonts w:ascii="Times New Roman" w:eastAsia="Calibri" w:hAnsi="Times New Roman" w:cs="Times New Roman"/>
          <w:sz w:val="28"/>
          <w:szCs w:val="28"/>
        </w:rPr>
        <w:t xml:space="preserve"> </w:t>
      </w:r>
      <w:proofErr w:type="spellStart"/>
      <w:r w:rsidRPr="00FF056C">
        <w:rPr>
          <w:rFonts w:ascii="Times New Roman" w:eastAsia="Calibri" w:hAnsi="Times New Roman" w:cs="Times New Roman"/>
          <w:sz w:val="28"/>
          <w:szCs w:val="28"/>
        </w:rPr>
        <w:t>Thesis</w:t>
      </w:r>
      <w:proofErr w:type="spellEnd"/>
      <w:r w:rsidRPr="00FF056C">
        <w:rPr>
          <w:rFonts w:ascii="Times New Roman" w:eastAsia="Calibri" w:hAnsi="Times New Roman" w:cs="Times New Roman"/>
          <w:sz w:val="28"/>
          <w:szCs w:val="28"/>
        </w:rPr>
        <w:t xml:space="preserve"> </w:t>
      </w:r>
      <w:proofErr w:type="spellStart"/>
      <w:r w:rsidRPr="00FF056C">
        <w:rPr>
          <w:rFonts w:ascii="Times New Roman" w:eastAsia="Calibri" w:hAnsi="Times New Roman" w:cs="Times New Roman"/>
          <w:sz w:val="28"/>
          <w:szCs w:val="28"/>
        </w:rPr>
        <w:t>Prospectus</w:t>
      </w:r>
      <w:proofErr w:type="spellEnd"/>
      <w:r w:rsidRPr="00FF056C">
        <w:rPr>
          <w:rFonts w:ascii="Times New Roman" w:eastAsia="Calibri" w:hAnsi="Times New Roman" w:cs="Times New Roman"/>
          <w:sz w:val="28"/>
          <w:szCs w:val="28"/>
        </w:rPr>
        <w:t xml:space="preserve">)» для здобувачів наукового ступеня доктора філософії / </w:t>
      </w:r>
      <w:proofErr w:type="spellStart"/>
      <w:r w:rsidRPr="00FF056C">
        <w:rPr>
          <w:rFonts w:ascii="Times New Roman" w:eastAsia="Calibri" w:hAnsi="Times New Roman" w:cs="Times New Roman"/>
          <w:sz w:val="28"/>
          <w:szCs w:val="28"/>
        </w:rPr>
        <w:t>Укл</w:t>
      </w:r>
      <w:proofErr w:type="spellEnd"/>
      <w:r w:rsidRPr="00FF056C">
        <w:rPr>
          <w:rFonts w:ascii="Times New Roman" w:eastAsia="Calibri" w:hAnsi="Times New Roman" w:cs="Times New Roman"/>
          <w:sz w:val="28"/>
          <w:szCs w:val="28"/>
        </w:rPr>
        <w:t xml:space="preserve">. І.Я. </w:t>
      </w:r>
      <w:proofErr w:type="spellStart"/>
      <w:r w:rsidRPr="00FF056C">
        <w:rPr>
          <w:rFonts w:ascii="Times New Roman" w:eastAsia="Calibri" w:hAnsi="Times New Roman" w:cs="Times New Roman"/>
          <w:sz w:val="28"/>
          <w:szCs w:val="28"/>
        </w:rPr>
        <w:t>Омецінська</w:t>
      </w:r>
      <w:proofErr w:type="spellEnd"/>
      <w:r w:rsidRPr="00FF056C">
        <w:rPr>
          <w:rFonts w:ascii="Times New Roman" w:eastAsia="Calibri" w:hAnsi="Times New Roman" w:cs="Times New Roman"/>
          <w:sz w:val="28"/>
          <w:szCs w:val="28"/>
        </w:rPr>
        <w:t>. Тернопіль: ТНЕУ, 2019. 80 с.</w:t>
      </w:r>
      <w:r w:rsidRPr="00FF056C">
        <w:rPr>
          <w:rFonts w:ascii="Times New Roman" w:eastAsia="Calibri" w:hAnsi="Times New Roman" w:cs="Times New Roman"/>
          <w:sz w:val="28"/>
          <w:szCs w:val="28"/>
          <w:lang w:val="ru-RU"/>
        </w:rPr>
        <w:t xml:space="preserve"> </w:t>
      </w:r>
      <w:r w:rsidRPr="00FF056C">
        <w:rPr>
          <w:rFonts w:ascii="Times New Roman" w:eastAsia="Calibri" w:hAnsi="Times New Roman" w:cs="Times New Roman"/>
          <w:sz w:val="28"/>
          <w:szCs w:val="28"/>
          <w:lang w:val="en-US"/>
        </w:rPr>
        <w:t>URL</w:t>
      </w:r>
      <w:r w:rsidRPr="00FF056C">
        <w:rPr>
          <w:rFonts w:ascii="Times New Roman" w:eastAsia="Calibri" w:hAnsi="Times New Roman" w:cs="Times New Roman"/>
          <w:sz w:val="28"/>
          <w:szCs w:val="28"/>
          <w:lang w:val="ru-RU"/>
        </w:rPr>
        <w:t>:</w:t>
      </w:r>
      <w:r w:rsidRPr="00FF056C">
        <w:rPr>
          <w:rFonts w:ascii="Times New Roman" w:eastAsia="Calibri" w:hAnsi="Times New Roman" w:cs="Times New Roman"/>
          <w:sz w:val="28"/>
          <w:szCs w:val="28"/>
        </w:rPr>
        <w:t xml:space="preserve"> </w:t>
      </w:r>
      <w:r w:rsidRPr="00FF056C">
        <w:rPr>
          <w:rFonts w:ascii="Times New Roman" w:eastAsia="Calibri" w:hAnsi="Times New Roman" w:cs="Times New Roman"/>
          <w:sz w:val="28"/>
          <w:szCs w:val="28"/>
          <w:lang w:val="en-US"/>
        </w:rPr>
        <w:t>http</w:t>
      </w:r>
      <w:r w:rsidRPr="00FF056C">
        <w:rPr>
          <w:rFonts w:ascii="Times New Roman" w:eastAsia="Calibri" w:hAnsi="Times New Roman" w:cs="Times New Roman"/>
          <w:sz w:val="28"/>
          <w:szCs w:val="28"/>
          <w:lang w:val="ru-RU"/>
        </w:rPr>
        <w:t>://</w:t>
      </w:r>
      <w:proofErr w:type="spellStart"/>
      <w:r w:rsidRPr="00FF056C">
        <w:rPr>
          <w:rFonts w:ascii="Times New Roman" w:eastAsia="Calibri" w:hAnsi="Times New Roman" w:cs="Times New Roman"/>
          <w:sz w:val="28"/>
          <w:szCs w:val="28"/>
          <w:lang w:val="en-US"/>
        </w:rPr>
        <w:t>dspace</w:t>
      </w:r>
      <w:proofErr w:type="spellEnd"/>
      <w:r w:rsidRPr="00FF056C">
        <w:rPr>
          <w:rFonts w:ascii="Times New Roman" w:eastAsia="Calibri" w:hAnsi="Times New Roman" w:cs="Times New Roman"/>
          <w:sz w:val="28"/>
          <w:szCs w:val="28"/>
          <w:lang w:val="ru-RU"/>
        </w:rPr>
        <w:t>.</w:t>
      </w:r>
      <w:proofErr w:type="spellStart"/>
      <w:r w:rsidRPr="00FF056C">
        <w:rPr>
          <w:rFonts w:ascii="Times New Roman" w:eastAsia="Calibri" w:hAnsi="Times New Roman" w:cs="Times New Roman"/>
          <w:sz w:val="28"/>
          <w:szCs w:val="28"/>
          <w:lang w:val="en-US"/>
        </w:rPr>
        <w:t>wunu</w:t>
      </w:r>
      <w:proofErr w:type="spellEnd"/>
      <w:r w:rsidRPr="00FF056C">
        <w:rPr>
          <w:rFonts w:ascii="Times New Roman" w:eastAsia="Calibri" w:hAnsi="Times New Roman" w:cs="Times New Roman"/>
          <w:sz w:val="28"/>
          <w:szCs w:val="28"/>
          <w:lang w:val="ru-RU"/>
        </w:rPr>
        <w:t>.</w:t>
      </w:r>
      <w:proofErr w:type="spellStart"/>
      <w:r w:rsidRPr="00FF056C">
        <w:rPr>
          <w:rFonts w:ascii="Times New Roman" w:eastAsia="Calibri" w:hAnsi="Times New Roman" w:cs="Times New Roman"/>
          <w:sz w:val="28"/>
          <w:szCs w:val="28"/>
          <w:lang w:val="en-US"/>
        </w:rPr>
        <w:t>edu</w:t>
      </w:r>
      <w:proofErr w:type="spellEnd"/>
      <w:r w:rsidRPr="00FF056C">
        <w:rPr>
          <w:rFonts w:ascii="Times New Roman" w:eastAsia="Calibri" w:hAnsi="Times New Roman" w:cs="Times New Roman"/>
          <w:sz w:val="28"/>
          <w:szCs w:val="28"/>
          <w:lang w:val="ru-RU"/>
        </w:rPr>
        <w:t>.</w:t>
      </w:r>
      <w:proofErr w:type="spellStart"/>
      <w:r w:rsidRPr="00FF056C">
        <w:rPr>
          <w:rFonts w:ascii="Times New Roman" w:eastAsia="Calibri" w:hAnsi="Times New Roman" w:cs="Times New Roman"/>
          <w:sz w:val="28"/>
          <w:szCs w:val="28"/>
          <w:lang w:val="en-US"/>
        </w:rPr>
        <w:t>ua</w:t>
      </w:r>
      <w:proofErr w:type="spellEnd"/>
      <w:r w:rsidRPr="00FF056C">
        <w:rPr>
          <w:rFonts w:ascii="Times New Roman" w:eastAsia="Calibri" w:hAnsi="Times New Roman" w:cs="Times New Roman"/>
          <w:sz w:val="28"/>
          <w:szCs w:val="28"/>
          <w:lang w:val="ru-RU"/>
        </w:rPr>
        <w:t>/</w:t>
      </w:r>
      <w:proofErr w:type="spellStart"/>
      <w:r w:rsidRPr="00FF056C">
        <w:rPr>
          <w:rFonts w:ascii="Times New Roman" w:eastAsia="Calibri" w:hAnsi="Times New Roman" w:cs="Times New Roman"/>
          <w:sz w:val="28"/>
          <w:szCs w:val="28"/>
          <w:lang w:val="en-US"/>
        </w:rPr>
        <w:t>bitstream</w:t>
      </w:r>
      <w:proofErr w:type="spellEnd"/>
      <w:r w:rsidRPr="00FF056C">
        <w:rPr>
          <w:rFonts w:ascii="Times New Roman" w:eastAsia="Calibri" w:hAnsi="Times New Roman" w:cs="Times New Roman"/>
          <w:sz w:val="28"/>
          <w:szCs w:val="28"/>
          <w:lang w:val="ru-RU"/>
        </w:rPr>
        <w:t>/316497/38438/1/</w:t>
      </w:r>
      <w:proofErr w:type="spellStart"/>
      <w:r w:rsidRPr="00FF056C">
        <w:rPr>
          <w:rFonts w:ascii="Times New Roman" w:eastAsia="Calibri" w:hAnsi="Times New Roman" w:cs="Times New Roman"/>
          <w:sz w:val="28"/>
          <w:szCs w:val="28"/>
          <w:lang w:val="en-US"/>
        </w:rPr>
        <w:t>napbsannja</w:t>
      </w:r>
      <w:proofErr w:type="spellEnd"/>
      <w:r w:rsidRPr="00FF056C">
        <w:rPr>
          <w:rFonts w:ascii="Times New Roman" w:eastAsia="Calibri" w:hAnsi="Times New Roman" w:cs="Times New Roman"/>
          <w:sz w:val="28"/>
          <w:szCs w:val="28"/>
          <w:lang w:val="ru-RU"/>
        </w:rPr>
        <w:t>%20</w:t>
      </w:r>
      <w:proofErr w:type="spellStart"/>
      <w:r w:rsidRPr="00FF056C">
        <w:rPr>
          <w:rFonts w:ascii="Times New Roman" w:eastAsia="Calibri" w:hAnsi="Times New Roman" w:cs="Times New Roman"/>
          <w:sz w:val="28"/>
          <w:szCs w:val="28"/>
          <w:lang w:val="en-US"/>
        </w:rPr>
        <w:t>dusertazii</w:t>
      </w:r>
      <w:proofErr w:type="spellEnd"/>
      <w:r w:rsidRPr="00FF056C">
        <w:rPr>
          <w:rFonts w:ascii="Times New Roman" w:eastAsia="Calibri" w:hAnsi="Times New Roman" w:cs="Times New Roman"/>
          <w:sz w:val="28"/>
          <w:szCs w:val="28"/>
          <w:lang w:val="ru-RU"/>
        </w:rPr>
        <w:t>.</w:t>
      </w:r>
      <w:r w:rsidRPr="00FF056C">
        <w:rPr>
          <w:rFonts w:ascii="Times New Roman" w:eastAsia="Calibri" w:hAnsi="Times New Roman" w:cs="Times New Roman"/>
          <w:sz w:val="28"/>
          <w:szCs w:val="28"/>
          <w:lang w:val="en-US"/>
        </w:rPr>
        <w:t>pdf</w:t>
      </w:r>
    </w:p>
    <w:p w:rsidR="00FF056C" w:rsidRPr="00FF056C" w:rsidRDefault="00FF056C" w:rsidP="00FF056C">
      <w:pPr>
        <w:widowControl w:val="0"/>
        <w:numPr>
          <w:ilvl w:val="0"/>
          <w:numId w:val="2"/>
        </w:numPr>
        <w:tabs>
          <w:tab w:val="left" w:pos="356"/>
        </w:tabs>
        <w:autoSpaceDE w:val="0"/>
        <w:autoSpaceDN w:val="0"/>
        <w:spacing w:after="0" w:line="240" w:lineRule="auto"/>
        <w:ind w:left="0" w:firstLine="709"/>
        <w:jc w:val="both"/>
        <w:rPr>
          <w:rFonts w:ascii="Times New Roman" w:eastAsia="Calibri" w:hAnsi="Times New Roman" w:cs="Times New Roman"/>
          <w:sz w:val="28"/>
          <w:szCs w:val="28"/>
        </w:rPr>
      </w:pPr>
      <w:r w:rsidRPr="00FF056C">
        <w:rPr>
          <w:rFonts w:ascii="Times New Roman" w:eastAsia="Calibri" w:hAnsi="Times New Roman" w:cs="Times New Roman"/>
          <w:sz w:val="28"/>
          <w:szCs w:val="28"/>
        </w:rPr>
        <w:t>Кузнецова І.О. Методологія і організація наукових досліджень. Конспект лекцій (Одеса: ОНЕУ, 2019 р. 49 с.)</w:t>
      </w:r>
    </w:p>
    <w:p w:rsidR="00FF056C" w:rsidRPr="00FF056C" w:rsidRDefault="00FF056C" w:rsidP="00FF056C">
      <w:pPr>
        <w:widowControl w:val="0"/>
        <w:numPr>
          <w:ilvl w:val="0"/>
          <w:numId w:val="2"/>
        </w:numPr>
        <w:tabs>
          <w:tab w:val="left" w:pos="356"/>
        </w:tabs>
        <w:autoSpaceDE w:val="0"/>
        <w:autoSpaceDN w:val="0"/>
        <w:spacing w:after="0" w:line="240" w:lineRule="auto"/>
        <w:ind w:left="0" w:firstLine="709"/>
        <w:jc w:val="both"/>
        <w:rPr>
          <w:rFonts w:ascii="Times New Roman" w:eastAsia="Calibri" w:hAnsi="Times New Roman" w:cs="Times New Roman"/>
          <w:sz w:val="28"/>
          <w:szCs w:val="28"/>
        </w:rPr>
      </w:pPr>
      <w:proofErr w:type="spellStart"/>
      <w:r w:rsidRPr="00FF056C">
        <w:rPr>
          <w:rFonts w:ascii="Times New Roman" w:eastAsia="Calibri" w:hAnsi="Times New Roman" w:cs="Times New Roman"/>
          <w:sz w:val="28"/>
          <w:szCs w:val="28"/>
        </w:rPr>
        <w:t>Мальська</w:t>
      </w:r>
      <w:proofErr w:type="spellEnd"/>
      <w:r w:rsidRPr="00FF056C">
        <w:rPr>
          <w:rFonts w:ascii="Times New Roman" w:eastAsia="Calibri" w:hAnsi="Times New Roman" w:cs="Times New Roman"/>
          <w:sz w:val="28"/>
          <w:szCs w:val="28"/>
        </w:rPr>
        <w:t xml:space="preserve"> М.П. </w:t>
      </w:r>
      <w:proofErr w:type="spellStart"/>
      <w:r w:rsidRPr="00FF056C">
        <w:rPr>
          <w:rFonts w:ascii="Times New Roman" w:eastAsia="Calibri" w:hAnsi="Times New Roman" w:cs="Times New Roman"/>
          <w:sz w:val="28"/>
          <w:szCs w:val="28"/>
        </w:rPr>
        <w:t>Органiзацiя</w:t>
      </w:r>
      <w:proofErr w:type="spellEnd"/>
      <w:r w:rsidRPr="00FF056C">
        <w:rPr>
          <w:rFonts w:ascii="Times New Roman" w:eastAsia="Calibri" w:hAnsi="Times New Roman" w:cs="Times New Roman"/>
          <w:sz w:val="28"/>
          <w:szCs w:val="28"/>
        </w:rPr>
        <w:t xml:space="preserve"> наукових </w:t>
      </w:r>
      <w:proofErr w:type="spellStart"/>
      <w:r w:rsidRPr="00FF056C">
        <w:rPr>
          <w:rFonts w:ascii="Times New Roman" w:eastAsia="Calibri" w:hAnsi="Times New Roman" w:cs="Times New Roman"/>
          <w:sz w:val="28"/>
          <w:szCs w:val="28"/>
        </w:rPr>
        <w:t>дослiджень</w:t>
      </w:r>
      <w:proofErr w:type="spellEnd"/>
      <w:r w:rsidRPr="00FF056C">
        <w:rPr>
          <w:rFonts w:ascii="Times New Roman" w:eastAsia="Calibri" w:hAnsi="Times New Roman" w:cs="Times New Roman"/>
          <w:sz w:val="28"/>
          <w:szCs w:val="28"/>
        </w:rPr>
        <w:t xml:space="preserve">: навчальний </w:t>
      </w:r>
      <w:proofErr w:type="spellStart"/>
      <w:r w:rsidRPr="00FF056C">
        <w:rPr>
          <w:rFonts w:ascii="Times New Roman" w:eastAsia="Calibri" w:hAnsi="Times New Roman" w:cs="Times New Roman"/>
          <w:sz w:val="28"/>
          <w:szCs w:val="28"/>
        </w:rPr>
        <w:t>посiбник</w:t>
      </w:r>
      <w:proofErr w:type="spellEnd"/>
      <w:r w:rsidRPr="00FF056C">
        <w:rPr>
          <w:rFonts w:ascii="Times New Roman" w:eastAsia="Calibri" w:hAnsi="Times New Roman" w:cs="Times New Roman"/>
          <w:sz w:val="28"/>
          <w:szCs w:val="28"/>
        </w:rPr>
        <w:t xml:space="preserve"> К.: ЦУЛ, 2019.136 с.</w:t>
      </w:r>
    </w:p>
    <w:p w:rsidR="00FF056C" w:rsidRPr="00FF056C" w:rsidRDefault="00FF056C" w:rsidP="00FF056C">
      <w:pPr>
        <w:widowControl w:val="0"/>
        <w:numPr>
          <w:ilvl w:val="0"/>
          <w:numId w:val="2"/>
        </w:numPr>
        <w:tabs>
          <w:tab w:val="left" w:pos="356"/>
        </w:tabs>
        <w:autoSpaceDE w:val="0"/>
        <w:autoSpaceDN w:val="0"/>
        <w:spacing w:after="0" w:line="240" w:lineRule="auto"/>
        <w:ind w:left="0" w:firstLine="709"/>
        <w:jc w:val="both"/>
        <w:rPr>
          <w:rFonts w:ascii="Times New Roman" w:eastAsia="Calibri" w:hAnsi="Times New Roman" w:cs="Times New Roman"/>
          <w:sz w:val="28"/>
          <w:szCs w:val="28"/>
        </w:rPr>
      </w:pPr>
      <w:r w:rsidRPr="00FF056C">
        <w:rPr>
          <w:rFonts w:ascii="Times New Roman" w:eastAsia="Calibri" w:hAnsi="Times New Roman" w:cs="Times New Roman"/>
          <w:sz w:val="28"/>
          <w:szCs w:val="28"/>
        </w:rPr>
        <w:t xml:space="preserve">Методологія та методика наукового дослідження : </w:t>
      </w:r>
      <w:proofErr w:type="spellStart"/>
      <w:r w:rsidRPr="00FF056C">
        <w:rPr>
          <w:rFonts w:ascii="Times New Roman" w:eastAsia="Calibri" w:hAnsi="Times New Roman" w:cs="Times New Roman"/>
          <w:sz w:val="28"/>
          <w:szCs w:val="28"/>
        </w:rPr>
        <w:t>навч</w:t>
      </w:r>
      <w:proofErr w:type="spellEnd"/>
      <w:r w:rsidRPr="00FF056C">
        <w:rPr>
          <w:rFonts w:ascii="Times New Roman" w:eastAsia="Calibri" w:hAnsi="Times New Roman" w:cs="Times New Roman"/>
          <w:sz w:val="28"/>
          <w:szCs w:val="28"/>
        </w:rPr>
        <w:t xml:space="preserve">.-метод. </w:t>
      </w:r>
      <w:proofErr w:type="spellStart"/>
      <w:r w:rsidRPr="00FF056C">
        <w:rPr>
          <w:rFonts w:ascii="Times New Roman" w:eastAsia="Calibri" w:hAnsi="Times New Roman" w:cs="Times New Roman"/>
          <w:sz w:val="28"/>
          <w:szCs w:val="28"/>
        </w:rPr>
        <w:t>посіб</w:t>
      </w:r>
      <w:proofErr w:type="spellEnd"/>
      <w:r w:rsidRPr="00FF056C">
        <w:rPr>
          <w:rFonts w:ascii="Times New Roman" w:eastAsia="Calibri" w:hAnsi="Times New Roman" w:cs="Times New Roman"/>
          <w:sz w:val="28"/>
          <w:szCs w:val="28"/>
        </w:rPr>
        <w:t xml:space="preserve">. / Зоя Галушка. </w:t>
      </w:r>
      <w:proofErr w:type="spellStart"/>
      <w:r w:rsidRPr="00FF056C">
        <w:rPr>
          <w:rFonts w:ascii="Times New Roman" w:eastAsia="Calibri" w:hAnsi="Times New Roman" w:cs="Times New Roman"/>
          <w:sz w:val="28"/>
          <w:szCs w:val="28"/>
        </w:rPr>
        <w:t>Чернівец</w:t>
      </w:r>
      <w:proofErr w:type="spellEnd"/>
      <w:r w:rsidRPr="00FF056C">
        <w:rPr>
          <w:rFonts w:ascii="Times New Roman" w:eastAsia="Calibri" w:hAnsi="Times New Roman" w:cs="Times New Roman"/>
          <w:sz w:val="28"/>
          <w:szCs w:val="28"/>
        </w:rPr>
        <w:t xml:space="preserve">. </w:t>
      </w:r>
      <w:proofErr w:type="spellStart"/>
      <w:r w:rsidRPr="00FF056C">
        <w:rPr>
          <w:rFonts w:ascii="Times New Roman" w:eastAsia="Calibri" w:hAnsi="Times New Roman" w:cs="Times New Roman"/>
          <w:sz w:val="28"/>
          <w:szCs w:val="28"/>
        </w:rPr>
        <w:t>нац</w:t>
      </w:r>
      <w:proofErr w:type="spellEnd"/>
      <w:r w:rsidRPr="00FF056C">
        <w:rPr>
          <w:rFonts w:ascii="Times New Roman" w:eastAsia="Calibri" w:hAnsi="Times New Roman" w:cs="Times New Roman"/>
          <w:sz w:val="28"/>
          <w:szCs w:val="28"/>
        </w:rPr>
        <w:t xml:space="preserve">. ун-т. ім. Ю. </w:t>
      </w:r>
      <w:proofErr w:type="spellStart"/>
      <w:r w:rsidRPr="00FF056C">
        <w:rPr>
          <w:rFonts w:ascii="Times New Roman" w:eastAsia="Calibri" w:hAnsi="Times New Roman" w:cs="Times New Roman"/>
          <w:sz w:val="28"/>
          <w:szCs w:val="28"/>
        </w:rPr>
        <w:t>Федьковича</w:t>
      </w:r>
      <w:proofErr w:type="spellEnd"/>
      <w:r w:rsidRPr="00FF056C">
        <w:rPr>
          <w:rFonts w:ascii="Times New Roman" w:eastAsia="Calibri" w:hAnsi="Times New Roman" w:cs="Times New Roman"/>
          <w:sz w:val="28"/>
          <w:szCs w:val="28"/>
        </w:rPr>
        <w:t xml:space="preserve">. Чернівці, 2023. 220 с. URL: </w:t>
      </w:r>
      <w:hyperlink r:id="rId8" w:history="1">
        <w:r w:rsidRPr="00FF056C">
          <w:rPr>
            <w:rFonts w:ascii="Times New Roman" w:eastAsia="Calibri" w:hAnsi="Times New Roman" w:cs="Times New Roman"/>
            <w:color w:val="000099"/>
            <w:sz w:val="28"/>
            <w:szCs w:val="28"/>
            <w:u w:val="single"/>
          </w:rPr>
          <w:t>http://surl.li/opeuu</w:t>
        </w:r>
      </w:hyperlink>
    </w:p>
    <w:p w:rsidR="00FF056C" w:rsidRPr="00FF056C" w:rsidRDefault="00FF056C" w:rsidP="00FF056C">
      <w:pPr>
        <w:widowControl w:val="0"/>
        <w:numPr>
          <w:ilvl w:val="0"/>
          <w:numId w:val="2"/>
        </w:numPr>
        <w:tabs>
          <w:tab w:val="left" w:pos="356"/>
        </w:tabs>
        <w:autoSpaceDE w:val="0"/>
        <w:autoSpaceDN w:val="0"/>
        <w:spacing w:after="0" w:line="240" w:lineRule="auto"/>
        <w:ind w:left="0" w:firstLine="709"/>
        <w:jc w:val="both"/>
        <w:rPr>
          <w:rFonts w:ascii="Times New Roman" w:eastAsia="Calibri" w:hAnsi="Times New Roman" w:cs="Times New Roman"/>
          <w:sz w:val="28"/>
          <w:szCs w:val="28"/>
        </w:rPr>
      </w:pPr>
      <w:r w:rsidRPr="00FF056C">
        <w:rPr>
          <w:rFonts w:ascii="Times New Roman" w:eastAsia="Calibri" w:hAnsi="Times New Roman" w:cs="Times New Roman"/>
          <w:sz w:val="28"/>
          <w:szCs w:val="28"/>
        </w:rPr>
        <w:t xml:space="preserve">Підготовка наукових публікацій та презентація результатів наукових досліджень : конспект лекцій до самостійної та дистанційної роботи здобувачів вищої освіти ступеня доктор філософії. [Електронний ресурс] / Уклад. В. О. Ананьїн, В. В. </w:t>
      </w:r>
      <w:proofErr w:type="spellStart"/>
      <w:r w:rsidRPr="00FF056C">
        <w:rPr>
          <w:rFonts w:ascii="Times New Roman" w:eastAsia="Calibri" w:hAnsi="Times New Roman" w:cs="Times New Roman"/>
          <w:sz w:val="28"/>
          <w:szCs w:val="28"/>
        </w:rPr>
        <w:t>Горлинський</w:t>
      </w:r>
      <w:proofErr w:type="spellEnd"/>
      <w:r w:rsidRPr="00FF056C">
        <w:rPr>
          <w:rFonts w:ascii="Times New Roman" w:eastAsia="Calibri" w:hAnsi="Times New Roman" w:cs="Times New Roman"/>
          <w:sz w:val="28"/>
          <w:szCs w:val="28"/>
        </w:rPr>
        <w:t xml:space="preserve">, О. В. </w:t>
      </w:r>
      <w:proofErr w:type="spellStart"/>
      <w:r w:rsidRPr="00FF056C">
        <w:rPr>
          <w:rFonts w:ascii="Times New Roman" w:eastAsia="Calibri" w:hAnsi="Times New Roman" w:cs="Times New Roman"/>
          <w:sz w:val="28"/>
          <w:szCs w:val="28"/>
        </w:rPr>
        <w:t>Уваркіна</w:t>
      </w:r>
      <w:proofErr w:type="spellEnd"/>
      <w:r w:rsidRPr="00FF056C">
        <w:rPr>
          <w:rFonts w:ascii="Times New Roman" w:eastAsia="Calibri" w:hAnsi="Times New Roman" w:cs="Times New Roman"/>
          <w:sz w:val="28"/>
          <w:szCs w:val="28"/>
        </w:rPr>
        <w:t xml:space="preserve">, за ред. В. О. Ананьїна. – Київ : ІСЗЗІ КПІ ім. Ігоря Сікорського, 2023. 64 с. URL: </w:t>
      </w:r>
      <w:hyperlink r:id="rId9" w:history="1">
        <w:r w:rsidRPr="00FF056C">
          <w:rPr>
            <w:rFonts w:ascii="Times New Roman" w:eastAsia="Calibri" w:hAnsi="Times New Roman" w:cs="Times New Roman"/>
            <w:color w:val="000099"/>
            <w:sz w:val="28"/>
            <w:szCs w:val="28"/>
            <w:u w:val="single"/>
          </w:rPr>
          <w:t>https://ela.kpi.ua/bitstream/123456789/57380/1/Konspekt_lektsii_PNPPND.pdf</w:t>
        </w:r>
      </w:hyperlink>
    </w:p>
    <w:p w:rsidR="00FF056C" w:rsidRPr="00FF056C" w:rsidRDefault="00FF056C" w:rsidP="00FF056C">
      <w:pPr>
        <w:widowControl w:val="0"/>
        <w:numPr>
          <w:ilvl w:val="0"/>
          <w:numId w:val="2"/>
        </w:numPr>
        <w:tabs>
          <w:tab w:val="left" w:pos="356"/>
        </w:tabs>
        <w:autoSpaceDE w:val="0"/>
        <w:autoSpaceDN w:val="0"/>
        <w:spacing w:after="0" w:line="240" w:lineRule="auto"/>
        <w:ind w:left="0" w:firstLine="709"/>
        <w:jc w:val="both"/>
        <w:rPr>
          <w:rFonts w:ascii="Times New Roman" w:eastAsia="Calibri" w:hAnsi="Times New Roman" w:cs="Times New Roman"/>
          <w:sz w:val="28"/>
          <w:szCs w:val="28"/>
        </w:rPr>
      </w:pPr>
      <w:r w:rsidRPr="00FF056C">
        <w:rPr>
          <w:rFonts w:ascii="Times New Roman" w:eastAsia="Calibri" w:hAnsi="Times New Roman" w:cs="Times New Roman"/>
          <w:sz w:val="28"/>
          <w:szCs w:val="28"/>
        </w:rPr>
        <w:t xml:space="preserve">Підготовка та захист дисертації здобувача ступеня доктора філософії : для спеціальностей 051 «Економіка», 073 «Менеджмент», 075 «Маркетинг» [Електронний ресурс]: </w:t>
      </w:r>
      <w:proofErr w:type="spellStart"/>
      <w:r w:rsidRPr="00FF056C">
        <w:rPr>
          <w:rFonts w:ascii="Times New Roman" w:eastAsia="Calibri" w:hAnsi="Times New Roman" w:cs="Times New Roman"/>
          <w:sz w:val="28"/>
          <w:szCs w:val="28"/>
        </w:rPr>
        <w:t>навч</w:t>
      </w:r>
      <w:proofErr w:type="spellEnd"/>
      <w:r w:rsidRPr="00FF056C">
        <w:rPr>
          <w:rFonts w:ascii="Times New Roman" w:eastAsia="Calibri" w:hAnsi="Times New Roman" w:cs="Times New Roman"/>
          <w:sz w:val="28"/>
          <w:szCs w:val="28"/>
        </w:rPr>
        <w:t xml:space="preserve">. </w:t>
      </w:r>
      <w:proofErr w:type="spellStart"/>
      <w:r w:rsidRPr="00FF056C">
        <w:rPr>
          <w:rFonts w:ascii="Times New Roman" w:eastAsia="Calibri" w:hAnsi="Times New Roman" w:cs="Times New Roman"/>
          <w:sz w:val="28"/>
          <w:szCs w:val="28"/>
        </w:rPr>
        <w:t>посіб</w:t>
      </w:r>
      <w:proofErr w:type="spellEnd"/>
      <w:r w:rsidRPr="00FF056C">
        <w:rPr>
          <w:rFonts w:ascii="Times New Roman" w:eastAsia="Calibri" w:hAnsi="Times New Roman" w:cs="Times New Roman"/>
          <w:sz w:val="28"/>
          <w:szCs w:val="28"/>
        </w:rPr>
        <w:t xml:space="preserve">. / КПІ ім. Ігоря Сікорського; уклад.: М.О. Кравченко, К.О. </w:t>
      </w:r>
      <w:proofErr w:type="spellStart"/>
      <w:r w:rsidRPr="00FF056C">
        <w:rPr>
          <w:rFonts w:ascii="Times New Roman" w:eastAsia="Calibri" w:hAnsi="Times New Roman" w:cs="Times New Roman"/>
          <w:sz w:val="28"/>
          <w:szCs w:val="28"/>
        </w:rPr>
        <w:t>Бояринова</w:t>
      </w:r>
      <w:proofErr w:type="spellEnd"/>
      <w:r w:rsidRPr="00FF056C">
        <w:rPr>
          <w:rFonts w:ascii="Times New Roman" w:eastAsia="Calibri" w:hAnsi="Times New Roman" w:cs="Times New Roman"/>
          <w:sz w:val="28"/>
          <w:szCs w:val="28"/>
        </w:rPr>
        <w:t xml:space="preserve">, А. Р. </w:t>
      </w:r>
      <w:proofErr w:type="spellStart"/>
      <w:r w:rsidRPr="00FF056C">
        <w:rPr>
          <w:rFonts w:ascii="Times New Roman" w:eastAsia="Calibri" w:hAnsi="Times New Roman" w:cs="Times New Roman"/>
          <w:sz w:val="28"/>
          <w:szCs w:val="28"/>
        </w:rPr>
        <w:t>Дунська</w:t>
      </w:r>
      <w:proofErr w:type="spellEnd"/>
      <w:r w:rsidRPr="00FF056C">
        <w:rPr>
          <w:rFonts w:ascii="Times New Roman" w:eastAsia="Calibri" w:hAnsi="Times New Roman" w:cs="Times New Roman"/>
          <w:sz w:val="28"/>
          <w:szCs w:val="28"/>
        </w:rPr>
        <w:t xml:space="preserve">, В.М. Марченко, О.В. </w:t>
      </w:r>
      <w:proofErr w:type="spellStart"/>
      <w:r w:rsidRPr="00FF056C">
        <w:rPr>
          <w:rFonts w:ascii="Times New Roman" w:eastAsia="Calibri" w:hAnsi="Times New Roman" w:cs="Times New Roman"/>
          <w:sz w:val="28"/>
          <w:szCs w:val="28"/>
        </w:rPr>
        <w:t>Зозульов</w:t>
      </w:r>
      <w:proofErr w:type="spellEnd"/>
      <w:r w:rsidRPr="00FF056C">
        <w:rPr>
          <w:rFonts w:ascii="Times New Roman" w:eastAsia="Calibri" w:hAnsi="Times New Roman" w:cs="Times New Roman"/>
          <w:sz w:val="28"/>
          <w:szCs w:val="28"/>
        </w:rPr>
        <w:t>, К.О. Кузнєцова, КПІ ім. Ігоря Сікорського. Київ : КПІ ім. Ігоря Сікорського, 2023. 88 с. (3,5 д.а.).</w:t>
      </w:r>
      <w:r w:rsidRPr="00FF056C">
        <w:rPr>
          <w:rFonts w:ascii="Times New Roman" w:eastAsia="Times New Roman" w:hAnsi="Times New Roman" w:cs="Times New Roman"/>
          <w:sz w:val="28"/>
          <w:szCs w:val="28"/>
          <w:lang w:eastAsia="ru-RU"/>
        </w:rPr>
        <w:t xml:space="preserve"> </w:t>
      </w:r>
      <w:r w:rsidRPr="00FF056C">
        <w:rPr>
          <w:rFonts w:ascii="Times New Roman" w:eastAsia="Calibri" w:hAnsi="Times New Roman" w:cs="Times New Roman"/>
          <w:sz w:val="28"/>
          <w:szCs w:val="28"/>
          <w:lang w:val="en-US"/>
        </w:rPr>
        <w:t>URL</w:t>
      </w:r>
      <w:r w:rsidRPr="00FF056C">
        <w:rPr>
          <w:rFonts w:ascii="Times New Roman" w:eastAsia="Calibri" w:hAnsi="Times New Roman" w:cs="Times New Roman"/>
          <w:sz w:val="28"/>
          <w:szCs w:val="28"/>
        </w:rPr>
        <w:t xml:space="preserve">: </w:t>
      </w:r>
      <w:hyperlink r:id="rId10" w:history="1">
        <w:r w:rsidRPr="00FF056C">
          <w:rPr>
            <w:rFonts w:ascii="Times New Roman" w:eastAsia="Calibri" w:hAnsi="Times New Roman" w:cs="Times New Roman"/>
            <w:color w:val="000099"/>
            <w:sz w:val="28"/>
            <w:szCs w:val="28"/>
            <w:u w:val="single"/>
          </w:rPr>
          <w:t>http://surl.li/oplby</w:t>
        </w:r>
      </w:hyperlink>
      <w:r w:rsidRPr="00FF056C">
        <w:rPr>
          <w:rFonts w:ascii="Times New Roman" w:eastAsia="Calibri" w:hAnsi="Times New Roman" w:cs="Times New Roman"/>
          <w:sz w:val="28"/>
          <w:szCs w:val="28"/>
        </w:rPr>
        <w:t>.</w:t>
      </w:r>
    </w:p>
    <w:p w:rsidR="00FF056C" w:rsidRPr="00FF056C" w:rsidRDefault="00FF056C" w:rsidP="00FF056C">
      <w:pPr>
        <w:widowControl w:val="0"/>
        <w:numPr>
          <w:ilvl w:val="0"/>
          <w:numId w:val="2"/>
        </w:numPr>
        <w:tabs>
          <w:tab w:val="left" w:pos="356"/>
        </w:tabs>
        <w:autoSpaceDE w:val="0"/>
        <w:autoSpaceDN w:val="0"/>
        <w:spacing w:after="0" w:line="240" w:lineRule="auto"/>
        <w:ind w:left="0" w:firstLine="709"/>
        <w:jc w:val="both"/>
        <w:rPr>
          <w:rFonts w:ascii="Times New Roman" w:eastAsia="Calibri" w:hAnsi="Times New Roman" w:cs="Times New Roman"/>
          <w:sz w:val="28"/>
          <w:szCs w:val="28"/>
        </w:rPr>
      </w:pPr>
      <w:r w:rsidRPr="00FF056C">
        <w:rPr>
          <w:rFonts w:ascii="Times New Roman" w:eastAsia="Calibri" w:hAnsi="Times New Roman" w:cs="Times New Roman"/>
          <w:sz w:val="28"/>
          <w:szCs w:val="28"/>
        </w:rPr>
        <w:lastRenderedPageBreak/>
        <w:t xml:space="preserve">Про затвердження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Постанова Кабінету Міністрів України від 12.01.2022 р. №44. Верховна рада України. Законодавство України: офіційний веб-сайт. URL: </w:t>
      </w:r>
      <w:hyperlink r:id="rId11" w:anchor="Text" w:history="1">
        <w:r w:rsidRPr="00FF056C">
          <w:rPr>
            <w:rFonts w:ascii="Times New Roman" w:eastAsia="Calibri" w:hAnsi="Times New Roman" w:cs="Times New Roman"/>
            <w:color w:val="000099"/>
            <w:sz w:val="28"/>
            <w:szCs w:val="28"/>
            <w:u w:val="single"/>
          </w:rPr>
          <w:t>https://zakon.rada.gov.ua/laws/show/44-2022-%D0%BF#Text</w:t>
        </w:r>
      </w:hyperlink>
      <w:r w:rsidRPr="00FF056C">
        <w:rPr>
          <w:rFonts w:ascii="Times New Roman" w:eastAsia="Calibri" w:hAnsi="Times New Roman" w:cs="Times New Roman"/>
          <w:sz w:val="28"/>
          <w:szCs w:val="28"/>
        </w:rPr>
        <w:t xml:space="preserve"> </w:t>
      </w:r>
    </w:p>
    <w:p w:rsidR="00FF056C" w:rsidRPr="00FF056C" w:rsidRDefault="00FF056C" w:rsidP="00FF056C">
      <w:pPr>
        <w:widowControl w:val="0"/>
        <w:numPr>
          <w:ilvl w:val="0"/>
          <w:numId w:val="2"/>
        </w:numPr>
        <w:tabs>
          <w:tab w:val="left" w:pos="356"/>
        </w:tabs>
        <w:autoSpaceDE w:val="0"/>
        <w:autoSpaceDN w:val="0"/>
        <w:spacing w:after="0" w:line="240" w:lineRule="auto"/>
        <w:ind w:left="0" w:firstLine="709"/>
        <w:jc w:val="both"/>
        <w:rPr>
          <w:rFonts w:ascii="Times New Roman" w:eastAsia="Calibri" w:hAnsi="Times New Roman" w:cs="Times New Roman"/>
          <w:sz w:val="28"/>
          <w:szCs w:val="28"/>
        </w:rPr>
      </w:pPr>
      <w:r w:rsidRPr="00FF056C">
        <w:rPr>
          <w:rFonts w:ascii="Times New Roman" w:eastAsia="Calibri" w:hAnsi="Times New Roman" w:cs="Times New Roman"/>
          <w:sz w:val="28"/>
          <w:szCs w:val="28"/>
        </w:rPr>
        <w:t xml:space="preserve">Про затвердження форм документів про вищу освіту (наукові ступені) та додатка до них, зразка академічної довідки: наказ Міністерства освіти і науки України від 29.01.2021 р., № 122/3574. Міністерство освіти і науки України: офіційний веб-сайт. URL: </w:t>
      </w:r>
      <w:hyperlink r:id="rId12" w:history="1">
        <w:r w:rsidRPr="00FF056C">
          <w:rPr>
            <w:rFonts w:ascii="Times New Roman" w:eastAsia="Calibri" w:hAnsi="Times New Roman" w:cs="Times New Roman"/>
            <w:color w:val="000099"/>
            <w:sz w:val="28"/>
            <w:szCs w:val="28"/>
            <w:u w:val="single"/>
          </w:rPr>
          <w:t>https://mon.gov.ua/ua/npa/prozatverdzhennya-form-dokumentiv-pro-vishu-osvitu-naukovi-stupeni-tadodatka-do-nih-zrazka-akademichnoyi-dovidki-zareyestrovanij-v-ministerstviyusticiyi-ukrayini-29-sichnya-2021-roku-za-12235744</w:t>
        </w:r>
      </w:hyperlink>
      <w:r w:rsidRPr="00FF056C">
        <w:rPr>
          <w:rFonts w:ascii="Times New Roman" w:eastAsia="Calibri" w:hAnsi="Times New Roman" w:cs="Times New Roman"/>
          <w:sz w:val="28"/>
          <w:szCs w:val="28"/>
        </w:rPr>
        <w:t>.</w:t>
      </w:r>
    </w:p>
    <w:p w:rsidR="00FF056C" w:rsidRPr="00FF056C" w:rsidRDefault="00FF056C" w:rsidP="00FF056C">
      <w:pPr>
        <w:widowControl w:val="0"/>
        <w:numPr>
          <w:ilvl w:val="0"/>
          <w:numId w:val="2"/>
        </w:numPr>
        <w:tabs>
          <w:tab w:val="left" w:pos="356"/>
        </w:tabs>
        <w:autoSpaceDE w:val="0"/>
        <w:autoSpaceDN w:val="0"/>
        <w:spacing w:after="0" w:line="240" w:lineRule="auto"/>
        <w:ind w:left="0" w:firstLine="709"/>
        <w:jc w:val="both"/>
        <w:rPr>
          <w:rFonts w:ascii="Times New Roman" w:eastAsia="Calibri" w:hAnsi="Times New Roman" w:cs="Times New Roman"/>
          <w:sz w:val="28"/>
          <w:szCs w:val="28"/>
        </w:rPr>
      </w:pPr>
      <w:r w:rsidRPr="00FF056C">
        <w:rPr>
          <w:rFonts w:ascii="Times New Roman" w:eastAsia="Calibri" w:hAnsi="Times New Roman" w:cs="Times New Roman"/>
          <w:sz w:val="28"/>
          <w:szCs w:val="28"/>
        </w:rPr>
        <w:t xml:space="preserve"> Скорочені таблиці УДК. Державна наукова установа «Книжкова палата України імені Івана Федорова»: офіційний веб-сайт. URL: </w:t>
      </w:r>
      <w:hyperlink r:id="rId13" w:history="1">
        <w:r w:rsidRPr="00FF056C">
          <w:rPr>
            <w:rFonts w:ascii="Times New Roman" w:eastAsia="Calibri" w:hAnsi="Times New Roman" w:cs="Times New Roman"/>
            <w:color w:val="000099"/>
            <w:sz w:val="28"/>
            <w:szCs w:val="28"/>
            <w:u w:val="single"/>
          </w:rPr>
          <w:t>https://udcsummary.info/php/index.php?lang=uk&amp;pr=Y</w:t>
        </w:r>
      </w:hyperlink>
    </w:p>
    <w:p w:rsidR="00FF056C" w:rsidRPr="00FF056C" w:rsidRDefault="00FF056C" w:rsidP="00FF056C">
      <w:pPr>
        <w:widowControl w:val="0"/>
        <w:numPr>
          <w:ilvl w:val="0"/>
          <w:numId w:val="2"/>
        </w:numPr>
        <w:tabs>
          <w:tab w:val="left" w:pos="356"/>
        </w:tabs>
        <w:autoSpaceDE w:val="0"/>
        <w:autoSpaceDN w:val="0"/>
        <w:spacing w:after="0" w:line="240" w:lineRule="auto"/>
        <w:ind w:left="0" w:firstLine="709"/>
        <w:jc w:val="both"/>
        <w:rPr>
          <w:rFonts w:ascii="Times New Roman" w:eastAsia="Calibri" w:hAnsi="Times New Roman" w:cs="Times New Roman"/>
          <w:sz w:val="28"/>
          <w:szCs w:val="28"/>
        </w:rPr>
      </w:pPr>
      <w:r w:rsidRPr="00FF056C">
        <w:rPr>
          <w:rFonts w:ascii="Times New Roman" w:eastAsia="Calibri" w:hAnsi="Times New Roman" w:cs="Times New Roman"/>
          <w:sz w:val="28"/>
          <w:szCs w:val="28"/>
        </w:rPr>
        <w:t>Стандарт вищої освіти за спеціальністю 073 «Менеджмент» для третього (освітньо-наукового) рівня вищої освіти. Затверджено наказом Міністерства освіти і науки України №1436 від 24.12.2021 р. URL: https://mon.gov.ua/storage/app/media/vishcha-osvita/zatverdzeni% 20standarty/2021/12/24/073-Menedzhment.Dok.filos.02.06.2022.pdf.</w:t>
      </w:r>
    </w:p>
    <w:p w:rsidR="00FF056C" w:rsidRPr="00FF056C" w:rsidRDefault="00FF056C" w:rsidP="00FF056C">
      <w:pPr>
        <w:widowControl w:val="0"/>
        <w:numPr>
          <w:ilvl w:val="0"/>
          <w:numId w:val="2"/>
        </w:numPr>
        <w:tabs>
          <w:tab w:val="left" w:pos="356"/>
        </w:tabs>
        <w:autoSpaceDE w:val="0"/>
        <w:autoSpaceDN w:val="0"/>
        <w:spacing w:after="0" w:line="240" w:lineRule="auto"/>
        <w:ind w:left="0" w:firstLine="709"/>
        <w:jc w:val="both"/>
        <w:rPr>
          <w:rFonts w:ascii="Times New Roman" w:eastAsia="Calibri" w:hAnsi="Times New Roman" w:cs="Times New Roman"/>
          <w:sz w:val="28"/>
          <w:szCs w:val="28"/>
        </w:rPr>
      </w:pPr>
      <w:proofErr w:type="spellStart"/>
      <w:r w:rsidRPr="00FF056C">
        <w:rPr>
          <w:rFonts w:ascii="Times New Roman" w:eastAsia="Calibri" w:hAnsi="Times New Roman" w:cs="Times New Roman"/>
          <w:sz w:val="28"/>
          <w:szCs w:val="28"/>
        </w:rPr>
        <w:t>Сусліков</w:t>
      </w:r>
      <w:proofErr w:type="spellEnd"/>
      <w:r w:rsidRPr="00FF056C">
        <w:rPr>
          <w:rFonts w:ascii="Times New Roman" w:eastAsia="Calibri" w:hAnsi="Times New Roman" w:cs="Times New Roman"/>
          <w:sz w:val="28"/>
          <w:szCs w:val="28"/>
        </w:rPr>
        <w:t xml:space="preserve"> Л.М., </w:t>
      </w:r>
      <w:proofErr w:type="spellStart"/>
      <w:r w:rsidRPr="00FF056C">
        <w:rPr>
          <w:rFonts w:ascii="Times New Roman" w:eastAsia="Calibri" w:hAnsi="Times New Roman" w:cs="Times New Roman"/>
          <w:sz w:val="28"/>
          <w:szCs w:val="28"/>
        </w:rPr>
        <w:t>Студеняк</w:t>
      </w:r>
      <w:proofErr w:type="spellEnd"/>
      <w:r w:rsidRPr="00FF056C">
        <w:rPr>
          <w:rFonts w:ascii="Times New Roman" w:eastAsia="Calibri" w:hAnsi="Times New Roman" w:cs="Times New Roman"/>
          <w:sz w:val="28"/>
          <w:szCs w:val="28"/>
        </w:rPr>
        <w:t xml:space="preserve"> І.П. Презентація наукових результатів: навчальний посібник. Ужгород: Видавництво УжНУ «Говерла», 2019. 300 с. URL: </w:t>
      </w:r>
      <w:hyperlink r:id="rId14" w:history="1">
        <w:r w:rsidRPr="00FF056C">
          <w:rPr>
            <w:rFonts w:ascii="Times New Roman" w:eastAsia="Calibri" w:hAnsi="Times New Roman" w:cs="Times New Roman"/>
            <w:color w:val="000099"/>
            <w:sz w:val="28"/>
            <w:szCs w:val="28"/>
            <w:u w:val="single"/>
          </w:rPr>
          <w:t>http://surl.li/ejibi</w:t>
        </w:r>
      </w:hyperlink>
      <w:r w:rsidRPr="00FF056C">
        <w:rPr>
          <w:rFonts w:ascii="Times New Roman" w:eastAsia="Calibri" w:hAnsi="Times New Roman" w:cs="Times New Roman"/>
          <w:sz w:val="28"/>
          <w:szCs w:val="28"/>
        </w:rPr>
        <w:t>.</w:t>
      </w:r>
    </w:p>
    <w:p w:rsidR="00FF056C" w:rsidRPr="00FF056C" w:rsidRDefault="00FF056C" w:rsidP="00FF056C">
      <w:pPr>
        <w:spacing w:after="0" w:line="240" w:lineRule="auto"/>
        <w:ind w:firstLine="709"/>
        <w:jc w:val="both"/>
        <w:rPr>
          <w:rFonts w:ascii="Times New Roman" w:eastAsia="Times New Roman" w:hAnsi="Times New Roman" w:cs="Times New Roman"/>
          <w:b/>
          <w:color w:val="000000"/>
          <w:sz w:val="28"/>
          <w:szCs w:val="28"/>
          <w:lang w:eastAsia="ru-RU"/>
        </w:rPr>
      </w:pPr>
    </w:p>
    <w:p w:rsidR="00FF056C" w:rsidRPr="00FF056C" w:rsidRDefault="00FF056C" w:rsidP="00CD596C">
      <w:pPr>
        <w:shd w:val="clear" w:color="auto" w:fill="FFFFFF"/>
        <w:tabs>
          <w:tab w:val="left" w:pos="365"/>
        </w:tabs>
        <w:spacing w:after="0" w:line="240" w:lineRule="auto"/>
        <w:ind w:firstLine="709"/>
        <w:jc w:val="center"/>
        <w:rPr>
          <w:rFonts w:ascii="Times New Roman" w:eastAsia="Times New Roman" w:hAnsi="Times New Roman" w:cs="Times New Roman"/>
          <w:b/>
          <w:sz w:val="28"/>
          <w:szCs w:val="28"/>
          <w:lang w:eastAsia="ru-RU"/>
        </w:rPr>
      </w:pPr>
      <w:r w:rsidRPr="00FF056C">
        <w:rPr>
          <w:rFonts w:ascii="Times New Roman" w:eastAsia="Times New Roman" w:hAnsi="Times New Roman" w:cs="Times New Roman"/>
          <w:b/>
          <w:sz w:val="28"/>
          <w:szCs w:val="28"/>
          <w:lang w:eastAsia="ru-RU"/>
        </w:rPr>
        <w:t>Інформаційні ресурси</w:t>
      </w:r>
    </w:p>
    <w:p w:rsidR="00FF056C" w:rsidRPr="00FF056C" w:rsidRDefault="00FF056C" w:rsidP="00FF056C">
      <w:pPr>
        <w:shd w:val="clear" w:color="auto" w:fill="FFFFFF"/>
        <w:tabs>
          <w:tab w:val="left" w:pos="365"/>
        </w:tabs>
        <w:spacing w:after="0" w:line="240" w:lineRule="auto"/>
        <w:ind w:firstLine="709"/>
        <w:jc w:val="both"/>
        <w:rPr>
          <w:rFonts w:ascii="Times New Roman" w:eastAsia="Times New Roman" w:hAnsi="Times New Roman" w:cs="Times New Roman"/>
          <w:b/>
          <w:sz w:val="28"/>
          <w:szCs w:val="28"/>
          <w:lang w:eastAsia="ru-RU"/>
        </w:rPr>
      </w:pPr>
    </w:p>
    <w:p w:rsidR="00FF056C" w:rsidRPr="00FF056C" w:rsidRDefault="00FF056C" w:rsidP="00FF056C">
      <w:pPr>
        <w:numPr>
          <w:ilvl w:val="0"/>
          <w:numId w:val="3"/>
        </w:numPr>
        <w:spacing w:after="0" w:line="240" w:lineRule="auto"/>
        <w:ind w:left="0" w:firstLine="709"/>
        <w:jc w:val="both"/>
        <w:rPr>
          <w:rFonts w:ascii="Times New Roman" w:eastAsia="Times New Roman" w:hAnsi="Times New Roman" w:cs="Times New Roman"/>
          <w:sz w:val="28"/>
          <w:szCs w:val="28"/>
          <w:lang w:val="en-US" w:eastAsia="ru-RU"/>
        </w:rPr>
      </w:pPr>
      <w:bookmarkStart w:id="0" w:name="_GoBack"/>
      <w:r w:rsidRPr="00FF056C">
        <w:rPr>
          <w:rFonts w:ascii="Times New Roman" w:eastAsia="Times New Roman" w:hAnsi="Times New Roman" w:cs="Times New Roman"/>
          <w:sz w:val="28"/>
          <w:szCs w:val="28"/>
          <w:lang w:eastAsia="ru-RU"/>
        </w:rPr>
        <w:t xml:space="preserve">Освітній портал Державного університету «Житомирська політехніка. </w:t>
      </w:r>
      <w:r w:rsidRPr="00FF056C">
        <w:rPr>
          <w:rFonts w:ascii="Times New Roman" w:eastAsia="Times New Roman" w:hAnsi="Times New Roman" w:cs="Times New Roman"/>
          <w:sz w:val="28"/>
          <w:szCs w:val="28"/>
          <w:lang w:val="en-US" w:eastAsia="ru-RU"/>
        </w:rPr>
        <w:t>URL</w:t>
      </w:r>
      <w:r w:rsidRPr="00FF056C">
        <w:rPr>
          <w:rFonts w:ascii="Times New Roman" w:eastAsia="Times New Roman" w:hAnsi="Times New Roman" w:cs="Times New Roman"/>
          <w:sz w:val="28"/>
          <w:szCs w:val="28"/>
          <w:lang w:eastAsia="ru-RU"/>
        </w:rPr>
        <w:t xml:space="preserve">: </w:t>
      </w:r>
      <w:r w:rsidRPr="00FF056C">
        <w:rPr>
          <w:rFonts w:ascii="Times New Roman" w:eastAsia="Times New Roman" w:hAnsi="Times New Roman" w:cs="Times New Roman"/>
          <w:sz w:val="28"/>
          <w:szCs w:val="28"/>
          <w:lang w:val="en-US" w:eastAsia="ru-RU"/>
        </w:rPr>
        <w:t>https</w:t>
      </w:r>
      <w:r w:rsidRPr="00FF056C">
        <w:rPr>
          <w:rFonts w:ascii="Times New Roman" w:eastAsia="Times New Roman" w:hAnsi="Times New Roman" w:cs="Times New Roman"/>
          <w:sz w:val="28"/>
          <w:szCs w:val="28"/>
          <w:lang w:eastAsia="ru-RU"/>
        </w:rPr>
        <w:t>://</w:t>
      </w:r>
      <w:r w:rsidRPr="00FF056C">
        <w:rPr>
          <w:rFonts w:ascii="Times New Roman" w:eastAsia="Times New Roman" w:hAnsi="Times New Roman" w:cs="Times New Roman"/>
          <w:sz w:val="28"/>
          <w:szCs w:val="28"/>
          <w:lang w:val="en-US" w:eastAsia="ru-RU"/>
        </w:rPr>
        <w:t>learn</w:t>
      </w:r>
      <w:r w:rsidRPr="00FF056C">
        <w:rPr>
          <w:rFonts w:ascii="Times New Roman" w:eastAsia="Times New Roman" w:hAnsi="Times New Roman" w:cs="Times New Roman"/>
          <w:sz w:val="28"/>
          <w:szCs w:val="28"/>
          <w:lang w:eastAsia="ru-RU"/>
        </w:rPr>
        <w:t>.</w:t>
      </w:r>
      <w:proofErr w:type="spellStart"/>
      <w:r w:rsidRPr="00FF056C">
        <w:rPr>
          <w:rFonts w:ascii="Times New Roman" w:eastAsia="Times New Roman" w:hAnsi="Times New Roman" w:cs="Times New Roman"/>
          <w:sz w:val="28"/>
          <w:szCs w:val="28"/>
          <w:lang w:val="en-US" w:eastAsia="ru-RU"/>
        </w:rPr>
        <w:t>ztu</w:t>
      </w:r>
      <w:proofErr w:type="spellEnd"/>
      <w:r w:rsidRPr="00FF056C">
        <w:rPr>
          <w:rFonts w:ascii="Times New Roman" w:eastAsia="Times New Roman" w:hAnsi="Times New Roman" w:cs="Times New Roman"/>
          <w:sz w:val="28"/>
          <w:szCs w:val="28"/>
          <w:lang w:eastAsia="ru-RU"/>
        </w:rPr>
        <w:t>.</w:t>
      </w:r>
      <w:proofErr w:type="spellStart"/>
      <w:r w:rsidRPr="00FF056C">
        <w:rPr>
          <w:rFonts w:ascii="Times New Roman" w:eastAsia="Times New Roman" w:hAnsi="Times New Roman" w:cs="Times New Roman"/>
          <w:sz w:val="28"/>
          <w:szCs w:val="28"/>
          <w:lang w:val="en-US" w:eastAsia="ru-RU"/>
        </w:rPr>
        <w:t>edu</w:t>
      </w:r>
      <w:proofErr w:type="spellEnd"/>
      <w:r w:rsidRPr="00FF056C">
        <w:rPr>
          <w:rFonts w:ascii="Times New Roman" w:eastAsia="Times New Roman" w:hAnsi="Times New Roman" w:cs="Times New Roman"/>
          <w:sz w:val="28"/>
          <w:szCs w:val="28"/>
          <w:lang w:eastAsia="ru-RU"/>
        </w:rPr>
        <w:t>.</w:t>
      </w:r>
      <w:proofErr w:type="spellStart"/>
      <w:r w:rsidRPr="00FF056C">
        <w:rPr>
          <w:rFonts w:ascii="Times New Roman" w:eastAsia="Times New Roman" w:hAnsi="Times New Roman" w:cs="Times New Roman"/>
          <w:sz w:val="28"/>
          <w:szCs w:val="28"/>
          <w:lang w:val="en-US" w:eastAsia="ru-RU"/>
        </w:rPr>
        <w:t>ua</w:t>
      </w:r>
      <w:proofErr w:type="spellEnd"/>
      <w:r w:rsidRPr="00FF056C">
        <w:rPr>
          <w:rFonts w:ascii="Times New Roman" w:eastAsia="Times New Roman" w:hAnsi="Times New Roman" w:cs="Times New Roman"/>
          <w:sz w:val="28"/>
          <w:szCs w:val="28"/>
          <w:lang w:eastAsia="ru-RU"/>
        </w:rPr>
        <w:t>/</w:t>
      </w:r>
      <w:r w:rsidRPr="00FF056C">
        <w:rPr>
          <w:rFonts w:ascii="Times New Roman" w:eastAsia="Times New Roman" w:hAnsi="Times New Roman" w:cs="Times New Roman"/>
          <w:sz w:val="28"/>
          <w:szCs w:val="28"/>
          <w:lang w:val="en-US" w:eastAsia="ru-RU"/>
        </w:rPr>
        <w:t>mod/folder/</w:t>
      </w:r>
      <w:proofErr w:type="spellStart"/>
      <w:r w:rsidRPr="00FF056C">
        <w:rPr>
          <w:rFonts w:ascii="Times New Roman" w:eastAsia="Times New Roman" w:hAnsi="Times New Roman" w:cs="Times New Roman"/>
          <w:sz w:val="28"/>
          <w:szCs w:val="28"/>
          <w:lang w:val="en-US" w:eastAsia="ru-RU"/>
        </w:rPr>
        <w:t>view.php?id</w:t>
      </w:r>
      <w:proofErr w:type="spellEnd"/>
      <w:r w:rsidRPr="00FF056C">
        <w:rPr>
          <w:rFonts w:ascii="Times New Roman" w:eastAsia="Times New Roman" w:hAnsi="Times New Roman" w:cs="Times New Roman"/>
          <w:sz w:val="28"/>
          <w:szCs w:val="28"/>
          <w:lang w:val="en-US" w:eastAsia="ru-RU"/>
        </w:rPr>
        <w:t>=160255</w:t>
      </w:r>
    </w:p>
    <w:p w:rsidR="00FF056C" w:rsidRPr="00FF056C" w:rsidRDefault="00FF056C" w:rsidP="00FF056C">
      <w:pPr>
        <w:numPr>
          <w:ilvl w:val="0"/>
          <w:numId w:val="3"/>
        </w:numPr>
        <w:spacing w:after="0" w:line="240" w:lineRule="auto"/>
        <w:ind w:left="0" w:firstLine="709"/>
        <w:jc w:val="both"/>
        <w:rPr>
          <w:rFonts w:ascii="Times New Roman" w:eastAsia="Times New Roman" w:hAnsi="Times New Roman" w:cs="Times New Roman"/>
          <w:sz w:val="28"/>
          <w:szCs w:val="28"/>
          <w:lang w:val="en-US" w:eastAsia="ru-RU"/>
        </w:rPr>
      </w:pPr>
      <w:r w:rsidRPr="00FF056C">
        <w:rPr>
          <w:rFonts w:ascii="Times New Roman" w:eastAsia="Times New Roman" w:hAnsi="Times New Roman" w:cs="Times New Roman"/>
          <w:sz w:val="28"/>
          <w:szCs w:val="28"/>
          <w:lang w:val="en-US" w:eastAsia="ru-RU"/>
        </w:rPr>
        <w:t xml:space="preserve"> </w:t>
      </w:r>
      <w:proofErr w:type="spellStart"/>
      <w:r w:rsidRPr="00FF056C">
        <w:rPr>
          <w:rFonts w:ascii="Times New Roman" w:eastAsia="Times New Roman" w:hAnsi="Times New Roman" w:cs="Times New Roman"/>
          <w:sz w:val="28"/>
          <w:szCs w:val="28"/>
          <w:lang w:val="ru-RU" w:eastAsia="ru-RU"/>
        </w:rPr>
        <w:t>Національна</w:t>
      </w:r>
      <w:proofErr w:type="spellEnd"/>
      <w:r w:rsidRPr="00FF056C">
        <w:rPr>
          <w:rFonts w:ascii="Times New Roman" w:eastAsia="Times New Roman" w:hAnsi="Times New Roman" w:cs="Times New Roman"/>
          <w:sz w:val="28"/>
          <w:szCs w:val="28"/>
          <w:lang w:val="ru-RU" w:eastAsia="ru-RU"/>
        </w:rPr>
        <w:t xml:space="preserve"> </w:t>
      </w:r>
      <w:proofErr w:type="spellStart"/>
      <w:r w:rsidRPr="00FF056C">
        <w:rPr>
          <w:rFonts w:ascii="Times New Roman" w:eastAsia="Times New Roman" w:hAnsi="Times New Roman" w:cs="Times New Roman"/>
          <w:sz w:val="28"/>
          <w:szCs w:val="28"/>
          <w:lang w:val="ru-RU" w:eastAsia="ru-RU"/>
        </w:rPr>
        <w:t>бібліотека</w:t>
      </w:r>
      <w:proofErr w:type="spellEnd"/>
      <w:r w:rsidRPr="00FF056C">
        <w:rPr>
          <w:rFonts w:ascii="Times New Roman" w:eastAsia="Times New Roman" w:hAnsi="Times New Roman" w:cs="Times New Roman"/>
          <w:sz w:val="28"/>
          <w:szCs w:val="28"/>
          <w:lang w:val="ru-RU" w:eastAsia="ru-RU"/>
        </w:rPr>
        <w:t xml:space="preserve"> </w:t>
      </w:r>
      <w:proofErr w:type="spellStart"/>
      <w:r w:rsidRPr="00FF056C">
        <w:rPr>
          <w:rFonts w:ascii="Times New Roman" w:eastAsia="Times New Roman" w:hAnsi="Times New Roman" w:cs="Times New Roman"/>
          <w:sz w:val="28"/>
          <w:szCs w:val="28"/>
          <w:lang w:val="ru-RU" w:eastAsia="ru-RU"/>
        </w:rPr>
        <w:t>України</w:t>
      </w:r>
      <w:proofErr w:type="spellEnd"/>
      <w:r w:rsidRPr="00FF056C">
        <w:rPr>
          <w:rFonts w:ascii="Times New Roman" w:eastAsia="Times New Roman" w:hAnsi="Times New Roman" w:cs="Times New Roman"/>
          <w:sz w:val="28"/>
          <w:szCs w:val="28"/>
          <w:lang w:val="ru-RU" w:eastAsia="ru-RU"/>
        </w:rPr>
        <w:t xml:space="preserve"> </w:t>
      </w:r>
      <w:proofErr w:type="spellStart"/>
      <w:r w:rsidRPr="00FF056C">
        <w:rPr>
          <w:rFonts w:ascii="Times New Roman" w:eastAsia="Times New Roman" w:hAnsi="Times New Roman" w:cs="Times New Roman"/>
          <w:sz w:val="28"/>
          <w:szCs w:val="28"/>
          <w:lang w:val="ru-RU" w:eastAsia="ru-RU"/>
        </w:rPr>
        <w:t>імені</w:t>
      </w:r>
      <w:proofErr w:type="spellEnd"/>
      <w:r w:rsidRPr="00FF056C">
        <w:rPr>
          <w:rFonts w:ascii="Times New Roman" w:eastAsia="Times New Roman" w:hAnsi="Times New Roman" w:cs="Times New Roman"/>
          <w:sz w:val="28"/>
          <w:szCs w:val="28"/>
          <w:lang w:val="ru-RU" w:eastAsia="ru-RU"/>
        </w:rPr>
        <w:t xml:space="preserve"> В. І. </w:t>
      </w:r>
      <w:proofErr w:type="spellStart"/>
      <w:r w:rsidRPr="00FF056C">
        <w:rPr>
          <w:rFonts w:ascii="Times New Roman" w:eastAsia="Times New Roman" w:hAnsi="Times New Roman" w:cs="Times New Roman"/>
          <w:sz w:val="28"/>
          <w:szCs w:val="28"/>
          <w:lang w:val="ru-RU" w:eastAsia="ru-RU"/>
        </w:rPr>
        <w:t>Вернадського</w:t>
      </w:r>
      <w:proofErr w:type="spellEnd"/>
      <w:r w:rsidRPr="00FF056C">
        <w:rPr>
          <w:rFonts w:ascii="Times New Roman" w:eastAsia="Times New Roman" w:hAnsi="Times New Roman" w:cs="Times New Roman"/>
          <w:sz w:val="28"/>
          <w:szCs w:val="28"/>
          <w:lang w:val="ru-RU" w:eastAsia="ru-RU"/>
        </w:rPr>
        <w:t xml:space="preserve">. </w:t>
      </w:r>
      <w:r w:rsidRPr="00FF056C">
        <w:rPr>
          <w:rFonts w:ascii="Times New Roman" w:eastAsia="Times New Roman" w:hAnsi="Times New Roman" w:cs="Times New Roman"/>
          <w:sz w:val="28"/>
          <w:szCs w:val="28"/>
          <w:lang w:val="en-US" w:eastAsia="ru-RU"/>
        </w:rPr>
        <w:t xml:space="preserve">URL: </w:t>
      </w:r>
      <w:hyperlink r:id="rId15" w:history="1">
        <w:r w:rsidRPr="00FF056C">
          <w:rPr>
            <w:rFonts w:ascii="Times New Roman" w:eastAsia="Times New Roman" w:hAnsi="Times New Roman" w:cs="Times New Roman"/>
            <w:color w:val="000099"/>
            <w:sz w:val="28"/>
            <w:szCs w:val="28"/>
            <w:u w:val="single"/>
            <w:lang w:val="en-US" w:eastAsia="ru-RU"/>
          </w:rPr>
          <w:t>http://www.nbuv.gov.ua</w:t>
        </w:r>
      </w:hyperlink>
      <w:r w:rsidRPr="00FF056C">
        <w:rPr>
          <w:rFonts w:ascii="Times New Roman" w:eastAsia="Times New Roman" w:hAnsi="Times New Roman" w:cs="Times New Roman"/>
          <w:sz w:val="28"/>
          <w:szCs w:val="28"/>
          <w:lang w:val="en-US" w:eastAsia="ru-RU"/>
        </w:rPr>
        <w:t xml:space="preserve"> </w:t>
      </w:r>
    </w:p>
    <w:p w:rsidR="00FF056C" w:rsidRPr="00FF056C" w:rsidRDefault="00FF056C" w:rsidP="00FF056C">
      <w:pPr>
        <w:numPr>
          <w:ilvl w:val="0"/>
          <w:numId w:val="3"/>
        </w:numPr>
        <w:spacing w:after="0" w:line="240" w:lineRule="auto"/>
        <w:ind w:left="0" w:firstLine="709"/>
        <w:jc w:val="both"/>
        <w:rPr>
          <w:rFonts w:ascii="Times New Roman" w:eastAsia="Times New Roman" w:hAnsi="Times New Roman" w:cs="Times New Roman"/>
          <w:sz w:val="28"/>
          <w:szCs w:val="28"/>
          <w:lang w:val="en-US" w:eastAsia="ru-RU"/>
        </w:rPr>
      </w:pPr>
      <w:r w:rsidRPr="00FF056C">
        <w:rPr>
          <w:rFonts w:ascii="Times New Roman" w:eastAsia="Times New Roman" w:hAnsi="Times New Roman" w:cs="Times New Roman"/>
          <w:sz w:val="28"/>
          <w:szCs w:val="28"/>
          <w:lang w:val="en-US" w:eastAsia="ru-RU"/>
        </w:rPr>
        <w:t xml:space="preserve"> </w:t>
      </w:r>
      <w:proofErr w:type="spellStart"/>
      <w:r w:rsidRPr="00FF056C">
        <w:rPr>
          <w:rFonts w:ascii="Times New Roman" w:eastAsia="Times New Roman" w:hAnsi="Times New Roman" w:cs="Times New Roman"/>
          <w:sz w:val="28"/>
          <w:szCs w:val="28"/>
          <w:lang w:val="ru-RU" w:eastAsia="ru-RU"/>
        </w:rPr>
        <w:t>Законодавство</w:t>
      </w:r>
      <w:proofErr w:type="spellEnd"/>
      <w:r w:rsidRPr="00FF056C">
        <w:rPr>
          <w:rFonts w:ascii="Times New Roman" w:eastAsia="Times New Roman" w:hAnsi="Times New Roman" w:cs="Times New Roman"/>
          <w:sz w:val="28"/>
          <w:szCs w:val="28"/>
          <w:lang w:val="ru-RU" w:eastAsia="ru-RU"/>
        </w:rPr>
        <w:t xml:space="preserve"> </w:t>
      </w:r>
      <w:proofErr w:type="spellStart"/>
      <w:r w:rsidRPr="00FF056C">
        <w:rPr>
          <w:rFonts w:ascii="Times New Roman" w:eastAsia="Times New Roman" w:hAnsi="Times New Roman" w:cs="Times New Roman"/>
          <w:sz w:val="28"/>
          <w:szCs w:val="28"/>
          <w:lang w:val="ru-RU" w:eastAsia="ru-RU"/>
        </w:rPr>
        <w:t>України</w:t>
      </w:r>
      <w:proofErr w:type="spellEnd"/>
      <w:r w:rsidRPr="00FF056C">
        <w:rPr>
          <w:rFonts w:ascii="Times New Roman" w:eastAsia="Times New Roman" w:hAnsi="Times New Roman" w:cs="Times New Roman"/>
          <w:sz w:val="28"/>
          <w:szCs w:val="28"/>
          <w:lang w:val="ru-RU" w:eastAsia="ru-RU"/>
        </w:rPr>
        <w:t xml:space="preserve">. </w:t>
      </w:r>
      <w:proofErr w:type="spellStart"/>
      <w:r w:rsidRPr="00FF056C">
        <w:rPr>
          <w:rFonts w:ascii="Times New Roman" w:eastAsia="Times New Roman" w:hAnsi="Times New Roman" w:cs="Times New Roman"/>
          <w:sz w:val="28"/>
          <w:szCs w:val="28"/>
          <w:lang w:val="ru-RU" w:eastAsia="ru-RU"/>
        </w:rPr>
        <w:t>Верховна</w:t>
      </w:r>
      <w:proofErr w:type="spellEnd"/>
      <w:r w:rsidRPr="00FF056C">
        <w:rPr>
          <w:rFonts w:ascii="Times New Roman" w:eastAsia="Times New Roman" w:hAnsi="Times New Roman" w:cs="Times New Roman"/>
          <w:sz w:val="28"/>
          <w:szCs w:val="28"/>
          <w:lang w:val="ru-RU" w:eastAsia="ru-RU"/>
        </w:rPr>
        <w:t xml:space="preserve"> Рада </w:t>
      </w:r>
      <w:proofErr w:type="spellStart"/>
      <w:r w:rsidRPr="00FF056C">
        <w:rPr>
          <w:rFonts w:ascii="Times New Roman" w:eastAsia="Times New Roman" w:hAnsi="Times New Roman" w:cs="Times New Roman"/>
          <w:sz w:val="28"/>
          <w:szCs w:val="28"/>
          <w:lang w:val="ru-RU" w:eastAsia="ru-RU"/>
        </w:rPr>
        <w:t>України</w:t>
      </w:r>
      <w:proofErr w:type="spellEnd"/>
      <w:r w:rsidRPr="00FF056C">
        <w:rPr>
          <w:rFonts w:ascii="Times New Roman" w:eastAsia="Times New Roman" w:hAnsi="Times New Roman" w:cs="Times New Roman"/>
          <w:sz w:val="28"/>
          <w:szCs w:val="28"/>
          <w:lang w:val="ru-RU" w:eastAsia="ru-RU"/>
        </w:rPr>
        <w:t xml:space="preserve">. </w:t>
      </w:r>
      <w:r w:rsidRPr="00FF056C">
        <w:rPr>
          <w:rFonts w:ascii="Times New Roman" w:eastAsia="Times New Roman" w:hAnsi="Times New Roman" w:cs="Times New Roman"/>
          <w:sz w:val="28"/>
          <w:szCs w:val="28"/>
          <w:lang w:val="en-US" w:eastAsia="ru-RU"/>
        </w:rPr>
        <w:t xml:space="preserve">URL: https://zakon.rada.gov.ua/laws/main/index </w:t>
      </w:r>
    </w:p>
    <w:bookmarkEnd w:id="0"/>
    <w:p w:rsidR="00FF056C" w:rsidRPr="00FF056C" w:rsidRDefault="00FF056C" w:rsidP="00FF056C">
      <w:pPr>
        <w:numPr>
          <w:ilvl w:val="0"/>
          <w:numId w:val="3"/>
        </w:numPr>
        <w:spacing w:after="0" w:line="240" w:lineRule="auto"/>
        <w:ind w:left="0" w:firstLine="709"/>
        <w:jc w:val="both"/>
        <w:rPr>
          <w:rFonts w:ascii="Times New Roman" w:eastAsia="Times New Roman" w:hAnsi="Times New Roman" w:cs="Times New Roman"/>
          <w:sz w:val="28"/>
          <w:szCs w:val="28"/>
          <w:lang w:val="en-US" w:eastAsia="ru-RU"/>
        </w:rPr>
      </w:pPr>
      <w:r w:rsidRPr="00FF056C">
        <w:rPr>
          <w:rFonts w:ascii="Times New Roman" w:eastAsia="Times New Roman" w:hAnsi="Times New Roman" w:cs="Times New Roman"/>
          <w:sz w:val="28"/>
          <w:szCs w:val="28"/>
          <w:lang w:val="en-US" w:eastAsia="ru-RU"/>
        </w:rPr>
        <w:t xml:space="preserve"> </w:t>
      </w:r>
      <w:proofErr w:type="spellStart"/>
      <w:r w:rsidRPr="00FF056C">
        <w:rPr>
          <w:rFonts w:ascii="Times New Roman" w:eastAsia="Times New Roman" w:hAnsi="Times New Roman" w:cs="Times New Roman"/>
          <w:sz w:val="28"/>
          <w:szCs w:val="28"/>
          <w:lang w:val="ru-RU" w:eastAsia="ru-RU"/>
        </w:rPr>
        <w:t>Міністерство</w:t>
      </w:r>
      <w:proofErr w:type="spellEnd"/>
      <w:r w:rsidRPr="00FF056C">
        <w:rPr>
          <w:rFonts w:ascii="Times New Roman" w:eastAsia="Times New Roman" w:hAnsi="Times New Roman" w:cs="Times New Roman"/>
          <w:sz w:val="28"/>
          <w:szCs w:val="28"/>
          <w:lang w:val="ru-RU" w:eastAsia="ru-RU"/>
        </w:rPr>
        <w:t xml:space="preserve"> </w:t>
      </w:r>
      <w:proofErr w:type="spellStart"/>
      <w:r w:rsidRPr="00FF056C">
        <w:rPr>
          <w:rFonts w:ascii="Times New Roman" w:eastAsia="Times New Roman" w:hAnsi="Times New Roman" w:cs="Times New Roman"/>
          <w:sz w:val="28"/>
          <w:szCs w:val="28"/>
          <w:lang w:val="ru-RU" w:eastAsia="ru-RU"/>
        </w:rPr>
        <w:t>економічного</w:t>
      </w:r>
      <w:proofErr w:type="spellEnd"/>
      <w:r w:rsidRPr="00FF056C">
        <w:rPr>
          <w:rFonts w:ascii="Times New Roman" w:eastAsia="Times New Roman" w:hAnsi="Times New Roman" w:cs="Times New Roman"/>
          <w:sz w:val="28"/>
          <w:szCs w:val="28"/>
          <w:lang w:val="ru-RU" w:eastAsia="ru-RU"/>
        </w:rPr>
        <w:t xml:space="preserve"> </w:t>
      </w:r>
      <w:proofErr w:type="spellStart"/>
      <w:r w:rsidRPr="00FF056C">
        <w:rPr>
          <w:rFonts w:ascii="Times New Roman" w:eastAsia="Times New Roman" w:hAnsi="Times New Roman" w:cs="Times New Roman"/>
          <w:sz w:val="28"/>
          <w:szCs w:val="28"/>
          <w:lang w:val="ru-RU" w:eastAsia="ru-RU"/>
        </w:rPr>
        <w:t>розвитку</w:t>
      </w:r>
      <w:proofErr w:type="spellEnd"/>
      <w:r w:rsidRPr="00FF056C">
        <w:rPr>
          <w:rFonts w:ascii="Times New Roman" w:eastAsia="Times New Roman" w:hAnsi="Times New Roman" w:cs="Times New Roman"/>
          <w:sz w:val="28"/>
          <w:szCs w:val="28"/>
          <w:lang w:val="ru-RU" w:eastAsia="ru-RU"/>
        </w:rPr>
        <w:t xml:space="preserve"> і </w:t>
      </w:r>
      <w:proofErr w:type="spellStart"/>
      <w:r w:rsidRPr="00FF056C">
        <w:rPr>
          <w:rFonts w:ascii="Times New Roman" w:eastAsia="Times New Roman" w:hAnsi="Times New Roman" w:cs="Times New Roman"/>
          <w:sz w:val="28"/>
          <w:szCs w:val="28"/>
          <w:lang w:val="ru-RU" w:eastAsia="ru-RU"/>
        </w:rPr>
        <w:t>торгівлі</w:t>
      </w:r>
      <w:proofErr w:type="spellEnd"/>
      <w:r w:rsidRPr="00FF056C">
        <w:rPr>
          <w:rFonts w:ascii="Times New Roman" w:eastAsia="Times New Roman" w:hAnsi="Times New Roman" w:cs="Times New Roman"/>
          <w:sz w:val="28"/>
          <w:szCs w:val="28"/>
          <w:lang w:val="ru-RU" w:eastAsia="ru-RU"/>
        </w:rPr>
        <w:t xml:space="preserve"> </w:t>
      </w:r>
      <w:proofErr w:type="spellStart"/>
      <w:r w:rsidRPr="00FF056C">
        <w:rPr>
          <w:rFonts w:ascii="Times New Roman" w:eastAsia="Times New Roman" w:hAnsi="Times New Roman" w:cs="Times New Roman"/>
          <w:sz w:val="28"/>
          <w:szCs w:val="28"/>
          <w:lang w:val="ru-RU" w:eastAsia="ru-RU"/>
        </w:rPr>
        <w:t>України</w:t>
      </w:r>
      <w:proofErr w:type="spellEnd"/>
      <w:r w:rsidRPr="00FF056C">
        <w:rPr>
          <w:rFonts w:ascii="Times New Roman" w:eastAsia="Times New Roman" w:hAnsi="Times New Roman" w:cs="Times New Roman"/>
          <w:sz w:val="28"/>
          <w:szCs w:val="28"/>
          <w:lang w:val="ru-RU" w:eastAsia="ru-RU"/>
        </w:rPr>
        <w:t xml:space="preserve">. </w:t>
      </w:r>
      <w:r w:rsidRPr="00FF056C">
        <w:rPr>
          <w:rFonts w:ascii="Times New Roman" w:eastAsia="Times New Roman" w:hAnsi="Times New Roman" w:cs="Times New Roman"/>
          <w:sz w:val="28"/>
          <w:szCs w:val="28"/>
          <w:lang w:val="en-US" w:eastAsia="ru-RU"/>
        </w:rPr>
        <w:t xml:space="preserve">URL: http://www.me.gov.ua/?lang=uk-UA </w:t>
      </w:r>
    </w:p>
    <w:p w:rsidR="00FF056C" w:rsidRPr="00FF056C" w:rsidRDefault="00FF056C" w:rsidP="00FF056C">
      <w:pPr>
        <w:numPr>
          <w:ilvl w:val="0"/>
          <w:numId w:val="3"/>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FF056C">
        <w:rPr>
          <w:rFonts w:ascii="Times New Roman" w:eastAsia="Times New Roman" w:hAnsi="Times New Roman" w:cs="Times New Roman"/>
          <w:sz w:val="28"/>
          <w:szCs w:val="28"/>
          <w:lang w:val="ru-RU" w:eastAsia="ru-RU"/>
        </w:rPr>
        <w:t>Міністерство</w:t>
      </w:r>
      <w:proofErr w:type="spellEnd"/>
      <w:r w:rsidRPr="00FF056C">
        <w:rPr>
          <w:rFonts w:ascii="Times New Roman" w:eastAsia="Times New Roman" w:hAnsi="Times New Roman" w:cs="Times New Roman"/>
          <w:sz w:val="28"/>
          <w:szCs w:val="28"/>
          <w:lang w:val="ru-RU" w:eastAsia="ru-RU"/>
        </w:rPr>
        <w:t xml:space="preserve"> </w:t>
      </w:r>
      <w:proofErr w:type="spellStart"/>
      <w:r w:rsidRPr="00FF056C">
        <w:rPr>
          <w:rFonts w:ascii="Times New Roman" w:eastAsia="Times New Roman" w:hAnsi="Times New Roman" w:cs="Times New Roman"/>
          <w:sz w:val="28"/>
          <w:szCs w:val="28"/>
          <w:lang w:val="ru-RU" w:eastAsia="ru-RU"/>
        </w:rPr>
        <w:t>цифрової</w:t>
      </w:r>
      <w:proofErr w:type="spellEnd"/>
      <w:r w:rsidRPr="00FF056C">
        <w:rPr>
          <w:rFonts w:ascii="Times New Roman" w:eastAsia="Times New Roman" w:hAnsi="Times New Roman" w:cs="Times New Roman"/>
          <w:sz w:val="28"/>
          <w:szCs w:val="28"/>
          <w:lang w:val="ru-RU" w:eastAsia="ru-RU"/>
        </w:rPr>
        <w:t xml:space="preserve"> </w:t>
      </w:r>
      <w:proofErr w:type="spellStart"/>
      <w:r w:rsidRPr="00FF056C">
        <w:rPr>
          <w:rFonts w:ascii="Times New Roman" w:eastAsia="Times New Roman" w:hAnsi="Times New Roman" w:cs="Times New Roman"/>
          <w:sz w:val="28"/>
          <w:szCs w:val="28"/>
          <w:lang w:val="ru-RU" w:eastAsia="ru-RU"/>
        </w:rPr>
        <w:t>трансформації</w:t>
      </w:r>
      <w:proofErr w:type="spellEnd"/>
      <w:r w:rsidRPr="00FF056C">
        <w:rPr>
          <w:rFonts w:ascii="Times New Roman" w:eastAsia="Times New Roman" w:hAnsi="Times New Roman" w:cs="Times New Roman"/>
          <w:sz w:val="28"/>
          <w:szCs w:val="28"/>
          <w:lang w:val="ru-RU" w:eastAsia="ru-RU"/>
        </w:rPr>
        <w:t xml:space="preserve">. Режим доступу. URL: </w:t>
      </w:r>
      <w:hyperlink r:id="rId16" w:history="1">
        <w:r w:rsidRPr="00FF056C">
          <w:rPr>
            <w:rFonts w:ascii="Times New Roman" w:eastAsia="Times New Roman" w:hAnsi="Times New Roman" w:cs="Times New Roman"/>
            <w:color w:val="000099"/>
            <w:sz w:val="28"/>
            <w:szCs w:val="28"/>
            <w:u w:val="single"/>
            <w:lang w:val="ru-RU" w:eastAsia="ru-RU"/>
          </w:rPr>
          <w:t>https://thedigital.gov.ua</w:t>
        </w:r>
      </w:hyperlink>
    </w:p>
    <w:p w:rsidR="00FF056C" w:rsidRPr="00FF056C" w:rsidRDefault="00FF056C" w:rsidP="00FF056C">
      <w:pPr>
        <w:numPr>
          <w:ilvl w:val="0"/>
          <w:numId w:val="3"/>
        </w:numPr>
        <w:spacing w:after="0" w:line="240" w:lineRule="auto"/>
        <w:ind w:left="0" w:firstLine="709"/>
        <w:jc w:val="both"/>
        <w:rPr>
          <w:rFonts w:ascii="Times New Roman" w:eastAsia="Times New Roman" w:hAnsi="Times New Roman" w:cs="Times New Roman"/>
          <w:sz w:val="28"/>
          <w:szCs w:val="28"/>
          <w:lang w:val="ru-RU" w:eastAsia="ru-RU"/>
        </w:rPr>
      </w:pPr>
      <w:r w:rsidRPr="00FF056C">
        <w:rPr>
          <w:rFonts w:ascii="Times New Roman" w:eastAsia="Times New Roman" w:hAnsi="Times New Roman" w:cs="Times New Roman"/>
          <w:sz w:val="28"/>
          <w:szCs w:val="28"/>
          <w:lang w:val="ru-RU" w:eastAsia="ru-RU"/>
        </w:rPr>
        <w:t xml:space="preserve"> Платформа </w:t>
      </w:r>
      <w:proofErr w:type="spellStart"/>
      <w:r w:rsidRPr="00FF056C">
        <w:rPr>
          <w:rFonts w:ascii="Times New Roman" w:eastAsia="Times New Roman" w:hAnsi="Times New Roman" w:cs="Times New Roman"/>
          <w:sz w:val="28"/>
          <w:szCs w:val="28"/>
          <w:lang w:val="ru-RU" w:eastAsia="ru-RU"/>
        </w:rPr>
        <w:t>масових</w:t>
      </w:r>
      <w:proofErr w:type="spellEnd"/>
      <w:r w:rsidRPr="00FF056C">
        <w:rPr>
          <w:rFonts w:ascii="Times New Roman" w:eastAsia="Times New Roman" w:hAnsi="Times New Roman" w:cs="Times New Roman"/>
          <w:sz w:val="28"/>
          <w:szCs w:val="28"/>
          <w:lang w:val="ru-RU" w:eastAsia="ru-RU"/>
        </w:rPr>
        <w:t xml:space="preserve"> </w:t>
      </w:r>
      <w:proofErr w:type="spellStart"/>
      <w:r w:rsidRPr="00FF056C">
        <w:rPr>
          <w:rFonts w:ascii="Times New Roman" w:eastAsia="Times New Roman" w:hAnsi="Times New Roman" w:cs="Times New Roman"/>
          <w:sz w:val="28"/>
          <w:szCs w:val="28"/>
          <w:lang w:val="ru-RU" w:eastAsia="ru-RU"/>
        </w:rPr>
        <w:t>відкритих</w:t>
      </w:r>
      <w:proofErr w:type="spellEnd"/>
      <w:r w:rsidRPr="00FF056C">
        <w:rPr>
          <w:rFonts w:ascii="Times New Roman" w:eastAsia="Times New Roman" w:hAnsi="Times New Roman" w:cs="Times New Roman"/>
          <w:sz w:val="28"/>
          <w:szCs w:val="28"/>
          <w:lang w:val="ru-RU" w:eastAsia="ru-RU"/>
        </w:rPr>
        <w:t xml:space="preserve"> онлайн-</w:t>
      </w:r>
      <w:proofErr w:type="spellStart"/>
      <w:r w:rsidRPr="00FF056C">
        <w:rPr>
          <w:rFonts w:ascii="Times New Roman" w:eastAsia="Times New Roman" w:hAnsi="Times New Roman" w:cs="Times New Roman"/>
          <w:sz w:val="28"/>
          <w:szCs w:val="28"/>
          <w:lang w:val="ru-RU" w:eastAsia="ru-RU"/>
        </w:rPr>
        <w:t>курсів</w:t>
      </w:r>
      <w:proofErr w:type="spellEnd"/>
      <w:r w:rsidRPr="00FF056C">
        <w:rPr>
          <w:rFonts w:ascii="Times New Roman" w:eastAsia="Times New Roman" w:hAnsi="Times New Roman" w:cs="Times New Roman"/>
          <w:sz w:val="28"/>
          <w:szCs w:val="28"/>
          <w:lang w:val="ru-RU" w:eastAsia="ru-RU"/>
        </w:rPr>
        <w:t xml:space="preserve"> </w:t>
      </w:r>
      <w:proofErr w:type="spellStart"/>
      <w:r w:rsidRPr="00FF056C">
        <w:rPr>
          <w:rFonts w:ascii="Times New Roman" w:eastAsia="Times New Roman" w:hAnsi="Times New Roman" w:cs="Times New Roman"/>
          <w:sz w:val="28"/>
          <w:szCs w:val="28"/>
          <w:lang w:val="ru-RU" w:eastAsia="ru-RU"/>
        </w:rPr>
        <w:t>Prometheus</w:t>
      </w:r>
      <w:proofErr w:type="spellEnd"/>
      <w:r w:rsidRPr="00FF056C">
        <w:rPr>
          <w:rFonts w:ascii="Times New Roman" w:eastAsia="Times New Roman" w:hAnsi="Times New Roman" w:cs="Times New Roman"/>
          <w:sz w:val="28"/>
          <w:szCs w:val="28"/>
          <w:lang w:val="ru-RU" w:eastAsia="ru-RU"/>
        </w:rPr>
        <w:t>. URL: https://prometheus.org.ua</w:t>
      </w:r>
    </w:p>
    <w:p w:rsidR="00FF056C" w:rsidRPr="00FF056C" w:rsidRDefault="00FF056C" w:rsidP="00FF056C">
      <w:pPr>
        <w:numPr>
          <w:ilvl w:val="0"/>
          <w:numId w:val="3"/>
        </w:numPr>
        <w:spacing w:after="0" w:line="240" w:lineRule="auto"/>
        <w:ind w:left="0" w:firstLine="709"/>
        <w:jc w:val="both"/>
        <w:rPr>
          <w:rFonts w:ascii="Times New Roman" w:eastAsia="Times New Roman" w:hAnsi="Times New Roman" w:cs="Times New Roman"/>
          <w:sz w:val="28"/>
          <w:szCs w:val="28"/>
          <w:lang w:eastAsia="zh-CN"/>
        </w:rPr>
      </w:pPr>
      <w:r w:rsidRPr="00FF056C">
        <w:rPr>
          <w:rFonts w:ascii="Times New Roman" w:eastAsia="Times New Roman" w:hAnsi="Times New Roman" w:cs="Times New Roman"/>
          <w:sz w:val="28"/>
          <w:szCs w:val="28"/>
          <w:lang w:eastAsia="ru-RU"/>
        </w:rPr>
        <w:t xml:space="preserve">Науковий вісник Державного університету «Житомирська політехніка». </w:t>
      </w:r>
      <w:r w:rsidRPr="00FF056C">
        <w:rPr>
          <w:rFonts w:ascii="Times New Roman" w:eastAsia="Times New Roman" w:hAnsi="Times New Roman" w:cs="Times New Roman"/>
          <w:sz w:val="28"/>
          <w:szCs w:val="28"/>
          <w:lang w:val="ru-RU" w:eastAsia="ru-RU"/>
        </w:rPr>
        <w:t xml:space="preserve">URL: </w:t>
      </w:r>
      <w:hyperlink r:id="rId17" w:history="1">
        <w:r w:rsidRPr="00FF056C">
          <w:rPr>
            <w:rFonts w:ascii="Times New Roman" w:eastAsia="Times New Roman" w:hAnsi="Times New Roman" w:cs="Times New Roman"/>
            <w:color w:val="000099"/>
            <w:sz w:val="28"/>
            <w:szCs w:val="28"/>
            <w:u w:val="single"/>
            <w:lang w:val="ru-RU" w:eastAsia="ru-RU"/>
          </w:rPr>
          <w:t>http://ema.ztu.edu.ua/</w:t>
        </w:r>
      </w:hyperlink>
    </w:p>
    <w:p w:rsidR="00FF056C" w:rsidRPr="00FF056C" w:rsidRDefault="00FF056C" w:rsidP="00FF056C">
      <w:pPr>
        <w:numPr>
          <w:ilvl w:val="0"/>
          <w:numId w:val="3"/>
        </w:numPr>
        <w:spacing w:after="0" w:line="240" w:lineRule="auto"/>
        <w:ind w:left="0" w:firstLine="709"/>
        <w:jc w:val="both"/>
        <w:rPr>
          <w:rFonts w:ascii="Times New Roman" w:eastAsia="Times New Roman" w:hAnsi="Times New Roman" w:cs="Times New Roman"/>
          <w:sz w:val="28"/>
          <w:szCs w:val="28"/>
          <w:lang w:eastAsia="zh-CN"/>
        </w:rPr>
      </w:pPr>
      <w:proofErr w:type="spellStart"/>
      <w:r w:rsidRPr="00FF056C">
        <w:rPr>
          <w:rFonts w:ascii="Times New Roman" w:eastAsia="Times New Roman" w:hAnsi="Times New Roman" w:cs="Times New Roman"/>
          <w:sz w:val="28"/>
          <w:szCs w:val="28"/>
          <w:lang w:val="ru-RU" w:eastAsia="ru-RU"/>
        </w:rPr>
        <w:t>Офіційний</w:t>
      </w:r>
      <w:proofErr w:type="spellEnd"/>
      <w:r w:rsidRPr="00FF056C">
        <w:rPr>
          <w:rFonts w:ascii="Times New Roman" w:eastAsia="Times New Roman" w:hAnsi="Times New Roman" w:cs="Times New Roman"/>
          <w:sz w:val="28"/>
          <w:szCs w:val="28"/>
          <w:lang w:val="ru-RU" w:eastAsia="ru-RU"/>
        </w:rPr>
        <w:t xml:space="preserve"> сайт Державного </w:t>
      </w:r>
      <w:proofErr w:type="spellStart"/>
      <w:r w:rsidRPr="00FF056C">
        <w:rPr>
          <w:rFonts w:ascii="Times New Roman" w:eastAsia="Times New Roman" w:hAnsi="Times New Roman" w:cs="Times New Roman"/>
          <w:sz w:val="28"/>
          <w:szCs w:val="28"/>
          <w:lang w:val="ru-RU" w:eastAsia="ru-RU"/>
        </w:rPr>
        <w:t>комітету</w:t>
      </w:r>
      <w:proofErr w:type="spellEnd"/>
      <w:r w:rsidRPr="00FF056C">
        <w:rPr>
          <w:rFonts w:ascii="Times New Roman" w:eastAsia="Times New Roman" w:hAnsi="Times New Roman" w:cs="Times New Roman"/>
          <w:sz w:val="28"/>
          <w:szCs w:val="28"/>
          <w:lang w:val="ru-RU" w:eastAsia="ru-RU"/>
        </w:rPr>
        <w:t xml:space="preserve"> статистики </w:t>
      </w:r>
      <w:proofErr w:type="spellStart"/>
      <w:r w:rsidRPr="00FF056C">
        <w:rPr>
          <w:rFonts w:ascii="Times New Roman" w:eastAsia="Times New Roman" w:hAnsi="Times New Roman" w:cs="Times New Roman"/>
          <w:sz w:val="28"/>
          <w:szCs w:val="28"/>
          <w:lang w:val="ru-RU" w:eastAsia="ru-RU"/>
        </w:rPr>
        <w:t>України</w:t>
      </w:r>
      <w:proofErr w:type="spellEnd"/>
      <w:r w:rsidRPr="00FF056C">
        <w:rPr>
          <w:rFonts w:ascii="Times New Roman" w:eastAsia="Times New Roman" w:hAnsi="Times New Roman" w:cs="Times New Roman"/>
          <w:sz w:val="28"/>
          <w:szCs w:val="28"/>
          <w:lang w:eastAsia="ru-RU"/>
        </w:rPr>
        <w:t>.</w:t>
      </w:r>
      <w:r w:rsidRPr="00FF056C">
        <w:rPr>
          <w:rFonts w:ascii="Times New Roman" w:eastAsia="Times New Roman" w:hAnsi="Times New Roman" w:cs="Times New Roman"/>
          <w:sz w:val="28"/>
          <w:szCs w:val="28"/>
          <w:lang w:val="ru-RU" w:eastAsia="ru-RU"/>
        </w:rPr>
        <w:t xml:space="preserve"> </w:t>
      </w:r>
      <w:r w:rsidRPr="00FF056C">
        <w:rPr>
          <w:rFonts w:ascii="Times New Roman" w:eastAsia="Times New Roman" w:hAnsi="Times New Roman" w:cs="Times New Roman"/>
          <w:sz w:val="28"/>
          <w:szCs w:val="28"/>
          <w:lang w:val="en-US" w:eastAsia="ru-RU"/>
        </w:rPr>
        <w:t xml:space="preserve">URL: </w:t>
      </w:r>
      <w:hyperlink r:id="rId18" w:history="1">
        <w:r w:rsidRPr="00FF056C">
          <w:rPr>
            <w:rFonts w:ascii="Times New Roman" w:eastAsia="Times New Roman" w:hAnsi="Times New Roman" w:cs="Times New Roman"/>
            <w:color w:val="000099"/>
            <w:sz w:val="28"/>
            <w:szCs w:val="28"/>
            <w:u w:val="single"/>
            <w:lang w:val="en-US" w:eastAsia="ru-RU"/>
          </w:rPr>
          <w:t>http://www.ukrstat.gov.ua/</w:t>
        </w:r>
      </w:hyperlink>
      <w:r w:rsidRPr="00FF056C">
        <w:rPr>
          <w:rFonts w:ascii="Times New Roman" w:eastAsia="Times New Roman" w:hAnsi="Times New Roman" w:cs="Times New Roman"/>
          <w:sz w:val="28"/>
          <w:szCs w:val="28"/>
          <w:lang w:val="en-US" w:eastAsia="ru-RU"/>
        </w:rPr>
        <w:t>.</w:t>
      </w:r>
    </w:p>
    <w:p w:rsidR="00FF056C" w:rsidRPr="00FF056C" w:rsidRDefault="00FF056C" w:rsidP="00FF056C">
      <w:pPr>
        <w:numPr>
          <w:ilvl w:val="0"/>
          <w:numId w:val="3"/>
        </w:numPr>
        <w:spacing w:after="0" w:line="240" w:lineRule="auto"/>
        <w:ind w:left="0" w:firstLine="709"/>
        <w:jc w:val="both"/>
        <w:rPr>
          <w:rFonts w:ascii="Times New Roman" w:eastAsia="Times New Roman" w:hAnsi="Times New Roman" w:cs="Times New Roman"/>
          <w:sz w:val="28"/>
          <w:szCs w:val="28"/>
          <w:lang w:eastAsia="zh-CN"/>
        </w:rPr>
      </w:pPr>
      <w:r w:rsidRPr="00FF056C">
        <w:rPr>
          <w:rFonts w:ascii="Times New Roman" w:eastAsia="Times New Roman" w:hAnsi="Times New Roman" w:cs="Times New Roman"/>
          <w:sz w:val="28"/>
          <w:szCs w:val="28"/>
          <w:lang w:eastAsia="zh-CN"/>
        </w:rPr>
        <w:t xml:space="preserve">Офіційний сайт Міністерства освіти і науки України. URL:  </w:t>
      </w:r>
      <w:hyperlink r:id="rId19" w:history="1">
        <w:r w:rsidRPr="00FF056C">
          <w:rPr>
            <w:rFonts w:ascii="Times New Roman" w:eastAsia="Times New Roman" w:hAnsi="Times New Roman" w:cs="Times New Roman"/>
            <w:sz w:val="28"/>
            <w:szCs w:val="28"/>
            <w:lang w:eastAsia="zh-CN"/>
          </w:rPr>
          <w:t>https://mon.rit.org.ua/taxonomy/term/3836</w:t>
        </w:r>
      </w:hyperlink>
      <w:r w:rsidRPr="00FF056C">
        <w:rPr>
          <w:rFonts w:ascii="Times New Roman" w:eastAsia="Times New Roman" w:hAnsi="Times New Roman" w:cs="Times New Roman"/>
          <w:sz w:val="28"/>
          <w:szCs w:val="28"/>
          <w:lang w:eastAsia="zh-CN"/>
        </w:rPr>
        <w:t>.</w:t>
      </w:r>
    </w:p>
    <w:p w:rsidR="00FF056C" w:rsidRPr="00FF056C" w:rsidRDefault="00FF056C" w:rsidP="00FF056C">
      <w:pPr>
        <w:numPr>
          <w:ilvl w:val="0"/>
          <w:numId w:val="3"/>
        </w:numPr>
        <w:spacing w:after="0" w:line="240" w:lineRule="auto"/>
        <w:ind w:left="0" w:firstLine="709"/>
        <w:jc w:val="both"/>
        <w:rPr>
          <w:rFonts w:ascii="Times New Roman" w:eastAsia="Times New Roman" w:hAnsi="Times New Roman" w:cs="Times New Roman"/>
          <w:sz w:val="28"/>
          <w:szCs w:val="28"/>
          <w:lang w:eastAsia="zh-CN"/>
        </w:rPr>
      </w:pPr>
      <w:r w:rsidRPr="00FF056C">
        <w:rPr>
          <w:rFonts w:ascii="Times New Roman" w:eastAsia="Times New Roman" w:hAnsi="Times New Roman" w:cs="Times New Roman"/>
          <w:sz w:val="28"/>
          <w:szCs w:val="28"/>
          <w:lang w:eastAsia="zh-CN"/>
        </w:rPr>
        <w:lastRenderedPageBreak/>
        <w:t xml:space="preserve">Офіційний сайт Національного </w:t>
      </w:r>
      <w:proofErr w:type="spellStart"/>
      <w:r w:rsidRPr="00FF056C">
        <w:rPr>
          <w:rFonts w:ascii="Times New Roman" w:eastAsia="Times New Roman" w:hAnsi="Times New Roman" w:cs="Times New Roman"/>
          <w:sz w:val="28"/>
          <w:szCs w:val="28"/>
          <w:lang w:eastAsia="zh-CN"/>
        </w:rPr>
        <w:t>агенства</w:t>
      </w:r>
      <w:proofErr w:type="spellEnd"/>
      <w:r w:rsidRPr="00FF056C">
        <w:rPr>
          <w:rFonts w:ascii="Times New Roman" w:eastAsia="Times New Roman" w:hAnsi="Times New Roman" w:cs="Times New Roman"/>
          <w:sz w:val="28"/>
          <w:szCs w:val="28"/>
          <w:lang w:eastAsia="zh-CN"/>
        </w:rPr>
        <w:t xml:space="preserve"> із забезпечення якості вищої освіти. URL:  </w:t>
      </w:r>
      <w:hyperlink r:id="rId20" w:history="1">
        <w:r w:rsidRPr="00FF056C">
          <w:rPr>
            <w:rFonts w:ascii="Times New Roman" w:eastAsia="Times New Roman" w:hAnsi="Times New Roman" w:cs="Times New Roman"/>
            <w:color w:val="000099"/>
            <w:sz w:val="28"/>
            <w:szCs w:val="28"/>
            <w:u w:val="single"/>
            <w:lang w:eastAsia="zh-CN"/>
          </w:rPr>
          <w:t>https://naqa.gov.ua/</w:t>
        </w:r>
      </w:hyperlink>
    </w:p>
    <w:p w:rsidR="00FF056C" w:rsidRPr="00FF056C" w:rsidRDefault="00FF056C" w:rsidP="00FF056C">
      <w:pPr>
        <w:numPr>
          <w:ilvl w:val="0"/>
          <w:numId w:val="3"/>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FF056C">
        <w:rPr>
          <w:rFonts w:ascii="Times New Roman" w:eastAsia="Times New Roman" w:hAnsi="Times New Roman" w:cs="Times New Roman"/>
          <w:sz w:val="28"/>
          <w:szCs w:val="28"/>
          <w:lang w:val="ru-RU" w:eastAsia="ru-RU"/>
        </w:rPr>
        <w:t>Реферативна</w:t>
      </w:r>
      <w:proofErr w:type="spellEnd"/>
      <w:r w:rsidRPr="00FF056C">
        <w:rPr>
          <w:rFonts w:ascii="Times New Roman" w:eastAsia="Times New Roman" w:hAnsi="Times New Roman" w:cs="Times New Roman"/>
          <w:sz w:val="28"/>
          <w:szCs w:val="28"/>
          <w:lang w:val="ru-RU" w:eastAsia="ru-RU"/>
        </w:rPr>
        <w:t xml:space="preserve"> база </w:t>
      </w:r>
      <w:r w:rsidRPr="00FF056C">
        <w:rPr>
          <w:rFonts w:ascii="Times New Roman" w:eastAsia="Times New Roman" w:hAnsi="Times New Roman" w:cs="Times New Roman"/>
          <w:sz w:val="28"/>
          <w:szCs w:val="28"/>
          <w:lang w:val="en-US" w:eastAsia="ru-RU"/>
        </w:rPr>
        <w:t>Scopus</w:t>
      </w:r>
      <w:r w:rsidRPr="00FF056C">
        <w:rPr>
          <w:rFonts w:ascii="Times New Roman" w:eastAsia="Times New Roman" w:hAnsi="Times New Roman" w:cs="Times New Roman"/>
          <w:sz w:val="28"/>
          <w:szCs w:val="28"/>
          <w:lang w:val="ru-RU" w:eastAsia="ru-RU"/>
        </w:rPr>
        <w:t xml:space="preserve">. </w:t>
      </w:r>
      <w:proofErr w:type="gramStart"/>
      <w:r w:rsidRPr="00FF056C">
        <w:rPr>
          <w:rFonts w:ascii="Times New Roman" w:eastAsia="Times New Roman" w:hAnsi="Times New Roman" w:cs="Times New Roman"/>
          <w:sz w:val="28"/>
          <w:szCs w:val="28"/>
          <w:lang w:val="ru-RU" w:eastAsia="ru-RU"/>
        </w:rPr>
        <w:t xml:space="preserve">URL:  </w:t>
      </w:r>
      <w:hyperlink r:id="rId21" w:anchor="basic" w:history="1">
        <w:r w:rsidRPr="00FF056C">
          <w:rPr>
            <w:rFonts w:ascii="Times New Roman" w:eastAsia="Times New Roman" w:hAnsi="Times New Roman" w:cs="Times New Roman"/>
            <w:color w:val="000099"/>
            <w:sz w:val="28"/>
            <w:szCs w:val="28"/>
            <w:u w:val="single"/>
            <w:lang w:val="ru-RU" w:eastAsia="ru-RU"/>
          </w:rPr>
          <w:t>https://www.scopus.com/search/form.uri?display=basic&amp;zone=header&amp;origin=searchbasic#basic</w:t>
        </w:r>
        <w:proofErr w:type="gramEnd"/>
      </w:hyperlink>
    </w:p>
    <w:p w:rsidR="00FF056C" w:rsidRPr="00FF056C" w:rsidRDefault="00FF056C" w:rsidP="00FF056C">
      <w:pPr>
        <w:numPr>
          <w:ilvl w:val="0"/>
          <w:numId w:val="3"/>
        </w:numPr>
        <w:spacing w:after="0" w:line="240" w:lineRule="auto"/>
        <w:ind w:left="0" w:firstLine="709"/>
        <w:jc w:val="both"/>
        <w:rPr>
          <w:rFonts w:ascii="Times New Roman" w:eastAsia="Times New Roman" w:hAnsi="Times New Roman" w:cs="Times New Roman"/>
          <w:sz w:val="28"/>
          <w:szCs w:val="28"/>
          <w:lang w:val="en-US" w:eastAsia="ru-RU"/>
        </w:rPr>
      </w:pPr>
      <w:proofErr w:type="spellStart"/>
      <w:r w:rsidRPr="00FF056C">
        <w:rPr>
          <w:rFonts w:ascii="Times New Roman" w:eastAsia="Times New Roman" w:hAnsi="Times New Roman" w:cs="Times New Roman"/>
          <w:sz w:val="28"/>
          <w:szCs w:val="28"/>
          <w:lang w:val="ru-RU" w:eastAsia="ru-RU"/>
        </w:rPr>
        <w:t>Реферативна</w:t>
      </w:r>
      <w:proofErr w:type="spellEnd"/>
      <w:r w:rsidRPr="00FF056C">
        <w:rPr>
          <w:rFonts w:ascii="Times New Roman" w:eastAsia="Times New Roman" w:hAnsi="Times New Roman" w:cs="Times New Roman"/>
          <w:sz w:val="28"/>
          <w:szCs w:val="28"/>
          <w:lang w:val="en-US" w:eastAsia="ru-RU"/>
        </w:rPr>
        <w:t xml:space="preserve"> </w:t>
      </w:r>
      <w:r w:rsidRPr="00FF056C">
        <w:rPr>
          <w:rFonts w:ascii="Times New Roman" w:eastAsia="Times New Roman" w:hAnsi="Times New Roman" w:cs="Times New Roman"/>
          <w:sz w:val="28"/>
          <w:szCs w:val="28"/>
          <w:lang w:val="ru-RU" w:eastAsia="ru-RU"/>
        </w:rPr>
        <w:t>база</w:t>
      </w:r>
      <w:r w:rsidRPr="00FF056C">
        <w:rPr>
          <w:rFonts w:ascii="Times New Roman" w:eastAsia="Times New Roman" w:hAnsi="Times New Roman" w:cs="Times New Roman"/>
          <w:sz w:val="28"/>
          <w:szCs w:val="28"/>
          <w:lang w:val="en-US" w:eastAsia="ru-RU"/>
        </w:rPr>
        <w:t xml:space="preserve"> Web of </w:t>
      </w:r>
      <w:r w:rsidRPr="00FF056C">
        <w:rPr>
          <w:rFonts w:ascii="Times New Roman" w:eastAsia="Times New Roman" w:hAnsi="Times New Roman" w:cs="Times New Roman"/>
          <w:sz w:val="28"/>
          <w:szCs w:val="28"/>
          <w:shd w:val="clear" w:color="auto" w:fill="FFFFFF"/>
          <w:lang w:val="en-US" w:eastAsia="ru-RU"/>
        </w:rPr>
        <w:t xml:space="preserve">Science. </w:t>
      </w:r>
      <w:r w:rsidRPr="00FF056C">
        <w:rPr>
          <w:rFonts w:ascii="Times New Roman" w:eastAsia="Times New Roman" w:hAnsi="Times New Roman" w:cs="Times New Roman"/>
          <w:sz w:val="28"/>
          <w:szCs w:val="28"/>
          <w:lang w:val="en-US" w:eastAsia="ru-RU"/>
        </w:rPr>
        <w:t xml:space="preserve">URL: </w:t>
      </w:r>
      <w:hyperlink r:id="rId22" w:history="1">
        <w:r w:rsidRPr="00FF056C">
          <w:rPr>
            <w:rFonts w:ascii="Times New Roman" w:eastAsia="Times New Roman" w:hAnsi="Times New Roman" w:cs="Times New Roman"/>
            <w:color w:val="000099"/>
            <w:sz w:val="28"/>
            <w:szCs w:val="28"/>
            <w:u w:val="single"/>
            <w:lang w:val="en-US" w:eastAsia="ru-RU"/>
          </w:rPr>
          <w:t>https://www.webofscience.com/wos/author</w:t>
        </w:r>
      </w:hyperlink>
      <w:r w:rsidRPr="00FF056C">
        <w:rPr>
          <w:rFonts w:ascii="Times New Roman" w:eastAsia="Times New Roman" w:hAnsi="Times New Roman" w:cs="Times New Roman"/>
          <w:sz w:val="28"/>
          <w:szCs w:val="28"/>
          <w:lang w:val="en-US" w:eastAsia="ru-RU"/>
        </w:rPr>
        <w:t xml:space="preserve"> </w:t>
      </w:r>
    </w:p>
    <w:p w:rsidR="00FF056C" w:rsidRPr="00FF056C" w:rsidRDefault="00FF056C" w:rsidP="00FF056C">
      <w:pPr>
        <w:spacing w:after="0" w:line="240" w:lineRule="auto"/>
        <w:ind w:firstLine="709"/>
        <w:jc w:val="both"/>
        <w:rPr>
          <w:rFonts w:ascii="Times New Roman" w:eastAsia="Times New Roman" w:hAnsi="Times New Roman" w:cs="Times New Roman"/>
          <w:sz w:val="24"/>
          <w:szCs w:val="24"/>
          <w:lang w:eastAsia="ru-RU"/>
        </w:rPr>
      </w:pPr>
    </w:p>
    <w:p w:rsidR="006603DF" w:rsidRDefault="006603DF" w:rsidP="00FF056C">
      <w:pPr>
        <w:spacing w:after="0" w:line="240" w:lineRule="auto"/>
        <w:ind w:firstLine="709"/>
        <w:jc w:val="both"/>
      </w:pPr>
    </w:p>
    <w:sectPr w:rsidR="00660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D05BA"/>
    <w:multiLevelType w:val="hybridMultilevel"/>
    <w:tmpl w:val="B6BCD92C"/>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AF7563E"/>
    <w:multiLevelType w:val="hybridMultilevel"/>
    <w:tmpl w:val="2C16D42C"/>
    <w:lvl w:ilvl="0" w:tplc="BB486BE8">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2">
    <w:nsid w:val="58AA3B6C"/>
    <w:multiLevelType w:val="singleLevel"/>
    <w:tmpl w:val="BB46DFEA"/>
    <w:lvl w:ilvl="0">
      <w:start w:val="1"/>
      <w:numFmt w:val="decimal"/>
      <w:lvlText w:val="%1."/>
      <w:lvlJc w:val="left"/>
      <w:pPr>
        <w:tabs>
          <w:tab w:val="num" w:pos="786"/>
        </w:tabs>
        <w:ind w:left="786"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49"/>
    <w:rsid w:val="004E2813"/>
    <w:rsid w:val="00596CB8"/>
    <w:rsid w:val="006014AC"/>
    <w:rsid w:val="006603DF"/>
    <w:rsid w:val="00B359B9"/>
    <w:rsid w:val="00B472F7"/>
    <w:rsid w:val="00C57DBD"/>
    <w:rsid w:val="00CD596C"/>
    <w:rsid w:val="00CF3249"/>
    <w:rsid w:val="00F861E3"/>
    <w:rsid w:val="00FF05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93C35-AAF2-47FB-9D10-9D473C26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9B9"/>
    <w:pPr>
      <w:ind w:left="720"/>
      <w:contextualSpacing/>
    </w:pPr>
  </w:style>
  <w:style w:type="paragraph" w:customStyle="1" w:styleId="41">
    <w:name w:val="Заголовок 41"/>
    <w:basedOn w:val="a"/>
    <w:next w:val="a"/>
    <w:rsid w:val="00B359B9"/>
    <w:pPr>
      <w:keepNext/>
      <w:suppressAutoHyphens/>
      <w:spacing w:after="0" w:line="360" w:lineRule="auto"/>
      <w:jc w:val="center"/>
    </w:pPr>
    <w:rPr>
      <w:rFonts w:ascii="Times New Roman" w:eastAsia="Times New Roman" w:hAnsi="Times New Roman" w:cs="Times New Roman"/>
      <w:sz w:val="28"/>
      <w:szCs w:val="20"/>
      <w:lang w:eastAsia="ar-SA"/>
    </w:rPr>
  </w:style>
  <w:style w:type="character" w:styleId="a4">
    <w:name w:val="Hyperlink"/>
    <w:basedOn w:val="a0"/>
    <w:uiPriority w:val="99"/>
    <w:unhideWhenUsed/>
    <w:rsid w:val="00B359B9"/>
    <w:rPr>
      <w:color w:val="0563C1" w:themeColor="hyperlink"/>
      <w:u w:val="single"/>
    </w:rPr>
  </w:style>
  <w:style w:type="paragraph" w:styleId="a5">
    <w:name w:val="Body Text"/>
    <w:basedOn w:val="a"/>
    <w:link w:val="1"/>
    <w:rsid w:val="00FF056C"/>
    <w:pPr>
      <w:spacing w:after="0" w:line="360" w:lineRule="auto"/>
      <w:jc w:val="both"/>
    </w:pPr>
    <w:rPr>
      <w:rFonts w:ascii="Times New Roman" w:eastAsia="Times New Roman" w:hAnsi="Times New Roman" w:cs="Times New Roman"/>
      <w:sz w:val="28"/>
      <w:szCs w:val="20"/>
      <w:lang w:eastAsia="x-none"/>
    </w:rPr>
  </w:style>
  <w:style w:type="character" w:customStyle="1" w:styleId="a6">
    <w:name w:val="Основной текст Знак"/>
    <w:basedOn w:val="a0"/>
    <w:uiPriority w:val="99"/>
    <w:semiHidden/>
    <w:rsid w:val="00FF056C"/>
  </w:style>
  <w:style w:type="paragraph" w:customStyle="1" w:styleId="TableParagraph">
    <w:name w:val="Table Paragraph"/>
    <w:basedOn w:val="a"/>
    <w:uiPriority w:val="99"/>
    <w:rsid w:val="00FF056C"/>
    <w:pPr>
      <w:widowControl w:val="0"/>
      <w:autoSpaceDE w:val="0"/>
      <w:autoSpaceDN w:val="0"/>
      <w:spacing w:after="0" w:line="240" w:lineRule="auto"/>
      <w:ind w:left="110"/>
    </w:pPr>
    <w:rPr>
      <w:rFonts w:ascii="Times New Roman" w:eastAsia="Calibri" w:hAnsi="Times New Roman" w:cs="Times New Roman"/>
    </w:rPr>
  </w:style>
  <w:style w:type="character" w:customStyle="1" w:styleId="1">
    <w:name w:val="Основной текст Знак1"/>
    <w:link w:val="a5"/>
    <w:locked/>
    <w:rsid w:val="00FF056C"/>
    <w:rPr>
      <w:rFonts w:ascii="Times New Roman" w:eastAsia="Times New Roman" w:hAnsi="Times New Roman" w:cs="Times New Roman"/>
      <w:sz w:val="28"/>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li/opeuu" TargetMode="External"/><Relationship Id="rId13" Type="http://schemas.openxmlformats.org/officeDocument/2006/relationships/hyperlink" Target="https://udcsummary.info/php/index.php?lang=uk&amp;pr=Y" TargetMode="External"/><Relationship Id="rId18" Type="http://schemas.openxmlformats.org/officeDocument/2006/relationships/hyperlink" Target="http://www.ukrstat.gov.ua/" TargetMode="External"/><Relationship Id="rId3" Type="http://schemas.openxmlformats.org/officeDocument/2006/relationships/settings" Target="settings.xml"/><Relationship Id="rId21" Type="http://schemas.openxmlformats.org/officeDocument/2006/relationships/hyperlink" Target="https://www.scopus.com/search/form.uri?display=basic&amp;zone=header&amp;origin=searchbasic" TargetMode="External"/><Relationship Id="rId7" Type="http://schemas.openxmlformats.org/officeDocument/2006/relationships/hyperlink" Target="http://www.ukrbook.net/UDC_poslugy.html" TargetMode="External"/><Relationship Id="rId12" Type="http://schemas.openxmlformats.org/officeDocument/2006/relationships/hyperlink" Target="https://mon.gov.ua/ua/npa/prozatverdzhennya-form-dokumentiv-pro-vishu-osvitu-naukovi-stupeni-tadodatka-do-nih-zrazka-akademichnoyi-dovidki-zareyestrovanij-v-ministerstviyusticiyi-ukrayini-29-sichnya-2021-roku-za-12235744" TargetMode="External"/><Relationship Id="rId17" Type="http://schemas.openxmlformats.org/officeDocument/2006/relationships/hyperlink" Target="http://ema.ztu.edu.ua/" TargetMode="External"/><Relationship Id="rId2" Type="http://schemas.openxmlformats.org/officeDocument/2006/relationships/styles" Target="styles.xml"/><Relationship Id="rId16" Type="http://schemas.openxmlformats.org/officeDocument/2006/relationships/hyperlink" Target="https://thedigital.gov.ua" TargetMode="External"/><Relationship Id="rId20" Type="http://schemas.openxmlformats.org/officeDocument/2006/relationships/hyperlink" Target="https://naqa.gov.ua/" TargetMode="External"/><Relationship Id="rId1" Type="http://schemas.openxmlformats.org/officeDocument/2006/relationships/numbering" Target="numbering.xml"/><Relationship Id="rId6" Type="http://schemas.openxmlformats.org/officeDocument/2006/relationships/hyperlink" Target="mailto:halynatarasiuk@ztu.edu.ua" TargetMode="External"/><Relationship Id="rId11" Type="http://schemas.openxmlformats.org/officeDocument/2006/relationships/hyperlink" Target="https://zakon.rada.gov.ua/laws/show/44-2022-%D0%BF"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nbuv.gov.ua" TargetMode="External"/><Relationship Id="rId23" Type="http://schemas.openxmlformats.org/officeDocument/2006/relationships/fontTable" Target="fontTable.xml"/><Relationship Id="rId10" Type="http://schemas.openxmlformats.org/officeDocument/2006/relationships/hyperlink" Target="http://surl.li/oplby" TargetMode="External"/><Relationship Id="rId19" Type="http://schemas.openxmlformats.org/officeDocument/2006/relationships/hyperlink" Target="https://mon.rit.org.ua/taxonomy/term/3836" TargetMode="External"/><Relationship Id="rId4" Type="http://schemas.openxmlformats.org/officeDocument/2006/relationships/webSettings" Target="webSettings.xml"/><Relationship Id="rId9" Type="http://schemas.openxmlformats.org/officeDocument/2006/relationships/hyperlink" Target="https://ela.kpi.ua/bitstream/123456789/57380/1/Konspekt_lektsii_PNPPND.pdf" TargetMode="External"/><Relationship Id="rId14" Type="http://schemas.openxmlformats.org/officeDocument/2006/relationships/hyperlink" Target="http://surl.li/ejibi" TargetMode="External"/><Relationship Id="rId22" Type="http://schemas.openxmlformats.org/officeDocument/2006/relationships/hyperlink" Target="https://www.webofscience.com/wos/auth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5096</Words>
  <Characters>2905</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Пащенко Ольга Петрівна</cp:lastModifiedBy>
  <cp:revision>4</cp:revision>
  <dcterms:created xsi:type="dcterms:W3CDTF">2024-01-22T10:08:00Z</dcterms:created>
  <dcterms:modified xsi:type="dcterms:W3CDTF">2024-01-23T12:15:00Z</dcterms:modified>
</cp:coreProperties>
</file>