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00" w:rsidRPr="00252C66" w:rsidRDefault="00112FE9" w:rsidP="006D6EF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252C66">
        <w:rPr>
          <w:rFonts w:ascii="Times New Roman" w:hAnsi="Times New Roman" w:cs="Times New Roman"/>
          <w:b/>
          <w:i/>
          <w:sz w:val="32"/>
          <w:szCs w:val="32"/>
          <w:lang w:val="uk-UA"/>
        </w:rPr>
        <w:t>І</w:t>
      </w:r>
      <w:proofErr w:type="spellStart"/>
      <w:r w:rsidRPr="00252C66">
        <w:rPr>
          <w:rFonts w:ascii="Times New Roman" w:hAnsi="Times New Roman" w:cs="Times New Roman"/>
          <w:b/>
          <w:i/>
          <w:sz w:val="32"/>
          <w:szCs w:val="32"/>
        </w:rPr>
        <w:t>нф</w:t>
      </w:r>
      <w:r w:rsidRPr="00252C66">
        <w:rPr>
          <w:rFonts w:ascii="Times New Roman" w:hAnsi="Times New Roman" w:cs="Times New Roman"/>
          <w:b/>
          <w:i/>
          <w:sz w:val="32"/>
          <w:szCs w:val="32"/>
          <w:lang w:val="uk-UA"/>
        </w:rPr>
        <w:t>ормація</w:t>
      </w:r>
      <w:proofErr w:type="spellEnd"/>
      <w:r w:rsidRPr="00252C66">
        <w:rPr>
          <w:rFonts w:ascii="Times New Roman" w:hAnsi="Times New Roman" w:cs="Times New Roman"/>
          <w:b/>
          <w:i/>
          <w:sz w:val="32"/>
          <w:szCs w:val="32"/>
        </w:rPr>
        <w:t xml:space="preserve"> про </w:t>
      </w:r>
      <w:proofErr w:type="spellStart"/>
      <w:r w:rsidRPr="00252C66">
        <w:rPr>
          <w:rFonts w:ascii="Times New Roman" w:hAnsi="Times New Roman" w:cs="Times New Roman"/>
          <w:b/>
          <w:i/>
          <w:sz w:val="32"/>
          <w:szCs w:val="32"/>
        </w:rPr>
        <w:t>навчальну</w:t>
      </w:r>
      <w:proofErr w:type="spellEnd"/>
      <w:r w:rsidRPr="00252C6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52C66">
        <w:rPr>
          <w:rFonts w:ascii="Times New Roman" w:hAnsi="Times New Roman" w:cs="Times New Roman"/>
          <w:b/>
          <w:i/>
          <w:sz w:val="32"/>
          <w:szCs w:val="32"/>
        </w:rPr>
        <w:t>дисципліну</w:t>
      </w:r>
      <w:proofErr w:type="spellEnd"/>
      <w:r w:rsidRPr="00252C6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52C66">
        <w:rPr>
          <w:rFonts w:ascii="Times New Roman" w:hAnsi="Times New Roman" w:cs="Times New Roman"/>
          <w:b/>
          <w:i/>
          <w:sz w:val="32"/>
          <w:szCs w:val="32"/>
        </w:rPr>
        <w:t>вільного</w:t>
      </w:r>
      <w:proofErr w:type="spellEnd"/>
      <w:r w:rsidRPr="00252C6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52C66">
        <w:rPr>
          <w:rFonts w:ascii="Times New Roman" w:hAnsi="Times New Roman" w:cs="Times New Roman"/>
          <w:b/>
          <w:i/>
          <w:sz w:val="32"/>
          <w:szCs w:val="32"/>
        </w:rPr>
        <w:t>вибору</w:t>
      </w:r>
      <w:proofErr w:type="spellEnd"/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545"/>
        <w:gridCol w:w="2977"/>
        <w:gridCol w:w="3934"/>
      </w:tblGrid>
      <w:tr w:rsidR="00112FE9" w:rsidTr="006D6EFF">
        <w:tc>
          <w:tcPr>
            <w:tcW w:w="3545" w:type="dxa"/>
          </w:tcPr>
          <w:p w:rsidR="00112FE9" w:rsidRPr="006D6EFF" w:rsidRDefault="00112FE9" w:rsidP="006D6EFF">
            <w:pPr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911" w:type="dxa"/>
            <w:gridSpan w:val="2"/>
          </w:tcPr>
          <w:p w:rsidR="00112FE9" w:rsidRPr="006D6EFF" w:rsidRDefault="00BB584D" w:rsidP="006D6EFF">
            <w:pPr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Бізнес-маркетинг та ком</w:t>
            </w:r>
            <w:r w:rsidR="001250FD"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унікації</w:t>
            </w:r>
          </w:p>
        </w:tc>
      </w:tr>
      <w:tr w:rsidR="00112FE9" w:rsidTr="006D6EFF">
        <w:tc>
          <w:tcPr>
            <w:tcW w:w="3545" w:type="dxa"/>
          </w:tcPr>
          <w:p w:rsidR="00112FE9" w:rsidRPr="006D6EFF" w:rsidRDefault="00112FE9" w:rsidP="006D6EFF">
            <w:pPr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6911" w:type="dxa"/>
            <w:gridSpan w:val="2"/>
          </w:tcPr>
          <w:p w:rsidR="00112FE9" w:rsidRPr="006D6EFF" w:rsidRDefault="00596D7C" w:rsidP="006D6EFF">
            <w:pPr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112FE9" w:rsidTr="006D6EFF">
        <w:tc>
          <w:tcPr>
            <w:tcW w:w="3545" w:type="dxa"/>
          </w:tcPr>
          <w:p w:rsidR="00112FE9" w:rsidRPr="006D6EFF" w:rsidRDefault="00112FE9" w:rsidP="006D6EFF">
            <w:pPr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911" w:type="dxa"/>
            <w:gridSpan w:val="2"/>
          </w:tcPr>
          <w:p w:rsidR="00112FE9" w:rsidRPr="006D6EFF" w:rsidRDefault="009D7BDB" w:rsidP="006D6EFF">
            <w:pPr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Менеджменту і підприємництва</w:t>
            </w:r>
          </w:p>
        </w:tc>
      </w:tr>
      <w:tr w:rsidR="00112FE9" w:rsidTr="006D6EFF">
        <w:tc>
          <w:tcPr>
            <w:tcW w:w="3545" w:type="dxa"/>
          </w:tcPr>
          <w:p w:rsidR="00112FE9" w:rsidRPr="006D6EFF" w:rsidRDefault="00112FE9" w:rsidP="006D6EFF">
            <w:pPr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</w:t>
            </w:r>
          </w:p>
        </w:tc>
        <w:tc>
          <w:tcPr>
            <w:tcW w:w="6911" w:type="dxa"/>
            <w:gridSpan w:val="2"/>
          </w:tcPr>
          <w:p w:rsidR="00112FE9" w:rsidRPr="006D6EFF" w:rsidRDefault="00671464" w:rsidP="006D6EFF">
            <w:pPr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Бізнесу та сфери обслуговування</w:t>
            </w:r>
          </w:p>
        </w:tc>
      </w:tr>
      <w:tr w:rsidR="00112FE9" w:rsidRPr="00AA3701" w:rsidTr="006D6EFF">
        <w:tc>
          <w:tcPr>
            <w:tcW w:w="3545" w:type="dxa"/>
          </w:tcPr>
          <w:p w:rsidR="00112FE9" w:rsidRPr="006D6EFF" w:rsidRDefault="00112FE9" w:rsidP="006D6EFF">
            <w:pPr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опис дисципліни</w:t>
            </w:r>
          </w:p>
        </w:tc>
        <w:tc>
          <w:tcPr>
            <w:tcW w:w="6911" w:type="dxa"/>
            <w:gridSpan w:val="2"/>
          </w:tcPr>
          <w:p w:rsidR="00112FE9" w:rsidRPr="006D6EFF" w:rsidRDefault="00AA3701" w:rsidP="006D6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дисципліні </w:t>
            </w:r>
            <w:r w:rsidR="00C97214"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Бізнес-маркетинг та комунікації</w:t>
            </w:r>
            <w:r w:rsidR="00C97214"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0B0F2B"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сформульовано теоретичні, методологічні та практичні питання розвитку бізнесу з урахуванням інструментів маркетингу. </w:t>
            </w: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логічній послідовності представлено </w:t>
            </w:r>
            <w:r w:rsid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</w:t>
            </w: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впливу інструментів маркетингу</w:t>
            </w:r>
            <w:r w:rsidR="000B0F2B"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зокрема маркетингових комунікацій на активізацію процесу продажу та </w:t>
            </w: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ефективність бізнесу</w:t>
            </w:r>
          </w:p>
        </w:tc>
      </w:tr>
      <w:tr w:rsidR="00112FE9" w:rsidRPr="00165BFE" w:rsidTr="006D6EFF">
        <w:tc>
          <w:tcPr>
            <w:tcW w:w="3545" w:type="dxa"/>
          </w:tcPr>
          <w:p w:rsidR="00112FE9" w:rsidRPr="006D6EFF" w:rsidRDefault="00112FE9" w:rsidP="006D6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та ціль дисципліни</w:t>
            </w:r>
          </w:p>
        </w:tc>
        <w:tc>
          <w:tcPr>
            <w:tcW w:w="6911" w:type="dxa"/>
            <w:gridSpan w:val="2"/>
          </w:tcPr>
          <w:p w:rsidR="00112FE9" w:rsidRPr="006D6EFF" w:rsidRDefault="00B76F10" w:rsidP="006D6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Ознайомити з сучасними концепціями, підходами і методами управління поведінкою споживачів на </w:t>
            </w:r>
            <w:r w:rsidR="005D4319"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ринку товарів і послуг.</w:t>
            </w: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B6100"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иробити навички формування маркетингових стратегій з урахуванням специфіки бізнесу</w:t>
            </w:r>
          </w:p>
        </w:tc>
      </w:tr>
      <w:tr w:rsidR="00112FE9" w:rsidRPr="006D6EFF" w:rsidTr="006D6EFF">
        <w:tc>
          <w:tcPr>
            <w:tcW w:w="3545" w:type="dxa"/>
          </w:tcPr>
          <w:p w:rsidR="00112FE9" w:rsidRPr="006D6EFF" w:rsidRDefault="00112FE9" w:rsidP="006D6EF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навчання (навички, що отримає здобувач вищої освіти післ</w:t>
            </w:r>
            <w:r w:rsidR="00A00618"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вивчення навчальної дисциплін</w:t>
            </w: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и)</w:t>
            </w:r>
          </w:p>
        </w:tc>
        <w:tc>
          <w:tcPr>
            <w:tcW w:w="6911" w:type="dxa"/>
            <w:gridSpan w:val="2"/>
          </w:tcPr>
          <w:p w:rsidR="00C97214" w:rsidRPr="006D6EFF" w:rsidRDefault="00C97214" w:rsidP="006D6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:</w:t>
            </w:r>
          </w:p>
          <w:p w:rsidR="00566260" w:rsidRPr="006D6EFF" w:rsidRDefault="00C97214" w:rsidP="006D6EFF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566260"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абуття навичок збору, аналізу та інтерпретації різних джерел інформації (внутрішньої і зовнішньої, вторинної та первинної)</w:t>
            </w: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00618" w:rsidRPr="006D6EFF" w:rsidRDefault="00C97214" w:rsidP="006D6EFF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маркетингові інструменти</w:t>
            </w:r>
            <w:r w:rsidR="00A00618"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залучення клієнтів для бізнесу</w:t>
            </w: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00618" w:rsidRPr="006D6EFF" w:rsidRDefault="00C97214" w:rsidP="006D6EFF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6A2A83"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ормувати маркетингову</w:t>
            </w:r>
            <w:r w:rsidR="00165BFE"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стратегі</w:t>
            </w:r>
            <w:r w:rsidR="006A2A83"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5D4319"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="006A2A83"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обґрунтовувати  тактику </w:t>
            </w:r>
            <w:r w:rsidR="00165BFE"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поведінки в конкурентному </w:t>
            </w:r>
            <w:r w:rsidR="00A00618"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бізнес -  </w:t>
            </w:r>
            <w:r w:rsidR="00165BFE"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середовищі</w:t>
            </w: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12FE9" w:rsidRPr="006D6EFF" w:rsidRDefault="00C97214" w:rsidP="006D6EFF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6A2A83"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изначати ма</w:t>
            </w:r>
            <w:r w:rsidR="005D4319"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ркетингові</w:t>
            </w:r>
            <w:r w:rsidR="00566260"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2A83"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комунікації, що</w:t>
            </w:r>
            <w:r w:rsidR="005D4319"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дозволяють активізувати</w:t>
            </w:r>
            <w:r w:rsidR="006A2A83"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D4319"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 продажу, стимулювати реалізацію товарів</w:t>
            </w:r>
            <w:r w:rsidR="006A2A83"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D4319"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послуг, раціоналізувати п</w:t>
            </w:r>
            <w:r w:rsidR="006A2A83"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роцес обслуговування </w:t>
            </w:r>
            <w:r w:rsid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споживачів</w:t>
            </w:r>
          </w:p>
        </w:tc>
      </w:tr>
      <w:tr w:rsidR="00112FE9" w:rsidRPr="006D6EFF" w:rsidTr="006D6EFF">
        <w:tc>
          <w:tcPr>
            <w:tcW w:w="3545" w:type="dxa"/>
          </w:tcPr>
          <w:p w:rsidR="00112FE9" w:rsidRPr="006D6EFF" w:rsidRDefault="00112FE9" w:rsidP="006D6EFF">
            <w:pPr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тем</w:t>
            </w:r>
          </w:p>
        </w:tc>
        <w:tc>
          <w:tcPr>
            <w:tcW w:w="6911" w:type="dxa"/>
            <w:gridSpan w:val="2"/>
          </w:tcPr>
          <w:p w:rsidR="00112FE9" w:rsidRPr="006D6EFF" w:rsidRDefault="00282214" w:rsidP="006D6E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 Особливості бізнес-маркетингу</w:t>
            </w:r>
            <w:r w:rsidR="0018709A"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компаній</w:t>
            </w:r>
          </w:p>
          <w:p w:rsidR="00282214" w:rsidRPr="006D6EFF" w:rsidRDefault="00282214" w:rsidP="006D6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</w:t>
            </w:r>
            <w:r w:rsid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D6EFF">
              <w:rPr>
                <w:sz w:val="24"/>
                <w:szCs w:val="24"/>
              </w:rPr>
              <w:t xml:space="preserve"> </w:t>
            </w: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Купівельна поведінка споживачів на бізнес-ринках</w:t>
            </w:r>
          </w:p>
          <w:p w:rsidR="00282214" w:rsidRPr="006D6EFF" w:rsidRDefault="00282214" w:rsidP="006D6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</w:t>
            </w:r>
            <w:r w:rsid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D6EFF">
              <w:rPr>
                <w:sz w:val="24"/>
                <w:szCs w:val="24"/>
              </w:rPr>
              <w:t xml:space="preserve"> </w:t>
            </w: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маркетингової стратегії на бізнес-ринках</w:t>
            </w:r>
          </w:p>
          <w:p w:rsidR="001250FD" w:rsidRPr="006D6EFF" w:rsidRDefault="00A00618" w:rsidP="006D6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Глава 4</w:t>
            </w:r>
            <w:r w:rsidR="001250FD"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Аналіз попиту і прогнозування продажів</w:t>
            </w:r>
          </w:p>
          <w:p w:rsidR="001250FD" w:rsidRPr="006D6EFF" w:rsidRDefault="001250FD" w:rsidP="006D6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Глава </w:t>
            </w:r>
            <w:r w:rsidR="00A00618"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Сегментування ринку і позиціонування</w:t>
            </w:r>
          </w:p>
          <w:p w:rsidR="00282214" w:rsidRPr="006D6EFF" w:rsidRDefault="00A00618" w:rsidP="006D6E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</w:t>
            </w:r>
            <w:r w:rsid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250FD" w:rsidRPr="006D6EFF">
              <w:rPr>
                <w:sz w:val="24"/>
                <w:szCs w:val="24"/>
                <w:lang w:val="uk-UA"/>
              </w:rPr>
              <w:t xml:space="preserve"> </w:t>
            </w:r>
            <w:r w:rsidR="001250FD"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Продуктові стратегії </w:t>
            </w:r>
            <w:r w:rsidR="00282214"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обслуговування</w:t>
            </w:r>
          </w:p>
          <w:p w:rsidR="00282214" w:rsidRPr="006D6EFF" w:rsidRDefault="00A00618" w:rsidP="006D6E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7</w:t>
            </w:r>
            <w:r w:rsid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82214" w:rsidRPr="006D6EFF">
              <w:rPr>
                <w:sz w:val="24"/>
                <w:szCs w:val="24"/>
              </w:rPr>
              <w:t xml:space="preserve"> </w:t>
            </w:r>
            <w:r w:rsidR="00282214"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каналами дистрибуції</w:t>
            </w:r>
          </w:p>
          <w:p w:rsidR="00282214" w:rsidRPr="006D6EFF" w:rsidRDefault="00A00618" w:rsidP="006D6E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8</w:t>
            </w:r>
            <w:r w:rsid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82214" w:rsidRPr="006D6EFF">
              <w:rPr>
                <w:sz w:val="24"/>
                <w:szCs w:val="24"/>
                <w:lang w:val="uk-UA"/>
              </w:rPr>
              <w:t xml:space="preserve"> </w:t>
            </w:r>
            <w:r w:rsidR="001250FD"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і управління продажами в сфері b-2-b</w:t>
            </w:r>
          </w:p>
          <w:p w:rsidR="001250FD" w:rsidRPr="006D6EFF" w:rsidRDefault="00A00618" w:rsidP="006D6E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Глава 9</w:t>
            </w:r>
            <w:r w:rsid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250FD"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 роботи збутового персоналу</w:t>
            </w:r>
          </w:p>
          <w:p w:rsidR="001250FD" w:rsidRPr="006D6EFF" w:rsidRDefault="001250FD" w:rsidP="006D6E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Глава </w:t>
            </w:r>
            <w:r w:rsidR="00A00618"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Реклама, стимулювання збуту і PR</w:t>
            </w:r>
          </w:p>
          <w:p w:rsidR="00282214" w:rsidRPr="006D6EFF" w:rsidRDefault="00A00618" w:rsidP="006D6E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11</w:t>
            </w:r>
            <w:r w:rsid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82214" w:rsidRPr="006D6EFF">
              <w:rPr>
                <w:sz w:val="24"/>
                <w:szCs w:val="24"/>
                <w:lang w:val="uk-UA"/>
              </w:rPr>
              <w:t xml:space="preserve"> </w:t>
            </w:r>
            <w:r w:rsidR="00282214"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Стратегії ціноутворення</w:t>
            </w:r>
            <w:bookmarkStart w:id="0" w:name="_GoBack"/>
            <w:bookmarkEnd w:id="0"/>
          </w:p>
        </w:tc>
      </w:tr>
      <w:tr w:rsidR="00112FE9" w:rsidTr="006D6EFF">
        <w:tc>
          <w:tcPr>
            <w:tcW w:w="3545" w:type="dxa"/>
          </w:tcPr>
          <w:p w:rsidR="00112FE9" w:rsidRPr="006D6EFF" w:rsidRDefault="00112FE9" w:rsidP="006D6EFF">
            <w:pPr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Система оцінювання </w:t>
            </w:r>
          </w:p>
        </w:tc>
        <w:tc>
          <w:tcPr>
            <w:tcW w:w="6911" w:type="dxa"/>
            <w:gridSpan w:val="2"/>
          </w:tcPr>
          <w:p w:rsidR="00252C66" w:rsidRPr="006D6EFF" w:rsidRDefault="00E20324" w:rsidP="006D6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Максимальна кількість балів</w:t>
            </w:r>
            <w:r w:rsidR="00252C66"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темі</w:t>
            </w: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100, мінімальна – 60. </w:t>
            </w:r>
          </w:p>
          <w:p w:rsidR="00112FE9" w:rsidRPr="006D6EFF" w:rsidRDefault="00252C66" w:rsidP="006D6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 по дисципліні варіюється (від 60 до 100 балів) та визначається шляхом обчислення середнього арифметичного значен</w:t>
            </w:r>
            <w:r w:rsid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ня, з урахуванням кількості тем</w:t>
            </w:r>
          </w:p>
        </w:tc>
      </w:tr>
      <w:tr w:rsidR="006D6EFF" w:rsidTr="006D6EFF">
        <w:tc>
          <w:tcPr>
            <w:tcW w:w="3545" w:type="dxa"/>
          </w:tcPr>
          <w:p w:rsidR="006D6EFF" w:rsidRPr="00E3491B" w:rsidRDefault="006D6EFF" w:rsidP="006D6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6911" w:type="dxa"/>
            <w:gridSpan w:val="2"/>
          </w:tcPr>
          <w:p w:rsidR="006D6EFF" w:rsidRPr="00E3491B" w:rsidRDefault="006D6EFF" w:rsidP="006D6E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112FE9" w:rsidTr="006D6EFF">
        <w:trPr>
          <w:trHeight w:val="2262"/>
        </w:trPr>
        <w:tc>
          <w:tcPr>
            <w:tcW w:w="3545" w:type="dxa"/>
          </w:tcPr>
          <w:p w:rsidR="00112FE9" w:rsidRPr="006D6EFF" w:rsidRDefault="00112FE9" w:rsidP="006D6EFF">
            <w:pPr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Лектор</w:t>
            </w:r>
          </w:p>
        </w:tc>
        <w:tc>
          <w:tcPr>
            <w:tcW w:w="2977" w:type="dxa"/>
          </w:tcPr>
          <w:p w:rsidR="00112FE9" w:rsidRPr="006D6EFF" w:rsidRDefault="009D7BDB" w:rsidP="006D6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EFF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4F2BCDB3" wp14:editId="5E7F25CA">
                  <wp:extent cx="942975" cy="1447800"/>
                  <wp:effectExtent l="0" t="0" r="9525" b="0"/>
                  <wp:docPr id="1" name="Рисунок 1" descr="D:\Диск Д\НОВЕ\Нові статті\НОВІ СТАТТІ 2013\ЕКОНОМІЧНИЙ ЧАСОПИС\фото Юшке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иск Д\НОВЕ\Нові статті\НОВІ СТАТТІ 2013\ЕКОНОМІЧНИЙ ЧАСОПИС\фото Юшке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706" cy="1448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9D7BDB" w:rsidRPr="006D6EFF" w:rsidRDefault="00027F8A" w:rsidP="006D6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9D7BDB"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шкевич</w:t>
            </w:r>
            <w:proofErr w:type="spellEnd"/>
            <w:r w:rsidR="009D7BDB"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</w:t>
            </w:r>
          </w:p>
          <w:p w:rsidR="00112FE9" w:rsidRPr="006D6EFF" w:rsidRDefault="009D7BDB" w:rsidP="006D6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  <w:p w:rsidR="009D7BDB" w:rsidRPr="006D6EFF" w:rsidRDefault="009D7BDB" w:rsidP="006D6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економічних наук, доцент, доцент</w:t>
            </w:r>
            <w:r w:rsidRPr="006D6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EFF">
              <w:rPr>
                <w:rFonts w:ascii="Times New Roman" w:hAnsi="Times New Roman" w:cs="Times New Roman"/>
                <w:sz w:val="24"/>
                <w:szCs w:val="24"/>
              </w:rPr>
              <w:t>кафедри</w:t>
            </w:r>
            <w:proofErr w:type="spellEnd"/>
            <w:r w:rsidRPr="006D6EF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spellStart"/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енеджменту</w:t>
            </w:r>
            <w:proofErr w:type="spellEnd"/>
            <w:r w:rsidRPr="006D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підприємництва</w:t>
            </w:r>
          </w:p>
        </w:tc>
      </w:tr>
    </w:tbl>
    <w:p w:rsidR="00112FE9" w:rsidRPr="00112FE9" w:rsidRDefault="00112FE9" w:rsidP="006D6EF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12FE9" w:rsidRPr="00112FE9" w:rsidSect="006D6EF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4209A"/>
    <w:multiLevelType w:val="hybridMultilevel"/>
    <w:tmpl w:val="B674FF0E"/>
    <w:lvl w:ilvl="0" w:tplc="B8566D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8E"/>
    <w:rsid w:val="00027F8A"/>
    <w:rsid w:val="000B0F2B"/>
    <w:rsid w:val="000B6100"/>
    <w:rsid w:val="0010658B"/>
    <w:rsid w:val="00112FE9"/>
    <w:rsid w:val="001250FD"/>
    <w:rsid w:val="001637E2"/>
    <w:rsid w:val="00165BFE"/>
    <w:rsid w:val="0018709A"/>
    <w:rsid w:val="00205F8E"/>
    <w:rsid w:val="00252C66"/>
    <w:rsid w:val="00282214"/>
    <w:rsid w:val="00496B69"/>
    <w:rsid w:val="00566260"/>
    <w:rsid w:val="00596D7C"/>
    <w:rsid w:val="005D4319"/>
    <w:rsid w:val="00671464"/>
    <w:rsid w:val="006A2A83"/>
    <w:rsid w:val="006D6EFF"/>
    <w:rsid w:val="009D7BDB"/>
    <w:rsid w:val="00A00618"/>
    <w:rsid w:val="00AA3701"/>
    <w:rsid w:val="00B76F10"/>
    <w:rsid w:val="00BB584D"/>
    <w:rsid w:val="00C97214"/>
    <w:rsid w:val="00E2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44543-F017-49B5-AE14-F67F3F46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B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6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1454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Манчуківська Ольга Володимирівна</cp:lastModifiedBy>
  <cp:revision>11</cp:revision>
  <cp:lastPrinted>2020-03-06T12:38:00Z</cp:lastPrinted>
  <dcterms:created xsi:type="dcterms:W3CDTF">2020-03-05T08:26:00Z</dcterms:created>
  <dcterms:modified xsi:type="dcterms:W3CDTF">2020-03-06T13:56:00Z</dcterms:modified>
</cp:coreProperties>
</file>