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1431" w:rsidRDefault="0052000F" w:rsidP="003E0B3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F7FF4">
        <w:rPr>
          <w:rFonts w:ascii="Times New Roman" w:hAnsi="Times New Roman" w:cs="Times New Roman"/>
          <w:b/>
          <w:i/>
          <w:sz w:val="28"/>
          <w:szCs w:val="28"/>
        </w:rPr>
        <w:t xml:space="preserve">Лекція </w:t>
      </w:r>
      <w:r w:rsidR="00414A44">
        <w:rPr>
          <w:rFonts w:ascii="Times New Roman" w:hAnsi="Times New Roman" w:cs="Times New Roman"/>
          <w:b/>
          <w:i/>
          <w:sz w:val="28"/>
          <w:szCs w:val="28"/>
          <w:lang w:val="ru-RU"/>
        </w:rPr>
        <w:t>12</w:t>
      </w:r>
      <w:r w:rsidR="003E0B32" w:rsidRPr="008F7FF4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0B72CC" w:rsidRPr="008F7FF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14A44" w:rsidRPr="00414A44">
        <w:rPr>
          <w:rFonts w:ascii="Times New Roman" w:hAnsi="Times New Roman" w:cs="Times New Roman"/>
          <w:b/>
          <w:i/>
          <w:sz w:val="28"/>
          <w:szCs w:val="28"/>
        </w:rPr>
        <w:t>ФІНАНСИ ПІДПРИЄМСТВ КОМУНАЛЬНОГО ГОСПОДАРСТВА</w:t>
      </w:r>
      <w:r w:rsidRPr="008F7FF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A73FBA" w:rsidRPr="008F7FF4" w:rsidRDefault="0052000F" w:rsidP="003E0B3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F7FF4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414A44">
        <w:rPr>
          <w:rFonts w:ascii="Times New Roman" w:hAnsi="Times New Roman" w:cs="Times New Roman"/>
          <w:b/>
          <w:i/>
          <w:sz w:val="28"/>
          <w:szCs w:val="28"/>
          <w:lang w:val="ru-RU"/>
        </w:rPr>
        <w:t>23 листопада</w:t>
      </w:r>
      <w:r w:rsidR="003E0B32" w:rsidRPr="008F7FF4">
        <w:rPr>
          <w:rFonts w:ascii="Times New Roman" w:hAnsi="Times New Roman" w:cs="Times New Roman"/>
          <w:b/>
          <w:i/>
          <w:sz w:val="28"/>
          <w:szCs w:val="28"/>
        </w:rPr>
        <w:t>)</w:t>
      </w:r>
      <w:r w:rsidR="0008582A">
        <w:rPr>
          <w:rFonts w:ascii="Times New Roman" w:hAnsi="Times New Roman" w:cs="Times New Roman"/>
          <w:b/>
          <w:i/>
          <w:sz w:val="28"/>
          <w:szCs w:val="28"/>
        </w:rPr>
        <w:t xml:space="preserve"> – перенесено по службовій</w:t>
      </w:r>
      <w:bookmarkStart w:id="0" w:name="_GoBack"/>
      <w:bookmarkEnd w:id="0"/>
    </w:p>
    <w:p w:rsidR="000B72CC" w:rsidRPr="008F7FF4" w:rsidRDefault="000B72CC" w:rsidP="003E0B32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F7FF4">
        <w:rPr>
          <w:rFonts w:ascii="Times New Roman" w:hAnsi="Times New Roman" w:cs="Times New Roman"/>
          <w:i/>
          <w:sz w:val="28"/>
          <w:szCs w:val="28"/>
        </w:rPr>
        <w:t>План</w:t>
      </w:r>
    </w:p>
    <w:p w:rsidR="00414A44" w:rsidRPr="00A700B6" w:rsidRDefault="00414A44" w:rsidP="005200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0B6">
        <w:rPr>
          <w:rFonts w:ascii="Times New Roman" w:hAnsi="Times New Roman" w:cs="Times New Roman"/>
          <w:sz w:val="28"/>
          <w:szCs w:val="28"/>
        </w:rPr>
        <w:t>1. Склад та специфіка фінансової діяльності підприємств комунального господарства</w:t>
      </w:r>
    </w:p>
    <w:p w:rsidR="00A700B6" w:rsidRPr="00A700B6" w:rsidRDefault="00414A44" w:rsidP="005200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0B6">
        <w:rPr>
          <w:rFonts w:ascii="Times New Roman" w:hAnsi="Times New Roman" w:cs="Times New Roman"/>
          <w:sz w:val="28"/>
          <w:szCs w:val="28"/>
        </w:rPr>
        <w:t>2</w:t>
      </w:r>
      <w:r w:rsidRPr="00A700B6">
        <w:rPr>
          <w:rFonts w:ascii="Times New Roman" w:hAnsi="Times New Roman" w:cs="Times New Roman"/>
          <w:sz w:val="28"/>
          <w:szCs w:val="28"/>
        </w:rPr>
        <w:t>. Склад та особливості організації фінансів житлово</w:t>
      </w:r>
      <w:r w:rsidRPr="00A700B6">
        <w:rPr>
          <w:rFonts w:ascii="Times New Roman" w:hAnsi="Times New Roman" w:cs="Times New Roman"/>
          <w:sz w:val="28"/>
          <w:szCs w:val="28"/>
        </w:rPr>
        <w:t>-</w:t>
      </w:r>
      <w:r w:rsidRPr="00A700B6">
        <w:rPr>
          <w:rFonts w:ascii="Times New Roman" w:hAnsi="Times New Roman" w:cs="Times New Roman"/>
          <w:sz w:val="28"/>
          <w:szCs w:val="28"/>
        </w:rPr>
        <w:t xml:space="preserve">експлуатаційного комплексу </w:t>
      </w:r>
    </w:p>
    <w:p w:rsidR="00A700B6" w:rsidRPr="00A700B6" w:rsidRDefault="00A700B6" w:rsidP="005200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0B6">
        <w:rPr>
          <w:rFonts w:ascii="Times New Roman" w:hAnsi="Times New Roman" w:cs="Times New Roman"/>
          <w:sz w:val="28"/>
          <w:szCs w:val="28"/>
        </w:rPr>
        <w:t>3.</w:t>
      </w:r>
      <w:r w:rsidR="00414A44" w:rsidRPr="00A700B6">
        <w:rPr>
          <w:rFonts w:ascii="Times New Roman" w:hAnsi="Times New Roman" w:cs="Times New Roman"/>
          <w:sz w:val="28"/>
          <w:szCs w:val="28"/>
        </w:rPr>
        <w:t xml:space="preserve"> Фінансова діяльність підприємств житлового господарства </w:t>
      </w:r>
    </w:p>
    <w:p w:rsidR="00A700B6" w:rsidRPr="00A700B6" w:rsidRDefault="00A700B6" w:rsidP="005200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0B6">
        <w:rPr>
          <w:rFonts w:ascii="Times New Roman" w:hAnsi="Times New Roman" w:cs="Times New Roman"/>
          <w:sz w:val="28"/>
          <w:szCs w:val="28"/>
        </w:rPr>
        <w:t>4.</w:t>
      </w:r>
      <w:r w:rsidR="00414A44" w:rsidRPr="00A700B6">
        <w:rPr>
          <w:rFonts w:ascii="Times New Roman" w:hAnsi="Times New Roman" w:cs="Times New Roman"/>
          <w:sz w:val="28"/>
          <w:szCs w:val="28"/>
        </w:rPr>
        <w:t xml:space="preserve">Фінансова діяльність комунальних транспортних підприємств </w:t>
      </w:r>
    </w:p>
    <w:p w:rsidR="0052000F" w:rsidRDefault="00A700B6" w:rsidP="005200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0B6">
        <w:rPr>
          <w:rFonts w:ascii="Times New Roman" w:hAnsi="Times New Roman" w:cs="Times New Roman"/>
          <w:sz w:val="28"/>
          <w:szCs w:val="28"/>
        </w:rPr>
        <w:t>5</w:t>
      </w:r>
      <w:r w:rsidR="00414A44" w:rsidRPr="00A700B6">
        <w:rPr>
          <w:rFonts w:ascii="Times New Roman" w:hAnsi="Times New Roman" w:cs="Times New Roman"/>
          <w:sz w:val="28"/>
          <w:szCs w:val="28"/>
        </w:rPr>
        <w:t xml:space="preserve">. Фінансова діяльність комунальних підприємств водопостачання та водовідведення </w:t>
      </w:r>
    </w:p>
    <w:p w:rsidR="00A700B6" w:rsidRPr="00A700B6" w:rsidRDefault="00A700B6" w:rsidP="0052000F">
      <w:pPr>
        <w:spacing w:after="0" w:line="360" w:lineRule="auto"/>
        <w:ind w:firstLine="709"/>
        <w:jc w:val="both"/>
        <w:rPr>
          <w:rStyle w:val="fontstyle21"/>
          <w:color w:val="auto"/>
          <w:sz w:val="28"/>
          <w:szCs w:val="28"/>
        </w:rPr>
      </w:pPr>
    </w:p>
    <w:p w:rsidR="0052000F" w:rsidRPr="00A700B6" w:rsidRDefault="0052000F" w:rsidP="0052000F">
      <w:pPr>
        <w:spacing w:after="0" w:line="360" w:lineRule="auto"/>
        <w:ind w:firstLine="709"/>
        <w:jc w:val="both"/>
        <w:rPr>
          <w:rStyle w:val="fontstyle21"/>
          <w:i/>
          <w:color w:val="auto"/>
          <w:sz w:val="28"/>
          <w:szCs w:val="28"/>
        </w:rPr>
      </w:pPr>
      <w:r w:rsidRPr="00A700B6">
        <w:rPr>
          <w:rStyle w:val="fontstyle21"/>
          <w:i/>
          <w:color w:val="auto"/>
          <w:sz w:val="28"/>
          <w:szCs w:val="28"/>
        </w:rPr>
        <w:t>Література:</w:t>
      </w:r>
    </w:p>
    <w:p w:rsidR="00414A44" w:rsidRPr="00A700B6" w:rsidRDefault="00414A44" w:rsidP="008F7FF4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700B6">
        <w:rPr>
          <w:rFonts w:ascii="Times New Roman" w:hAnsi="Times New Roman" w:cs="Times New Roman"/>
          <w:sz w:val="28"/>
          <w:szCs w:val="28"/>
        </w:rPr>
        <w:t xml:space="preserve">Місцеві фінанси : </w:t>
      </w:r>
      <w:proofErr w:type="spellStart"/>
      <w:r w:rsidRPr="00A700B6">
        <w:rPr>
          <w:rFonts w:ascii="Times New Roman" w:hAnsi="Times New Roman" w:cs="Times New Roman"/>
          <w:sz w:val="28"/>
          <w:szCs w:val="28"/>
        </w:rPr>
        <w:t>підруч</w:t>
      </w:r>
      <w:proofErr w:type="spellEnd"/>
      <w:r w:rsidRPr="00A700B6">
        <w:rPr>
          <w:rFonts w:ascii="Times New Roman" w:hAnsi="Times New Roman" w:cs="Times New Roman"/>
          <w:sz w:val="28"/>
          <w:szCs w:val="28"/>
        </w:rPr>
        <w:t xml:space="preserve">. / за ред. </w:t>
      </w:r>
      <w:proofErr w:type="spellStart"/>
      <w:r w:rsidRPr="00A700B6">
        <w:rPr>
          <w:rFonts w:ascii="Times New Roman" w:hAnsi="Times New Roman" w:cs="Times New Roman"/>
          <w:sz w:val="28"/>
          <w:szCs w:val="28"/>
        </w:rPr>
        <w:t>д.е.н</w:t>
      </w:r>
      <w:proofErr w:type="spellEnd"/>
      <w:r w:rsidRPr="00A700B6">
        <w:rPr>
          <w:rFonts w:ascii="Times New Roman" w:hAnsi="Times New Roman" w:cs="Times New Roman"/>
          <w:sz w:val="28"/>
          <w:szCs w:val="28"/>
        </w:rPr>
        <w:t xml:space="preserve">., проф. О. П. Кириленко. – 2-ге вид., </w:t>
      </w:r>
      <w:proofErr w:type="spellStart"/>
      <w:r w:rsidRPr="00A700B6">
        <w:rPr>
          <w:rFonts w:ascii="Times New Roman" w:hAnsi="Times New Roman" w:cs="Times New Roman"/>
          <w:sz w:val="28"/>
          <w:szCs w:val="28"/>
        </w:rPr>
        <w:t>доп</w:t>
      </w:r>
      <w:proofErr w:type="spellEnd"/>
      <w:r w:rsidRPr="00A700B6">
        <w:rPr>
          <w:rFonts w:ascii="Times New Roman" w:hAnsi="Times New Roman" w:cs="Times New Roman"/>
          <w:sz w:val="28"/>
          <w:szCs w:val="28"/>
        </w:rPr>
        <w:t>. і перероб. – Тернопіль : Економічна думка ТНЕУ, 2014. – 448 с.</w:t>
      </w:r>
      <w:r w:rsidRPr="00A700B6">
        <w:rPr>
          <w:rFonts w:ascii="Times New Roman" w:hAnsi="Times New Roman" w:cs="Times New Roman"/>
          <w:sz w:val="28"/>
          <w:szCs w:val="28"/>
        </w:rPr>
        <w:t xml:space="preserve"> (Розділ-9-10</w:t>
      </w:r>
    </w:p>
    <w:p w:rsidR="0036295C" w:rsidRPr="00A700B6" w:rsidRDefault="00414A44" w:rsidP="008F7FF4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700B6">
        <w:rPr>
          <w:rFonts w:ascii="Times New Roman" w:hAnsi="Times New Roman" w:cs="Times New Roman"/>
          <w:sz w:val="28"/>
          <w:szCs w:val="28"/>
        </w:rPr>
        <w:t xml:space="preserve">Місцеві фінанси у схемах і таблицях : </w:t>
      </w:r>
      <w:proofErr w:type="spellStart"/>
      <w:r w:rsidRPr="00A700B6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A700B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700B6">
        <w:rPr>
          <w:rFonts w:ascii="Times New Roman" w:hAnsi="Times New Roman" w:cs="Times New Roman"/>
          <w:sz w:val="28"/>
          <w:szCs w:val="28"/>
        </w:rPr>
        <w:t>посіб</w:t>
      </w:r>
      <w:proofErr w:type="spellEnd"/>
      <w:r w:rsidRPr="00A700B6">
        <w:rPr>
          <w:rFonts w:ascii="Times New Roman" w:hAnsi="Times New Roman" w:cs="Times New Roman"/>
          <w:sz w:val="28"/>
          <w:szCs w:val="28"/>
        </w:rPr>
        <w:t xml:space="preserve">. / [М. А. Га- </w:t>
      </w:r>
      <w:proofErr w:type="spellStart"/>
      <w:r w:rsidRPr="00A700B6">
        <w:rPr>
          <w:rFonts w:ascii="Times New Roman" w:hAnsi="Times New Roman" w:cs="Times New Roman"/>
          <w:sz w:val="28"/>
          <w:szCs w:val="28"/>
        </w:rPr>
        <w:t>понюк</w:t>
      </w:r>
      <w:proofErr w:type="spellEnd"/>
      <w:r w:rsidRPr="00A700B6">
        <w:rPr>
          <w:rFonts w:ascii="Times New Roman" w:hAnsi="Times New Roman" w:cs="Times New Roman"/>
          <w:sz w:val="28"/>
          <w:szCs w:val="28"/>
        </w:rPr>
        <w:t xml:space="preserve">, А. Є. </w:t>
      </w:r>
      <w:proofErr w:type="spellStart"/>
      <w:r w:rsidRPr="00A700B6">
        <w:rPr>
          <w:rFonts w:ascii="Times New Roman" w:hAnsi="Times New Roman" w:cs="Times New Roman"/>
          <w:sz w:val="28"/>
          <w:szCs w:val="28"/>
        </w:rPr>
        <w:t>Буряченко</w:t>
      </w:r>
      <w:proofErr w:type="spellEnd"/>
      <w:r w:rsidRPr="00A700B6">
        <w:rPr>
          <w:rFonts w:ascii="Times New Roman" w:hAnsi="Times New Roman" w:cs="Times New Roman"/>
          <w:sz w:val="28"/>
          <w:szCs w:val="28"/>
        </w:rPr>
        <w:t xml:space="preserve">, В. П. </w:t>
      </w:r>
      <w:proofErr w:type="spellStart"/>
      <w:r w:rsidRPr="00A700B6">
        <w:rPr>
          <w:rFonts w:ascii="Times New Roman" w:hAnsi="Times New Roman" w:cs="Times New Roman"/>
          <w:sz w:val="28"/>
          <w:szCs w:val="28"/>
        </w:rPr>
        <w:t>Яцюта</w:t>
      </w:r>
      <w:proofErr w:type="spellEnd"/>
      <w:r w:rsidRPr="00A700B6">
        <w:rPr>
          <w:rFonts w:ascii="Times New Roman" w:hAnsi="Times New Roman" w:cs="Times New Roman"/>
          <w:sz w:val="28"/>
          <w:szCs w:val="28"/>
        </w:rPr>
        <w:t xml:space="preserve"> та ін.] ; за </w:t>
      </w:r>
      <w:proofErr w:type="spellStart"/>
      <w:r w:rsidRPr="00A700B6">
        <w:rPr>
          <w:rFonts w:ascii="Times New Roman" w:hAnsi="Times New Roman" w:cs="Times New Roman"/>
          <w:sz w:val="28"/>
          <w:szCs w:val="28"/>
        </w:rPr>
        <w:t>заг</w:t>
      </w:r>
      <w:proofErr w:type="spellEnd"/>
      <w:r w:rsidRPr="00A700B6">
        <w:rPr>
          <w:rFonts w:ascii="Times New Roman" w:hAnsi="Times New Roman" w:cs="Times New Roman"/>
          <w:sz w:val="28"/>
          <w:szCs w:val="28"/>
        </w:rPr>
        <w:t xml:space="preserve">. ред. В. М. </w:t>
      </w:r>
      <w:proofErr w:type="spellStart"/>
      <w:r w:rsidRPr="00A700B6">
        <w:rPr>
          <w:rFonts w:ascii="Times New Roman" w:hAnsi="Times New Roman" w:cs="Times New Roman"/>
          <w:sz w:val="28"/>
          <w:szCs w:val="28"/>
        </w:rPr>
        <w:t>Фе</w:t>
      </w:r>
      <w:proofErr w:type="spellEnd"/>
      <w:r w:rsidRPr="00A700B6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A700B6">
        <w:rPr>
          <w:rFonts w:ascii="Times New Roman" w:hAnsi="Times New Roman" w:cs="Times New Roman"/>
          <w:sz w:val="28"/>
          <w:szCs w:val="28"/>
        </w:rPr>
        <w:t>досова</w:t>
      </w:r>
      <w:proofErr w:type="spellEnd"/>
      <w:r w:rsidRPr="00A700B6">
        <w:rPr>
          <w:rFonts w:ascii="Times New Roman" w:hAnsi="Times New Roman" w:cs="Times New Roman"/>
          <w:sz w:val="28"/>
          <w:szCs w:val="28"/>
        </w:rPr>
        <w:t>. — К. : КНЕУ, 2010. — 600, [8] с.</w:t>
      </w:r>
      <w:r w:rsidRPr="00A700B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36295C" w:rsidRPr="00A700B6">
        <w:rPr>
          <w:rFonts w:ascii="Times New Roman" w:eastAsia="Times New Roman" w:hAnsi="Times New Roman" w:cs="Times New Roman"/>
          <w:sz w:val="28"/>
          <w:szCs w:val="28"/>
          <w:lang w:eastAsia="uk-UA"/>
        </w:rPr>
        <w:t>(Тема-7</w:t>
      </w:r>
      <w:r w:rsidRPr="00A700B6">
        <w:rPr>
          <w:rFonts w:ascii="Times New Roman" w:eastAsia="Times New Roman" w:hAnsi="Times New Roman" w:cs="Times New Roman"/>
          <w:sz w:val="28"/>
          <w:szCs w:val="28"/>
          <w:lang w:eastAsia="uk-UA"/>
        </w:rPr>
        <w:t>-9</w:t>
      </w:r>
      <w:r w:rsidR="0036295C" w:rsidRPr="00A700B6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</w:p>
    <w:p w:rsidR="0052000F" w:rsidRPr="00A700B6" w:rsidRDefault="0052000F" w:rsidP="008F7FF4">
      <w:pPr>
        <w:spacing w:after="0" w:line="360" w:lineRule="auto"/>
        <w:ind w:firstLine="709"/>
        <w:jc w:val="both"/>
        <w:rPr>
          <w:rStyle w:val="fontstyle21"/>
          <w:sz w:val="28"/>
          <w:szCs w:val="28"/>
        </w:rPr>
      </w:pPr>
    </w:p>
    <w:sectPr w:rsidR="0052000F" w:rsidRPr="00A700B6" w:rsidSect="003E0B32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F04FF2"/>
    <w:multiLevelType w:val="hybridMultilevel"/>
    <w:tmpl w:val="F1CA8C1E"/>
    <w:lvl w:ilvl="0" w:tplc="A0C67B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4E5737A"/>
    <w:multiLevelType w:val="hybridMultilevel"/>
    <w:tmpl w:val="C09A892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2CC"/>
    <w:rsid w:val="0008582A"/>
    <w:rsid w:val="000B72CC"/>
    <w:rsid w:val="0036295C"/>
    <w:rsid w:val="003E0B32"/>
    <w:rsid w:val="00414A44"/>
    <w:rsid w:val="0052000F"/>
    <w:rsid w:val="005F1431"/>
    <w:rsid w:val="00600E0B"/>
    <w:rsid w:val="008F7FF4"/>
    <w:rsid w:val="00A700B6"/>
    <w:rsid w:val="00A73FBA"/>
    <w:rsid w:val="00BD6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FD793"/>
  <w15:docId w15:val="{E450D343-D3C9-4DF7-BF57-1EA38036B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52000F"/>
    <w:rPr>
      <w:rFonts w:ascii="Times New Roman" w:hAnsi="Times New Roman" w:cs="Times New Roman" w:hint="default"/>
      <w:b/>
      <w:bCs/>
      <w:i w:val="0"/>
      <w:iCs w:val="0"/>
      <w:color w:val="000000"/>
      <w:sz w:val="32"/>
      <w:szCs w:val="32"/>
    </w:rPr>
  </w:style>
  <w:style w:type="character" w:customStyle="1" w:styleId="fontstyle21">
    <w:name w:val="fontstyle21"/>
    <w:basedOn w:val="a0"/>
    <w:rsid w:val="0052000F"/>
    <w:rPr>
      <w:rFonts w:ascii="Times New Roman" w:hAnsi="Times New Roman" w:cs="Times New Roman" w:hint="default"/>
      <w:b w:val="0"/>
      <w:bCs w:val="0"/>
      <w:i w:val="0"/>
      <w:iCs w:val="0"/>
      <w:color w:val="000000"/>
      <w:sz w:val="32"/>
      <w:szCs w:val="32"/>
    </w:rPr>
  </w:style>
  <w:style w:type="character" w:customStyle="1" w:styleId="fontstyle31">
    <w:name w:val="fontstyle31"/>
    <w:basedOn w:val="a0"/>
    <w:rsid w:val="0052000F"/>
    <w:rPr>
      <w:rFonts w:ascii="Times New Roman" w:hAnsi="Times New Roman" w:cs="Times New Roman" w:hint="default"/>
      <w:b w:val="0"/>
      <w:bCs w:val="0"/>
      <w:i/>
      <w:iCs/>
      <w:color w:val="000000"/>
      <w:sz w:val="32"/>
      <w:szCs w:val="32"/>
    </w:rPr>
  </w:style>
  <w:style w:type="paragraph" w:styleId="a3">
    <w:name w:val="List Paragraph"/>
    <w:basedOn w:val="a"/>
    <w:uiPriority w:val="34"/>
    <w:qFormat/>
    <w:rsid w:val="005200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026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8</cp:revision>
  <dcterms:created xsi:type="dcterms:W3CDTF">2020-03-13T08:44:00Z</dcterms:created>
  <dcterms:modified xsi:type="dcterms:W3CDTF">2023-12-01T13:28:00Z</dcterms:modified>
</cp:coreProperties>
</file>