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4B42B4" w:rsidTr="00AD29C4">
        <w:tc>
          <w:tcPr>
            <w:tcW w:w="9628" w:type="dxa"/>
          </w:tcPr>
          <w:p w:rsidR="009C1882" w:rsidRPr="004B42B4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4B42B4" w:rsidRDefault="00302EC4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  <w:r w:rsidR="0000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інвестиційної та інноваційної діяльності</w:t>
            </w:r>
            <w:r w:rsidR="00000A2F" w:rsidRPr="004B4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1CE3" w:rsidRPr="004A2936" w:rsidRDefault="009B50C7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4A2936" w:rsidRPr="004A2936">
              <w:rPr>
                <w:rFonts w:ascii="Times New Roman" w:hAnsi="Times New Roman" w:cs="Times New Roman"/>
                <w:sz w:val="28"/>
                <w:szCs w:val="28"/>
              </w:rPr>
              <w:t>.11.2023_ПІБ_</w:t>
            </w:r>
            <w:r w:rsidR="004A2936">
              <w:rPr>
                <w:rFonts w:ascii="Times New Roman" w:hAnsi="Times New Roman" w:cs="Times New Roman"/>
                <w:sz w:val="28"/>
                <w:szCs w:val="28"/>
              </w:rPr>
              <w:t>група_Т2(М2)</w:t>
            </w:r>
          </w:p>
          <w:p w:rsidR="004A2936" w:rsidRDefault="004A2936" w:rsidP="008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C4E" w:rsidRPr="002D120C" w:rsidRDefault="008C3C4E" w:rsidP="008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20C">
              <w:rPr>
                <w:rFonts w:ascii="Times New Roman" w:hAnsi="Times New Roman" w:cs="Times New Roman"/>
                <w:b/>
                <w:sz w:val="28"/>
                <w:szCs w:val="28"/>
              </w:rPr>
              <w:t>ТЕМА. ПОНЯТТЯ ІННОВАЦІЙ ТА ЇХ КЛАСИФІКАЦІЯ</w:t>
            </w:r>
          </w:p>
          <w:p w:rsidR="009C1882" w:rsidRPr="004B42B4" w:rsidRDefault="009C1882" w:rsidP="00F9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52" w:type="pct"/>
        <w:tblInd w:w="-1" w:type="dxa"/>
        <w:tblLook w:val="04A0" w:firstRow="1" w:lastRow="0" w:firstColumn="1" w:lastColumn="0" w:noHBand="0" w:noVBand="1"/>
      </w:tblPr>
      <w:tblGrid>
        <w:gridCol w:w="831"/>
        <w:gridCol w:w="3388"/>
        <w:gridCol w:w="6883"/>
      </w:tblGrid>
      <w:tr w:rsidR="009C1882" w:rsidRPr="00543FB3" w:rsidTr="00543FB3">
        <w:tc>
          <w:tcPr>
            <w:tcW w:w="374" w:type="pct"/>
            <w:shd w:val="clear" w:color="auto" w:fill="auto"/>
            <w:vAlign w:val="center"/>
          </w:tcPr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100" w:type="pct"/>
            <w:shd w:val="clear" w:color="auto" w:fill="auto"/>
            <w:vAlign w:val="center"/>
          </w:tcPr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543FB3" w:rsidTr="00543FB3">
        <w:tc>
          <w:tcPr>
            <w:tcW w:w="374" w:type="pct"/>
            <w:shd w:val="clear" w:color="auto" w:fill="auto"/>
          </w:tcPr>
          <w:p w:rsidR="005F4F55" w:rsidRPr="00543FB3" w:rsidRDefault="00DD26A4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shd w:val="clear" w:color="auto" w:fill="auto"/>
          </w:tcPr>
          <w:p w:rsidR="005F4F55" w:rsidRPr="00543FB3" w:rsidRDefault="00C84797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Термін «інновація» запровадив</w:t>
            </w:r>
            <w:r w:rsidR="005F4F55" w:rsidRPr="00543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0" w:type="pct"/>
            <w:shd w:val="clear" w:color="auto" w:fill="auto"/>
          </w:tcPr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-Барановський</w:t>
            </w: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Й.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Друкер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М.Д.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  <w:proofErr w:type="spellEnd"/>
            <w:r w:rsidR="00D37C71" w:rsidRPr="00543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 виконують: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господарську функцію;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відтворювальну функцію;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регулюючу функцію;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виробничу функцію;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Перше групування інновацій запропонував: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Ф.-А. 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Хайєк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Й. 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М. 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-Барановський;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Г. Менш;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За ступенем поширення розрізняють: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реактивні та стратегічні інновації;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продуктові та технологічні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іновації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внутрішньоорганізаційні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міжорганізаційні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одиничні та дифузні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Базові, модифіковані (поліпшуючі) та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псевдоінновації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виділяють в залежності від: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місця в системі організації;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причин виникнення;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змісту;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ступеня новизни (науково-технічної значущості);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Разові нововведення, що не підлягають тиражуванню за своєю унікальністю та призначенням,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реактивні інновації;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базові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одиничні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інновації світового рівня;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Інновації, що мають випереджальний характер і впроваджуються організацією з метою отримання додаткових конкурентних переваг у майбутньому,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стратегічні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інноваційні заміщення;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базові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псевдоінновації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Інновації, зорієнтовані на виробництво і використання нових (поліпшених) продуктів у сфері виробництва або у сфері споживання, називаються: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ринковими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інноваціями процесу;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технологічними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продуктовими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Інновації, в основі розробки яких лежать нові фундаментальні наукові досягнення, що роблять можливим створення нового </w:t>
            </w: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обладнання, технологій тощо, мають назву: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дифузними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інноваціями на вході в організацію;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базовими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продуктовими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Соціальні інновації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інновації, що використовуються для покращення умов праці, екології, розв’язання проблем охорони здоров’я, освіти, культури тощо;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якісні чи кількісні зміни у виборі чи використанні матеріалів, сировини,  обладнання чи інших ресурсів;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інновації, що вирішують завдання організації раціональних інформаційних потоків у сфері науково-технічної та інноваційної діяльності;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базові інновації, які не мають аналогів;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разові нововведення, що не підлягають тиражуванню за своєю унікальністю та призначенням.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Управлінські інновації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нововведення, що характеризуються масовістю та швидким розповсюдженням;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цільові зміни у виробничих, обслуговуючих та допоміжних процесах;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вдосконалення стилів, методів, форм роботи апарату управління організації;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нові способи виробництва нових, вдосконалених та існуючих продуктів;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Інновації, які забезпечують виживання та зміцнення позицій підприємства на ринку, виникають як реакція на нововведення основних конкурентів, називаються: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базовими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дифузними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інноваціями світового рівня;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реактивними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одиничними інноваціями.</w:t>
            </w:r>
          </w:p>
        </w:tc>
      </w:tr>
      <w:tr w:rsidR="00E04CE4" w:rsidRPr="00543FB3" w:rsidTr="00543FB3">
        <w:tc>
          <w:tcPr>
            <w:tcW w:w="374" w:type="pct"/>
            <w:shd w:val="clear" w:color="auto" w:fill="auto"/>
          </w:tcPr>
          <w:p w:rsidR="00E04CE4" w:rsidRPr="00543FB3" w:rsidRDefault="00E04CE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pct"/>
            <w:shd w:val="clear" w:color="auto" w:fill="auto"/>
          </w:tcPr>
          <w:p w:rsidR="00E04CE4" w:rsidRPr="00543FB3" w:rsidRDefault="00DD26A4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Життєвий цикл інновацій – це:</w:t>
            </w:r>
          </w:p>
        </w:tc>
        <w:tc>
          <w:tcPr>
            <w:tcW w:w="3100" w:type="pct"/>
            <w:shd w:val="clear" w:color="auto" w:fill="auto"/>
          </w:tcPr>
          <w:p w:rsidR="001B22C3" w:rsidRPr="00543FB3" w:rsidRDefault="00DD26A4" w:rsidP="001B22C3">
            <w:pPr>
              <w:pStyle w:val="Default"/>
            </w:pPr>
            <w:r w:rsidRPr="00543FB3">
              <w:t xml:space="preserve">А) </w:t>
            </w:r>
            <w:r w:rsidR="001B22C3" w:rsidRPr="00543FB3">
              <w:t xml:space="preserve">період від створення новинки до моменту її введення в експлуатацію; </w:t>
            </w:r>
          </w:p>
          <w:p w:rsidR="001B22C3" w:rsidRPr="001B22C3" w:rsidRDefault="001B22C3" w:rsidP="001B2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період від створення новинки до моменту її запуску у масове виробництво; </w:t>
            </w:r>
          </w:p>
          <w:p w:rsidR="001B22C3" w:rsidRPr="001B22C3" w:rsidRDefault="001B22C3" w:rsidP="001B2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період від зародження ідеї, створення новинки та її практичного використання до моменту зняття з виробництва через моральне </w:t>
            </w:r>
            <w:proofErr w:type="spellStart"/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застаріння</w:t>
            </w:r>
            <w:proofErr w:type="spellEnd"/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04CE4" w:rsidRPr="00543FB3" w:rsidRDefault="001B22C3" w:rsidP="001B22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період від зародження ідеї до створення новинки;</w:t>
            </w:r>
          </w:p>
          <w:p w:rsidR="001B22C3" w:rsidRPr="00543FB3" w:rsidRDefault="001B22C3" w:rsidP="001B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B22C3" w:rsidRPr="00543FB3" w:rsidTr="00543FB3">
        <w:tc>
          <w:tcPr>
            <w:tcW w:w="374" w:type="pct"/>
            <w:shd w:val="clear" w:color="auto" w:fill="auto"/>
          </w:tcPr>
          <w:p w:rsidR="001B22C3" w:rsidRPr="00543FB3" w:rsidRDefault="001B22C3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pct"/>
            <w:shd w:val="clear" w:color="auto" w:fill="auto"/>
          </w:tcPr>
          <w:p w:rsidR="001B22C3" w:rsidRPr="00543FB3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Винахід визначають як: </w:t>
            </w:r>
          </w:p>
        </w:tc>
        <w:tc>
          <w:tcPr>
            <w:tcW w:w="3100" w:type="pct"/>
            <w:shd w:val="clear" w:color="auto" w:fill="auto"/>
          </w:tcPr>
          <w:p w:rsidR="00C82022" w:rsidRPr="00C82022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сукупність авторських та інших прав на результат інтелектуальної діяльності; </w:t>
            </w:r>
          </w:p>
          <w:p w:rsidR="00C82022" w:rsidRPr="00C82022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нове вирішення задачі, що відзначається суттєвими відмінностями від попередніх і дає позитивний ефект; </w:t>
            </w:r>
          </w:p>
          <w:p w:rsidR="00C82022" w:rsidRPr="00C82022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новий спосіб розв’язання проблеми за допомогою інноваційної діяльності; </w:t>
            </w:r>
          </w:p>
          <w:p w:rsidR="001B22C3" w:rsidRPr="00543FB3" w:rsidRDefault="00C82022" w:rsidP="00C82022">
            <w:pPr>
              <w:pStyle w:val="Default"/>
            </w:pPr>
            <w:r w:rsidRPr="00543FB3">
              <w:t>Г) встановлення невідомих раніше об’єктивних закономірностей, властивостей та явищ матеріального світу, що сприяють накопиченню теоретичних знань;</w:t>
            </w:r>
          </w:p>
          <w:p w:rsidR="00C82022" w:rsidRPr="00543FB3" w:rsidRDefault="00C82022" w:rsidP="00C82022">
            <w:pPr>
              <w:pStyle w:val="Default"/>
            </w:pPr>
            <w:r w:rsidRPr="00543FB3">
              <w:t>Д) вірного варіанту відповіді немає.</w:t>
            </w:r>
          </w:p>
        </w:tc>
      </w:tr>
      <w:tr w:rsidR="00C82022" w:rsidRPr="00543FB3" w:rsidTr="00543FB3">
        <w:tc>
          <w:tcPr>
            <w:tcW w:w="374" w:type="pct"/>
            <w:shd w:val="clear" w:color="auto" w:fill="auto"/>
          </w:tcPr>
          <w:p w:rsidR="00C82022" w:rsidRPr="00543FB3" w:rsidRDefault="00C82022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pct"/>
            <w:shd w:val="clear" w:color="auto" w:fill="auto"/>
          </w:tcPr>
          <w:p w:rsidR="00C82022" w:rsidRPr="00543FB3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20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Період між появою новації і її впровадженням – це: </w:t>
            </w:r>
          </w:p>
        </w:tc>
        <w:tc>
          <w:tcPr>
            <w:tcW w:w="3100" w:type="pct"/>
            <w:shd w:val="clear" w:color="auto" w:fill="auto"/>
          </w:tcPr>
          <w:p w:rsidR="00C82022" w:rsidRPr="00C82022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82022"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інноваційний лаг; </w:t>
            </w:r>
          </w:p>
          <w:p w:rsidR="00C82022" w:rsidRPr="00C82022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82022"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життєвий цикл інновації; </w:t>
            </w:r>
          </w:p>
          <w:p w:rsidR="00C82022" w:rsidRPr="00C82022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2022"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тривалість інноваційного процесу; </w:t>
            </w:r>
          </w:p>
          <w:p w:rsidR="00C82022" w:rsidRPr="00543FB3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82022"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комерціалізація інновацій</w:t>
            </w: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5A06" w:rsidRPr="00543FB3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EC5A06" w:rsidRPr="00543FB3" w:rsidTr="00543FB3">
        <w:tc>
          <w:tcPr>
            <w:tcW w:w="374" w:type="pct"/>
            <w:shd w:val="clear" w:color="auto" w:fill="auto"/>
          </w:tcPr>
          <w:p w:rsidR="00EC5A06" w:rsidRPr="00543FB3" w:rsidRDefault="00EC5A06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pct"/>
            <w:shd w:val="clear" w:color="auto" w:fill="auto"/>
          </w:tcPr>
          <w:p w:rsidR="00EC5A06" w:rsidRPr="00543FB3" w:rsidRDefault="00605D60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інновації — це </w:t>
            </w:r>
          </w:p>
        </w:tc>
        <w:tc>
          <w:tcPr>
            <w:tcW w:w="3100" w:type="pct"/>
            <w:shd w:val="clear" w:color="auto" w:fill="auto"/>
          </w:tcPr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26460" w:rsidRPr="00543FB3">
              <w:rPr>
                <w:rFonts w:ascii="Times New Roman" w:hAnsi="Times New Roman" w:cs="Times New Roman"/>
                <w:sz w:val="24"/>
                <w:szCs w:val="24"/>
              </w:rPr>
              <w:t>зміни в торговій діяльності, що пов’язані з використанням нових методів цінової політики, нових форм взаємовідносин із постачальниками і замовниками, надання чи отримання фінансових коштів у формі кредитів тощо;</w:t>
            </w:r>
          </w:p>
          <w:p w:rsidR="00EC5A06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інновації, спрямовані на поліпшення соціального захисту, умов і характеру праці, її безпеки і гігієни, а також охорони здоров’я, освіти, культури, охорони довкілля;</w:t>
            </w:r>
          </w:p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C36BC"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нових видів продукції, які дають споживачеві змогу задовольнити як нові, так і традиційні потреби, але вже на суттєво іншому рівні;</w:t>
            </w:r>
          </w:p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C36BC"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спрямовані на вдосконалення або доповнення наявних продуктів</w:t>
            </w:r>
          </w:p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7C36BC" w:rsidRPr="00543FB3" w:rsidTr="00543FB3">
        <w:tc>
          <w:tcPr>
            <w:tcW w:w="374" w:type="pct"/>
            <w:shd w:val="clear" w:color="auto" w:fill="auto"/>
          </w:tcPr>
          <w:p w:rsidR="007C36BC" w:rsidRPr="00543FB3" w:rsidRDefault="007C36B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6" w:type="pct"/>
            <w:shd w:val="clear" w:color="auto" w:fill="auto"/>
          </w:tcPr>
          <w:p w:rsidR="007C36BC" w:rsidRPr="00543FB3" w:rsidRDefault="0054016C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До основних видів ефектів, які організація отримує в результаті впровадження інновацій належать:</w:t>
            </w:r>
          </w:p>
        </w:tc>
        <w:tc>
          <w:tcPr>
            <w:tcW w:w="3100" w:type="pct"/>
            <w:shd w:val="clear" w:color="auto" w:fill="auto"/>
          </w:tcPr>
          <w:p w:rsidR="007C36B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економічний;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екологічний;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науково-технічний;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соціальний;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4016C" w:rsidRPr="00543FB3" w:rsidTr="00543FB3">
        <w:tc>
          <w:tcPr>
            <w:tcW w:w="374" w:type="pct"/>
            <w:shd w:val="clear" w:color="auto" w:fill="auto"/>
          </w:tcPr>
          <w:p w:rsidR="0054016C" w:rsidRPr="00543FB3" w:rsidRDefault="0054016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pct"/>
            <w:shd w:val="clear" w:color="auto" w:fill="auto"/>
          </w:tcPr>
          <w:p w:rsidR="0054016C" w:rsidRPr="00543FB3" w:rsidRDefault="004B78EC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Процес, за допомогою якого інновації (нові товари, ідеї, технології) поступово отримують визнання в соціальних системах, поступово проникають на ринок, називається:</w:t>
            </w:r>
          </w:p>
        </w:tc>
        <w:tc>
          <w:tcPr>
            <w:tcW w:w="3100" w:type="pct"/>
            <w:shd w:val="clear" w:color="auto" w:fill="auto"/>
          </w:tcPr>
          <w:p w:rsidR="0054016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дифузією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комерціалізацією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розробкою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введенням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4016C" w:rsidRPr="00543FB3" w:rsidTr="00543FB3">
        <w:tc>
          <w:tcPr>
            <w:tcW w:w="374" w:type="pct"/>
            <w:shd w:val="clear" w:color="auto" w:fill="auto"/>
          </w:tcPr>
          <w:p w:rsidR="0054016C" w:rsidRPr="00543FB3" w:rsidRDefault="0054016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pct"/>
            <w:shd w:val="clear" w:color="auto" w:fill="auto"/>
          </w:tcPr>
          <w:p w:rsidR="0054016C" w:rsidRPr="00543FB3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Як називаються інновації, що характеризують застосування нових методів організації виробництва: </w:t>
            </w:r>
          </w:p>
        </w:tc>
        <w:tc>
          <w:tcPr>
            <w:tcW w:w="3100" w:type="pct"/>
            <w:shd w:val="clear" w:color="auto" w:fill="auto"/>
          </w:tcPr>
          <w:p w:rsidR="00AC7056" w:rsidRPr="00AC7056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продуктові; </w:t>
            </w:r>
          </w:p>
          <w:p w:rsidR="00AC7056" w:rsidRPr="00AC7056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C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процесні; </w:t>
            </w:r>
          </w:p>
          <w:p w:rsidR="00AC7056" w:rsidRPr="00AC7056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технічні; </w:t>
            </w:r>
          </w:p>
          <w:p w:rsidR="0054016C" w:rsidRPr="00543FB3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ринкові;</w:t>
            </w:r>
          </w:p>
          <w:p w:rsidR="00AC7056" w:rsidRPr="00543FB3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4016C" w:rsidRPr="00543FB3" w:rsidTr="00543FB3">
        <w:tc>
          <w:tcPr>
            <w:tcW w:w="374" w:type="pct"/>
            <w:shd w:val="clear" w:color="auto" w:fill="auto"/>
          </w:tcPr>
          <w:p w:rsidR="0054016C" w:rsidRPr="00543FB3" w:rsidRDefault="0054016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pct"/>
            <w:shd w:val="clear" w:color="auto" w:fill="auto"/>
          </w:tcPr>
          <w:p w:rsidR="0054016C" w:rsidRPr="00543FB3" w:rsidRDefault="00D81D35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Основними функціями інновацій є:</w:t>
            </w:r>
          </w:p>
        </w:tc>
        <w:tc>
          <w:tcPr>
            <w:tcW w:w="3100" w:type="pct"/>
            <w:shd w:val="clear" w:color="auto" w:fill="auto"/>
          </w:tcPr>
          <w:p w:rsidR="0054016C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відтворювальна;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інвестиційна;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стимулююча;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вірний варіант відповіді 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вірні варіанти відповідей А, Б та В.</w:t>
            </w:r>
          </w:p>
        </w:tc>
      </w:tr>
    </w:tbl>
    <w:p w:rsidR="00E16905" w:rsidRDefault="00E16905"/>
    <w:p w:rsidR="008C3C4E" w:rsidRDefault="008C3C4E"/>
    <w:p w:rsidR="008C3C4E" w:rsidRDefault="008C3C4E"/>
    <w:p w:rsidR="008C3C4E" w:rsidRPr="004B42B4" w:rsidRDefault="008C3C4E"/>
    <w:p w:rsidR="00B44009" w:rsidRDefault="00B4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F88" w:rsidRPr="004B42B4" w:rsidRDefault="00E33F88">
      <w:pPr>
        <w:rPr>
          <w:rFonts w:ascii="Times New Roman" w:hAnsi="Times New Roman" w:cs="Times New Roman"/>
          <w:sz w:val="28"/>
          <w:szCs w:val="28"/>
        </w:rPr>
      </w:pPr>
    </w:p>
    <w:p w:rsidR="008D6D38" w:rsidRDefault="008D6D38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42B4">
        <w:rPr>
          <w:rFonts w:ascii="Times New Roman" w:hAnsi="Times New Roman" w:cs="Times New Roman"/>
          <w:sz w:val="28"/>
          <w:szCs w:val="28"/>
        </w:rPr>
        <w:t>ВІДПОВІДІ</w:t>
      </w:r>
    </w:p>
    <w:p w:rsidR="00543FB3" w:rsidRPr="00543FB3" w:rsidRDefault="00543FB3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543FB3">
        <w:rPr>
          <w:rFonts w:ascii="Times New Roman" w:hAnsi="Times New Roman" w:cs="Times New Roman"/>
          <w:sz w:val="28"/>
          <w:szCs w:val="28"/>
          <w:highlight w:val="magenta"/>
        </w:rPr>
        <w:t>Група</w:t>
      </w:r>
    </w:p>
    <w:p w:rsidR="00543FB3" w:rsidRPr="004B42B4" w:rsidRDefault="00543FB3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FB3">
        <w:rPr>
          <w:rFonts w:ascii="Times New Roman" w:hAnsi="Times New Roman" w:cs="Times New Roman"/>
          <w:sz w:val="28"/>
          <w:szCs w:val="28"/>
          <w:highlight w:val="magenta"/>
        </w:rPr>
        <w:t>ПІБ</w:t>
      </w:r>
    </w:p>
    <w:p w:rsidR="00C32A65" w:rsidRPr="004B42B4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13"/>
        <w:gridCol w:w="851"/>
        <w:gridCol w:w="7342"/>
      </w:tblGrid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78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B2406F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78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501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4B42B4" w:rsidRDefault="008A45FF"/>
    <w:p w:rsidR="0030716D" w:rsidRPr="004B42B4" w:rsidRDefault="0030716D"/>
    <w:sectPr w:rsidR="0030716D" w:rsidRPr="004B42B4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2F"/>
    <w:rsid w:val="00000A61"/>
    <w:rsid w:val="00003AA6"/>
    <w:rsid w:val="0001716B"/>
    <w:rsid w:val="00025A60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6678"/>
    <w:rsid w:val="000B6860"/>
    <w:rsid w:val="000D23CE"/>
    <w:rsid w:val="00102183"/>
    <w:rsid w:val="00120240"/>
    <w:rsid w:val="00121514"/>
    <w:rsid w:val="00142037"/>
    <w:rsid w:val="00143CB8"/>
    <w:rsid w:val="0015133C"/>
    <w:rsid w:val="001544B0"/>
    <w:rsid w:val="00177E3E"/>
    <w:rsid w:val="001923B0"/>
    <w:rsid w:val="001A0498"/>
    <w:rsid w:val="001B22C3"/>
    <w:rsid w:val="00200187"/>
    <w:rsid w:val="00210180"/>
    <w:rsid w:val="002118D2"/>
    <w:rsid w:val="00216C25"/>
    <w:rsid w:val="0022168B"/>
    <w:rsid w:val="0022402B"/>
    <w:rsid w:val="002256D9"/>
    <w:rsid w:val="00227637"/>
    <w:rsid w:val="002376C0"/>
    <w:rsid w:val="002457A5"/>
    <w:rsid w:val="00272564"/>
    <w:rsid w:val="00275025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51EF4"/>
    <w:rsid w:val="0036233B"/>
    <w:rsid w:val="00383B4B"/>
    <w:rsid w:val="003875D9"/>
    <w:rsid w:val="003A2EEA"/>
    <w:rsid w:val="003A56E9"/>
    <w:rsid w:val="003F778C"/>
    <w:rsid w:val="00402CA6"/>
    <w:rsid w:val="00426897"/>
    <w:rsid w:val="00434466"/>
    <w:rsid w:val="004513A2"/>
    <w:rsid w:val="004638CF"/>
    <w:rsid w:val="0046780B"/>
    <w:rsid w:val="00484C2A"/>
    <w:rsid w:val="004959D0"/>
    <w:rsid w:val="004A2936"/>
    <w:rsid w:val="004B42B4"/>
    <w:rsid w:val="004B78EC"/>
    <w:rsid w:val="004C0A91"/>
    <w:rsid w:val="004D0796"/>
    <w:rsid w:val="004D2824"/>
    <w:rsid w:val="004F500E"/>
    <w:rsid w:val="00505437"/>
    <w:rsid w:val="00505F6E"/>
    <w:rsid w:val="005159FD"/>
    <w:rsid w:val="0054016C"/>
    <w:rsid w:val="005405DC"/>
    <w:rsid w:val="00540B62"/>
    <w:rsid w:val="00543FB3"/>
    <w:rsid w:val="005539A7"/>
    <w:rsid w:val="00557F4C"/>
    <w:rsid w:val="00584E80"/>
    <w:rsid w:val="005A3ADF"/>
    <w:rsid w:val="005A6587"/>
    <w:rsid w:val="005B1B57"/>
    <w:rsid w:val="005B5A02"/>
    <w:rsid w:val="005D243A"/>
    <w:rsid w:val="005F4F55"/>
    <w:rsid w:val="00605D60"/>
    <w:rsid w:val="0061167E"/>
    <w:rsid w:val="00623B54"/>
    <w:rsid w:val="0062427A"/>
    <w:rsid w:val="00647A1F"/>
    <w:rsid w:val="006672A7"/>
    <w:rsid w:val="00673ECA"/>
    <w:rsid w:val="006D34C5"/>
    <w:rsid w:val="006F0422"/>
    <w:rsid w:val="006F0A23"/>
    <w:rsid w:val="0070015F"/>
    <w:rsid w:val="007037F3"/>
    <w:rsid w:val="007237F6"/>
    <w:rsid w:val="00736DF9"/>
    <w:rsid w:val="00791D11"/>
    <w:rsid w:val="007C36BC"/>
    <w:rsid w:val="007C61CC"/>
    <w:rsid w:val="007D53AA"/>
    <w:rsid w:val="007E48DD"/>
    <w:rsid w:val="007E49FD"/>
    <w:rsid w:val="00807AE7"/>
    <w:rsid w:val="00821B56"/>
    <w:rsid w:val="00822E8D"/>
    <w:rsid w:val="008267FD"/>
    <w:rsid w:val="00843CE7"/>
    <w:rsid w:val="00843F68"/>
    <w:rsid w:val="00846DB3"/>
    <w:rsid w:val="00854279"/>
    <w:rsid w:val="00854941"/>
    <w:rsid w:val="00857689"/>
    <w:rsid w:val="00862586"/>
    <w:rsid w:val="0088709B"/>
    <w:rsid w:val="008A2A23"/>
    <w:rsid w:val="008A2F8F"/>
    <w:rsid w:val="008A45FF"/>
    <w:rsid w:val="008A52B5"/>
    <w:rsid w:val="008C3C4E"/>
    <w:rsid w:val="008C652E"/>
    <w:rsid w:val="008D6D38"/>
    <w:rsid w:val="008E4B72"/>
    <w:rsid w:val="008E5E67"/>
    <w:rsid w:val="008E5EF9"/>
    <w:rsid w:val="008F6BD1"/>
    <w:rsid w:val="008F7752"/>
    <w:rsid w:val="0091353E"/>
    <w:rsid w:val="009171AF"/>
    <w:rsid w:val="00921C2A"/>
    <w:rsid w:val="009264AE"/>
    <w:rsid w:val="0092658A"/>
    <w:rsid w:val="00935AC2"/>
    <w:rsid w:val="00943CF7"/>
    <w:rsid w:val="009B50C7"/>
    <w:rsid w:val="009B68F6"/>
    <w:rsid w:val="009B74DB"/>
    <w:rsid w:val="009C1882"/>
    <w:rsid w:val="009D59E8"/>
    <w:rsid w:val="00A06B17"/>
    <w:rsid w:val="00A208C3"/>
    <w:rsid w:val="00A31EEF"/>
    <w:rsid w:val="00A35B5D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A6317"/>
    <w:rsid w:val="00AB7C20"/>
    <w:rsid w:val="00AC7056"/>
    <w:rsid w:val="00AD29C4"/>
    <w:rsid w:val="00AE218F"/>
    <w:rsid w:val="00B10483"/>
    <w:rsid w:val="00B21AAC"/>
    <w:rsid w:val="00B2406F"/>
    <w:rsid w:val="00B24149"/>
    <w:rsid w:val="00B263ED"/>
    <w:rsid w:val="00B3294A"/>
    <w:rsid w:val="00B44009"/>
    <w:rsid w:val="00B601F8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C129F0"/>
    <w:rsid w:val="00C26460"/>
    <w:rsid w:val="00C31BB6"/>
    <w:rsid w:val="00C31D38"/>
    <w:rsid w:val="00C32A65"/>
    <w:rsid w:val="00C66783"/>
    <w:rsid w:val="00C74389"/>
    <w:rsid w:val="00C82022"/>
    <w:rsid w:val="00C84797"/>
    <w:rsid w:val="00C85286"/>
    <w:rsid w:val="00C938E8"/>
    <w:rsid w:val="00CA0D3F"/>
    <w:rsid w:val="00CB6F6D"/>
    <w:rsid w:val="00CC48CA"/>
    <w:rsid w:val="00CD1CE3"/>
    <w:rsid w:val="00CD2211"/>
    <w:rsid w:val="00CD4666"/>
    <w:rsid w:val="00D0235D"/>
    <w:rsid w:val="00D14673"/>
    <w:rsid w:val="00D153F3"/>
    <w:rsid w:val="00D1560C"/>
    <w:rsid w:val="00D219E7"/>
    <w:rsid w:val="00D37C71"/>
    <w:rsid w:val="00D4528D"/>
    <w:rsid w:val="00D45B28"/>
    <w:rsid w:val="00D46885"/>
    <w:rsid w:val="00D6615F"/>
    <w:rsid w:val="00D81D35"/>
    <w:rsid w:val="00D85467"/>
    <w:rsid w:val="00D90A7A"/>
    <w:rsid w:val="00DA6790"/>
    <w:rsid w:val="00DB2BC2"/>
    <w:rsid w:val="00DC5201"/>
    <w:rsid w:val="00DD26A4"/>
    <w:rsid w:val="00DE4601"/>
    <w:rsid w:val="00DE5632"/>
    <w:rsid w:val="00DF4314"/>
    <w:rsid w:val="00DF7024"/>
    <w:rsid w:val="00E01A2F"/>
    <w:rsid w:val="00E04CE4"/>
    <w:rsid w:val="00E0661E"/>
    <w:rsid w:val="00E16905"/>
    <w:rsid w:val="00E33F88"/>
    <w:rsid w:val="00E503E0"/>
    <w:rsid w:val="00E534B8"/>
    <w:rsid w:val="00E55CEE"/>
    <w:rsid w:val="00E61E58"/>
    <w:rsid w:val="00E85998"/>
    <w:rsid w:val="00EC1DF7"/>
    <w:rsid w:val="00EC5A06"/>
    <w:rsid w:val="00ED37B3"/>
    <w:rsid w:val="00EE1A8B"/>
    <w:rsid w:val="00F00FA5"/>
    <w:rsid w:val="00F01FB4"/>
    <w:rsid w:val="00F15391"/>
    <w:rsid w:val="00F40823"/>
    <w:rsid w:val="00F46C54"/>
    <w:rsid w:val="00F60B76"/>
    <w:rsid w:val="00F75FA1"/>
    <w:rsid w:val="00F85408"/>
    <w:rsid w:val="00F90239"/>
    <w:rsid w:val="00F91A47"/>
    <w:rsid w:val="00FC6865"/>
    <w:rsid w:val="00FE5FBA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C2E"/>
  <w15:docId w15:val="{DE09F46E-85D0-48BF-A652-FD92241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74F3-0349-4D98-9480-E0D973CF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3944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cp:lastPrinted>2020-09-21T12:41:00Z</cp:lastPrinted>
  <dcterms:created xsi:type="dcterms:W3CDTF">2023-11-28T12:50:00Z</dcterms:created>
  <dcterms:modified xsi:type="dcterms:W3CDTF">2023-11-28T12:50:00Z</dcterms:modified>
</cp:coreProperties>
</file>