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9" w:rsidRDefault="009666D9" w:rsidP="009666D9">
      <w:pPr>
        <w:ind w:firstLine="34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Приклад роз</w:t>
      </w:r>
      <w:r>
        <w:rPr>
          <w:b/>
          <w:bCs/>
          <w:i/>
          <w:iCs/>
          <w:lang w:val="en-US"/>
        </w:rPr>
        <w:t>’</w:t>
      </w:r>
      <w:r>
        <w:rPr>
          <w:b/>
          <w:bCs/>
          <w:i/>
          <w:iCs/>
        </w:rPr>
        <w:t>вязку.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Завдання.</w:t>
      </w:r>
      <w:r>
        <w:rPr>
          <w:lang w:val="uk-UA"/>
        </w:rPr>
        <w:t xml:space="preserve"> При передачі висотної відмітки з підхідного репера, висотна відмітка якого </w:t>
      </w:r>
      <w:r>
        <w:rPr>
          <w:b/>
          <w:i/>
          <w:szCs w:val="20"/>
          <w:lang w:val="uk-UA"/>
        </w:rPr>
        <w:t>Z</w:t>
      </w:r>
      <w:r>
        <w:rPr>
          <w:b/>
          <w:i/>
          <w:szCs w:val="20"/>
          <w:vertAlign w:val="subscript"/>
          <w:lang w:val="uk-UA"/>
        </w:rPr>
        <w:t>Rп</w:t>
      </w:r>
      <w:r>
        <w:rPr>
          <w:lang w:val="uk-UA"/>
        </w:rPr>
        <w:t> </w:t>
      </w:r>
      <w:r w:rsidRPr="009719C4">
        <w:rPr>
          <w:lang w:val="uk-UA"/>
        </w:rPr>
        <w:t>=</w:t>
      </w:r>
      <w:r>
        <w:rPr>
          <w:lang w:val="uk-UA"/>
        </w:rPr>
        <w:t> </w:t>
      </w:r>
      <w:r w:rsidRPr="009719C4">
        <w:rPr>
          <w:lang w:val="uk-UA"/>
        </w:rPr>
        <w:t>1025,951</w:t>
      </w:r>
      <w:r>
        <w:rPr>
          <w:lang w:val="uk-UA"/>
        </w:rPr>
        <w:t xml:space="preserve"> м, на шахтний репер були зняті наступні відліки: </w:t>
      </w:r>
    </w:p>
    <w:p w:rsidR="009666D9" w:rsidRDefault="009666D9" w:rsidP="009666D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перша передача: 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рейці, встановленій на репері </w:t>
      </w:r>
      <w:r w:rsidRPr="00AB02C2">
        <w:rPr>
          <w:b/>
          <w:i/>
          <w:szCs w:val="20"/>
          <w:lang w:val="uk-UA"/>
        </w:rPr>
        <w:t>R</w:t>
      </w:r>
      <w:r w:rsidRPr="00AB02C2">
        <w:rPr>
          <w:b/>
          <w:i/>
          <w:szCs w:val="20"/>
          <w:vertAlign w:val="subscript"/>
          <w:lang w:val="uk-UA"/>
        </w:rPr>
        <w:t>п</w:t>
      </w:r>
      <w:r>
        <w:rPr>
          <w:szCs w:val="20"/>
          <w:lang w:val="uk-UA"/>
        </w:rPr>
        <w:t xml:space="preserve">, </w:t>
      </w:r>
      <w:r>
        <w:rPr>
          <w:b/>
          <w:i/>
          <w:szCs w:val="20"/>
          <w:lang w:val="uk-UA"/>
        </w:rPr>
        <w:t>a</w:t>
      </w:r>
      <w:r>
        <w:rPr>
          <w:b/>
          <w:i/>
          <w:szCs w:val="20"/>
          <w:vertAlign w:val="subscript"/>
          <w:lang w:val="uk-UA"/>
        </w:rPr>
        <w:t>1 </w:t>
      </w:r>
      <w:r>
        <w:rPr>
          <w:szCs w:val="20"/>
          <w:lang w:val="uk-UA"/>
        </w:rPr>
        <w:t>= 1069 </w:t>
      </w:r>
      <w:r>
        <w:rPr>
          <w:i/>
          <w:szCs w:val="20"/>
          <w:lang w:val="uk-UA"/>
        </w:rPr>
        <w:t>мм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рейці, встановленій на репері </w:t>
      </w:r>
      <w:r w:rsidRPr="00AB02C2">
        <w:rPr>
          <w:b/>
          <w:i/>
          <w:szCs w:val="20"/>
          <w:lang w:val="uk-UA"/>
        </w:rPr>
        <w:t>R</w:t>
      </w:r>
      <w:r w:rsidRPr="00AB02C2">
        <w:rPr>
          <w:b/>
          <w:i/>
          <w:szCs w:val="20"/>
          <w:vertAlign w:val="subscript"/>
          <w:lang w:val="uk-UA"/>
        </w:rPr>
        <w:t>ш</w:t>
      </w:r>
      <w:r>
        <w:rPr>
          <w:szCs w:val="20"/>
          <w:lang w:val="uk-UA"/>
        </w:rPr>
        <w:t xml:space="preserve">, </w:t>
      </w:r>
      <w:r>
        <w:rPr>
          <w:b/>
          <w:i/>
          <w:szCs w:val="20"/>
          <w:lang w:val="uk-UA"/>
        </w:rPr>
        <w:t>a</w:t>
      </w:r>
      <w:r>
        <w:rPr>
          <w:b/>
          <w:i/>
          <w:szCs w:val="20"/>
          <w:vertAlign w:val="subscript"/>
          <w:lang w:val="uk-UA"/>
        </w:rPr>
        <w:t>2 </w:t>
      </w:r>
      <w:r>
        <w:rPr>
          <w:szCs w:val="20"/>
          <w:lang w:val="uk-UA"/>
        </w:rPr>
        <w:t>= 1241 </w:t>
      </w:r>
      <w:r>
        <w:rPr>
          <w:i/>
          <w:szCs w:val="20"/>
          <w:lang w:val="uk-UA"/>
        </w:rPr>
        <w:t>мм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стрічці на поверхні, </w:t>
      </w:r>
      <w:r>
        <w:rPr>
          <w:b/>
          <w:i/>
          <w:szCs w:val="20"/>
          <w:lang w:val="uk-UA"/>
        </w:rPr>
        <w:t>b</w:t>
      </w:r>
      <w:r>
        <w:rPr>
          <w:b/>
          <w:i/>
          <w:szCs w:val="20"/>
          <w:vertAlign w:val="subscript"/>
          <w:lang w:val="uk-UA"/>
        </w:rPr>
        <w:t>1 </w:t>
      </w:r>
      <w:r>
        <w:rPr>
          <w:szCs w:val="20"/>
          <w:lang w:val="uk-UA"/>
        </w:rPr>
        <w:t>= 435,817</w:t>
      </w:r>
      <w:r>
        <w:rPr>
          <w:szCs w:val="20"/>
          <w:lang w:val="de-DE"/>
        </w:rPr>
        <w:t> </w:t>
      </w:r>
      <w:r>
        <w:rPr>
          <w:i/>
          <w:szCs w:val="20"/>
          <w:lang w:val="uk-UA"/>
        </w:rPr>
        <w:t>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стрічці на горизонті приствольного двору, </w:t>
      </w:r>
      <w:r>
        <w:rPr>
          <w:b/>
          <w:i/>
          <w:szCs w:val="20"/>
          <w:lang w:val="uk-UA"/>
        </w:rPr>
        <w:t>b</w:t>
      </w:r>
      <w:r>
        <w:rPr>
          <w:b/>
          <w:i/>
          <w:szCs w:val="20"/>
          <w:vertAlign w:val="subscript"/>
          <w:lang w:val="uk-UA"/>
        </w:rPr>
        <w:t>2</w:t>
      </w:r>
      <w:r>
        <w:rPr>
          <w:b/>
          <w:i/>
          <w:szCs w:val="20"/>
          <w:vertAlign w:val="subscript"/>
          <w:lang w:val="de-DE"/>
        </w:rPr>
        <w:t> </w:t>
      </w:r>
      <w:r>
        <w:rPr>
          <w:szCs w:val="20"/>
          <w:lang w:val="uk-UA"/>
        </w:rPr>
        <w:t>=</w:t>
      </w:r>
      <w:r>
        <w:rPr>
          <w:szCs w:val="20"/>
          <w:lang w:val="de-DE"/>
        </w:rPr>
        <w:t> </w:t>
      </w:r>
      <w:r>
        <w:rPr>
          <w:szCs w:val="20"/>
          <w:lang w:val="uk-UA"/>
        </w:rPr>
        <w:t>1,338</w:t>
      </w:r>
      <w:r>
        <w:rPr>
          <w:szCs w:val="20"/>
          <w:lang w:val="en-US"/>
        </w:rPr>
        <w:t> </w:t>
      </w:r>
      <w:r>
        <w:rPr>
          <w:i/>
          <w:szCs w:val="20"/>
          <w:lang w:val="uk-UA"/>
        </w:rPr>
        <w:t>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друга передача (вимірювання виконувались при інших горизонтах інструменту нівелірів на поверхні і на горизонті приствольного двору): 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рейці, встановленій на репері </w:t>
      </w:r>
      <w:r w:rsidRPr="00AB02C2">
        <w:rPr>
          <w:b/>
          <w:i/>
          <w:szCs w:val="20"/>
          <w:lang w:val="uk-UA"/>
        </w:rPr>
        <w:t>R</w:t>
      </w:r>
      <w:r w:rsidRPr="00AB02C2">
        <w:rPr>
          <w:b/>
          <w:i/>
          <w:szCs w:val="20"/>
          <w:vertAlign w:val="subscript"/>
          <w:lang w:val="uk-UA"/>
        </w:rPr>
        <w:t>п</w:t>
      </w:r>
      <w:r>
        <w:rPr>
          <w:szCs w:val="20"/>
          <w:lang w:val="uk-UA"/>
        </w:rPr>
        <w:t xml:space="preserve">, </w:t>
      </w:r>
      <w:r>
        <w:rPr>
          <w:b/>
          <w:i/>
          <w:szCs w:val="20"/>
          <w:lang w:val="uk-UA"/>
        </w:rPr>
        <w:t>a</w:t>
      </w:r>
      <w:r>
        <w:rPr>
          <w:b/>
          <w:i/>
          <w:szCs w:val="20"/>
          <w:vertAlign w:val="subscript"/>
          <w:lang w:val="uk-UA"/>
        </w:rPr>
        <w:t>1 </w:t>
      </w:r>
      <w:r>
        <w:rPr>
          <w:szCs w:val="20"/>
          <w:lang w:val="uk-UA"/>
        </w:rPr>
        <w:t>=</w:t>
      </w:r>
      <w:r>
        <w:rPr>
          <w:szCs w:val="20"/>
          <w:lang w:val="en-US"/>
        </w:rPr>
        <w:t> </w:t>
      </w:r>
      <w:r>
        <w:rPr>
          <w:szCs w:val="20"/>
          <w:lang w:val="uk-UA"/>
        </w:rPr>
        <w:t>2054</w:t>
      </w:r>
      <w:r>
        <w:rPr>
          <w:szCs w:val="20"/>
          <w:lang w:val="en-US"/>
        </w:rPr>
        <w:t> </w:t>
      </w:r>
      <w:r>
        <w:rPr>
          <w:i/>
          <w:szCs w:val="20"/>
          <w:lang w:val="uk-UA"/>
        </w:rPr>
        <w:t>мм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рейці, встановленій на репері </w:t>
      </w:r>
      <w:r w:rsidRPr="00AB02C2">
        <w:rPr>
          <w:b/>
          <w:i/>
          <w:szCs w:val="20"/>
          <w:lang w:val="uk-UA"/>
        </w:rPr>
        <w:t>R</w:t>
      </w:r>
      <w:r w:rsidRPr="00AB02C2">
        <w:rPr>
          <w:b/>
          <w:i/>
          <w:szCs w:val="20"/>
          <w:vertAlign w:val="subscript"/>
          <w:lang w:val="uk-UA"/>
        </w:rPr>
        <w:t>ш</w:t>
      </w:r>
      <w:r>
        <w:rPr>
          <w:szCs w:val="20"/>
          <w:lang w:val="uk-UA"/>
        </w:rPr>
        <w:t xml:space="preserve">, </w:t>
      </w:r>
      <w:r>
        <w:rPr>
          <w:b/>
          <w:i/>
          <w:szCs w:val="20"/>
          <w:lang w:val="uk-UA"/>
        </w:rPr>
        <w:t>a</w:t>
      </w:r>
      <w:r>
        <w:rPr>
          <w:b/>
          <w:i/>
          <w:szCs w:val="20"/>
          <w:vertAlign w:val="subscript"/>
          <w:lang w:val="uk-UA"/>
        </w:rPr>
        <w:t>2 </w:t>
      </w:r>
      <w:r>
        <w:rPr>
          <w:szCs w:val="20"/>
          <w:lang w:val="uk-UA"/>
        </w:rPr>
        <w:t>= 1398 </w:t>
      </w:r>
      <w:r>
        <w:rPr>
          <w:i/>
          <w:szCs w:val="20"/>
          <w:lang w:val="uk-UA"/>
        </w:rPr>
        <w:t>мм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/>
          <w:szCs w:val="20"/>
          <w:lang w:val="uk-UA"/>
        </w:rPr>
      </w:pPr>
      <w:r>
        <w:rPr>
          <w:szCs w:val="20"/>
          <w:lang w:val="uk-UA"/>
        </w:rPr>
        <w:t xml:space="preserve">відлік по стрічці на поверхні, </w:t>
      </w:r>
      <w:r>
        <w:rPr>
          <w:b/>
          <w:i/>
          <w:szCs w:val="20"/>
          <w:lang w:val="uk-UA"/>
        </w:rPr>
        <w:t>b</w:t>
      </w:r>
      <w:r>
        <w:rPr>
          <w:b/>
          <w:i/>
          <w:szCs w:val="20"/>
          <w:vertAlign w:val="subscript"/>
          <w:lang w:val="uk-UA"/>
        </w:rPr>
        <w:t>1 </w:t>
      </w:r>
      <w:r>
        <w:rPr>
          <w:szCs w:val="20"/>
          <w:lang w:val="uk-UA"/>
        </w:rPr>
        <w:t>= 436,008 </w:t>
      </w:r>
      <w:r>
        <w:rPr>
          <w:i/>
          <w:szCs w:val="20"/>
          <w:lang w:val="uk-UA"/>
        </w:rPr>
        <w:t>м</w:t>
      </w:r>
      <w:r>
        <w:rPr>
          <w:iCs/>
          <w:szCs w:val="20"/>
          <w:lang w:val="uk-UA"/>
        </w:rPr>
        <w:t>;</w:t>
      </w:r>
    </w:p>
    <w:p w:rsidR="009666D9" w:rsidRDefault="009666D9" w:rsidP="009666D9">
      <w:pPr>
        <w:numPr>
          <w:ilvl w:val="1"/>
          <w:numId w:val="1"/>
        </w:numPr>
        <w:jc w:val="both"/>
        <w:rPr>
          <w:iCs/>
          <w:szCs w:val="20"/>
          <w:lang w:val="uk-UA"/>
        </w:rPr>
      </w:pPr>
      <w:r>
        <w:rPr>
          <w:szCs w:val="20"/>
          <w:lang w:val="uk-UA"/>
        </w:rPr>
        <w:t xml:space="preserve">відлік по стрічці на горизонті приствольного двору, </w:t>
      </w:r>
      <w:r>
        <w:rPr>
          <w:b/>
          <w:i/>
          <w:szCs w:val="20"/>
          <w:lang w:val="uk-UA"/>
        </w:rPr>
        <w:t>b</w:t>
      </w:r>
      <w:r>
        <w:rPr>
          <w:b/>
          <w:i/>
          <w:szCs w:val="20"/>
          <w:vertAlign w:val="subscript"/>
          <w:lang w:val="uk-UA"/>
        </w:rPr>
        <w:t>2 </w:t>
      </w:r>
      <w:r>
        <w:rPr>
          <w:szCs w:val="20"/>
          <w:lang w:val="uk-UA"/>
        </w:rPr>
        <w:t>= 0,653 </w:t>
      </w:r>
      <w:r>
        <w:rPr>
          <w:i/>
          <w:szCs w:val="20"/>
          <w:lang w:val="uk-UA"/>
        </w:rPr>
        <w:t>м</w:t>
      </w:r>
      <w:r>
        <w:rPr>
          <w:iCs/>
          <w:szCs w:val="20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Температура повітря при вимірюваннях на поверхні </w:t>
      </w:r>
      <w:r>
        <w:rPr>
          <w:b/>
          <w:i/>
          <w:szCs w:val="20"/>
          <w:lang w:val="uk-UA"/>
        </w:rPr>
        <w:t>t</w:t>
      </w:r>
      <w:r>
        <w:rPr>
          <w:b/>
          <w:i/>
          <w:szCs w:val="20"/>
          <w:vertAlign w:val="subscript"/>
          <w:lang w:val="uk-UA"/>
        </w:rPr>
        <w:t>пов</w:t>
      </w:r>
      <w:r>
        <w:rPr>
          <w:lang w:val="uk-UA"/>
        </w:rPr>
        <w:t> = 20 </w:t>
      </w:r>
      <w:r>
        <w:rPr>
          <w:szCs w:val="20"/>
          <w:lang w:val="uk-UA"/>
        </w:rPr>
        <w:t>º</w:t>
      </w:r>
      <w:r>
        <w:rPr>
          <w:i/>
          <w:szCs w:val="20"/>
          <w:lang w:val="uk-UA"/>
        </w:rPr>
        <w:t>С</w:t>
      </w:r>
      <w:r>
        <w:rPr>
          <w:lang w:val="uk-UA"/>
        </w:rPr>
        <w:t xml:space="preserve">, на горизонті приствольного двору </w:t>
      </w:r>
      <w:r>
        <w:rPr>
          <w:b/>
          <w:i/>
          <w:szCs w:val="20"/>
          <w:lang w:val="uk-UA"/>
        </w:rPr>
        <w:t>t</w:t>
      </w:r>
      <w:r>
        <w:rPr>
          <w:b/>
          <w:i/>
          <w:szCs w:val="20"/>
          <w:vertAlign w:val="subscript"/>
          <w:lang w:val="uk-UA"/>
        </w:rPr>
        <w:t>гор</w:t>
      </w:r>
      <w:r>
        <w:rPr>
          <w:lang w:val="uk-UA"/>
        </w:rPr>
        <w:t> = 30 </w:t>
      </w:r>
      <w:r>
        <w:rPr>
          <w:szCs w:val="20"/>
          <w:lang w:val="uk-UA"/>
        </w:rPr>
        <w:t>º</w:t>
      </w:r>
      <w:r>
        <w:rPr>
          <w:i/>
          <w:szCs w:val="20"/>
          <w:lang w:val="uk-UA"/>
        </w:rPr>
        <w:t>С</w:t>
      </w:r>
      <w:r>
        <w:rPr>
          <w:lang w:val="uk-UA"/>
        </w:rPr>
        <w:t xml:space="preserve">. При роботі використовувалась стрічка перерізу </w:t>
      </w:r>
      <w:r>
        <w:rPr>
          <w:b/>
          <w:bCs/>
          <w:i/>
          <w:szCs w:val="20"/>
          <w:lang w:val="uk-UA"/>
        </w:rPr>
        <w:t>F </w:t>
      </w:r>
      <w:r>
        <w:rPr>
          <w:lang w:val="uk-UA"/>
        </w:rPr>
        <w:t>= 12·0,5</w:t>
      </w:r>
      <w:r>
        <w:rPr>
          <w:i/>
          <w:szCs w:val="20"/>
          <w:lang w:val="uk-UA"/>
        </w:rPr>
        <w:t> мм</w:t>
      </w:r>
      <w:r>
        <w:rPr>
          <w:i/>
          <w:szCs w:val="20"/>
          <w:vertAlign w:val="superscript"/>
          <w:lang w:val="uk-UA"/>
        </w:rPr>
        <w:t>2</w:t>
      </w:r>
      <w:r>
        <w:rPr>
          <w:lang w:val="uk-UA"/>
        </w:rPr>
        <w:t xml:space="preserve"> (за даними компарування, виконаного при температурі </w:t>
      </w:r>
      <w:r>
        <w:rPr>
          <w:b/>
          <w:i/>
          <w:szCs w:val="20"/>
          <w:lang w:val="uk-UA"/>
        </w:rPr>
        <w:t>t</w:t>
      </w:r>
      <w:r>
        <w:rPr>
          <w:b/>
          <w:i/>
          <w:szCs w:val="20"/>
          <w:vertAlign w:val="subscript"/>
          <w:lang w:val="uk-UA"/>
        </w:rPr>
        <w:t>0 </w:t>
      </w:r>
      <w:r>
        <w:rPr>
          <w:lang w:val="uk-UA"/>
        </w:rPr>
        <w:t>= 21 </w:t>
      </w:r>
      <w:r>
        <w:rPr>
          <w:szCs w:val="20"/>
          <w:lang w:val="uk-UA"/>
        </w:rPr>
        <w:t>º</w:t>
      </w:r>
      <w:r>
        <w:rPr>
          <w:i/>
          <w:szCs w:val="20"/>
          <w:lang w:val="uk-UA"/>
        </w:rPr>
        <w:t>С</w:t>
      </w:r>
      <w:r>
        <w:rPr>
          <w:lang w:val="uk-UA"/>
        </w:rPr>
        <w:t xml:space="preserve"> і силі натягу стрічки </w:t>
      </w:r>
      <w:r>
        <w:rPr>
          <w:b/>
          <w:i/>
          <w:szCs w:val="20"/>
          <w:lang w:val="uk-UA"/>
        </w:rPr>
        <w:t>P</w:t>
      </w:r>
      <w:r>
        <w:rPr>
          <w:b/>
          <w:i/>
          <w:szCs w:val="20"/>
          <w:vertAlign w:val="subscript"/>
          <w:lang w:val="uk-UA"/>
        </w:rPr>
        <w:t>0 </w:t>
      </w:r>
      <w:r>
        <w:rPr>
          <w:lang w:val="uk-UA"/>
        </w:rPr>
        <w:t>= 100 </w:t>
      </w:r>
      <w:r>
        <w:rPr>
          <w:i/>
          <w:iCs/>
          <w:lang w:val="uk-UA"/>
        </w:rPr>
        <w:t>Н</w:t>
      </w:r>
      <w:r>
        <w:rPr>
          <w:lang w:val="uk-UA"/>
        </w:rPr>
        <w:t xml:space="preserve"> поправка за компарування на </w:t>
      </w:r>
      <w:smartTag w:uri="urn:schemas-microsoft-com:office:smarttags" w:element="metricconverter">
        <w:smartTagPr>
          <w:attr w:name="ProductID" w:val="1 м"/>
        </w:smartTagPr>
        <w:r>
          <w:rPr>
            <w:lang w:val="uk-UA"/>
          </w:rPr>
          <w:t>1 м</w:t>
        </w:r>
      </w:smartTag>
      <w:r>
        <w:rPr>
          <w:lang w:val="uk-UA"/>
        </w:rPr>
        <w:t xml:space="preserve"> стрічки склала </w:t>
      </w:r>
      <w:r>
        <w:rPr>
          <w:b/>
          <w:i/>
          <w:szCs w:val="20"/>
          <w:lang w:val="uk-UA"/>
        </w:rPr>
        <w:t>k</w:t>
      </w:r>
      <w:r>
        <w:rPr>
          <w:lang w:val="uk-UA"/>
        </w:rPr>
        <w:t> = 0,04 мм/м або 4·10</w:t>
      </w:r>
      <w:r>
        <w:rPr>
          <w:vertAlign w:val="superscript"/>
          <w:lang w:val="uk-UA"/>
        </w:rPr>
        <w:t>-6 </w:t>
      </w:r>
      <w:r>
        <w:rPr>
          <w:lang w:val="uk-UA"/>
        </w:rPr>
        <w:t xml:space="preserve">м/м), до якої був підвішений вантаж масою </w:t>
      </w:r>
      <w:r>
        <w:rPr>
          <w:b/>
          <w:i/>
          <w:szCs w:val="20"/>
          <w:lang w:val="uk-UA"/>
        </w:rPr>
        <w:t>m</w:t>
      </w:r>
      <w:r>
        <w:rPr>
          <w:lang w:val="uk-UA"/>
        </w:rPr>
        <w:t> = 15 </w:t>
      </w:r>
      <w:r>
        <w:rPr>
          <w:i/>
          <w:iCs/>
          <w:lang w:val="uk-UA"/>
        </w:rPr>
        <w:t>кг</w:t>
      </w:r>
      <w:r>
        <w:rPr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Визначити висотну відмітку шахтного репера </w:t>
      </w:r>
      <w:r>
        <w:rPr>
          <w:b/>
          <w:i/>
          <w:szCs w:val="20"/>
          <w:lang w:val="uk-UA"/>
        </w:rPr>
        <w:t>Z</w:t>
      </w:r>
      <w:r>
        <w:rPr>
          <w:b/>
          <w:i/>
          <w:szCs w:val="20"/>
          <w:vertAlign w:val="subscript"/>
          <w:lang w:val="uk-UA"/>
        </w:rPr>
        <w:t>Rш</w:t>
      </w:r>
      <w:r>
        <w:rPr>
          <w:lang w:val="uk-UA"/>
        </w:rPr>
        <w:t>.</w:t>
      </w:r>
    </w:p>
    <w:p w:rsidR="009666D9" w:rsidRDefault="009666D9" w:rsidP="009666D9">
      <w:pPr>
        <w:ind w:firstLine="340"/>
        <w:jc w:val="both"/>
        <w:rPr>
          <w:bCs/>
          <w:iCs/>
          <w:lang w:val="uk-UA"/>
        </w:rPr>
      </w:pPr>
    </w:p>
    <w:p w:rsidR="009666D9" w:rsidRPr="00AF3E1C" w:rsidRDefault="009666D9" w:rsidP="009666D9">
      <w:pPr>
        <w:ind w:firstLine="340"/>
        <w:jc w:val="both"/>
        <w:rPr>
          <w:bCs/>
          <w:iCs/>
          <w:lang w:val="uk-UA"/>
        </w:rPr>
      </w:pPr>
      <w:r w:rsidRPr="00AF3E1C">
        <w:rPr>
          <w:bCs/>
          <w:iCs/>
          <w:lang w:val="uk-UA"/>
        </w:rPr>
        <w:t>Розв’яжемо задачу.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>Визначимо висотну відмітку шахтного репера для наших даних.</w:t>
      </w: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816610" w:rsidRDefault="00816610" w:rsidP="009666D9">
      <w:pPr>
        <w:pStyle w:val="1"/>
        <w:spacing w:before="240" w:after="120"/>
      </w:pPr>
    </w:p>
    <w:p w:rsidR="009666D9" w:rsidRDefault="009666D9" w:rsidP="009666D9">
      <w:pPr>
        <w:pStyle w:val="1"/>
        <w:spacing w:before="240" w:after="120"/>
      </w:pPr>
      <w:r>
        <w:t>Перша передача</w:t>
      </w:r>
    </w:p>
    <w:p w:rsidR="009666D9" w:rsidRDefault="009666D9" w:rsidP="009666D9">
      <w:pPr>
        <w:ind w:firstLine="340"/>
        <w:rPr>
          <w:szCs w:val="23"/>
          <w:lang w:val="uk-UA"/>
        </w:rPr>
      </w:pPr>
      <w:r>
        <w:rPr>
          <w:szCs w:val="23"/>
          <w:lang w:val="uk-UA"/>
        </w:rPr>
        <w:t xml:space="preserve">Довжина стрічки між візирними променями нівелірів 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color w:val="000000"/>
          <w:szCs w:val="22"/>
          <w:lang w:val="uk-UA"/>
        </w:rPr>
        <w:t xml:space="preserve">H </w:t>
      </w:r>
      <w:r>
        <w:rPr>
          <w:color w:val="000000"/>
          <w:szCs w:val="22"/>
          <w:lang w:val="uk-UA"/>
        </w:rPr>
        <w:t xml:space="preserve">= 435,817 – 1,338 = </w:t>
      </w:r>
      <w:smartTag w:uri="urn:schemas-microsoft-com:office:smarttags" w:element="metricconverter">
        <w:smartTagPr>
          <w:attr w:name="ProductID" w:val="434,479 м"/>
        </w:smartTagPr>
        <w:r>
          <w:rPr>
            <w:color w:val="000000"/>
            <w:szCs w:val="22"/>
            <w:lang w:val="uk-UA"/>
          </w:rPr>
          <w:t>434,479</w:t>
        </w:r>
        <w:r>
          <w:rPr>
            <w:i/>
            <w:iCs/>
            <w:color w:val="000000"/>
            <w:szCs w:val="22"/>
            <w:lang w:val="uk-UA"/>
          </w:rPr>
          <w:t xml:space="preserve"> м</w:t>
        </w:r>
      </w:smartTag>
      <w:r>
        <w:rPr>
          <w:i/>
          <w:iCs/>
          <w:color w:val="000000"/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szCs w:val="22"/>
          <w:lang w:val="uk-UA"/>
        </w:rPr>
        <w:t>Поправка за розтяг шахтної стрічки від підвішеного вантажу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color w:val="000000"/>
          <w:position w:val="-32"/>
          <w:szCs w:val="22"/>
          <w:lang w:val="uk-UA"/>
        </w:rPr>
        <w:object w:dxaOrig="4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4.8pt" o:ole="">
            <v:imagedata r:id="rId5" o:title=""/>
          </v:shape>
          <o:OLEObject Type="Embed" ProgID="Equation.3" ShapeID="_x0000_i1025" DrawAspect="Content" ObjectID="_1725120089" r:id="rId6"/>
        </w:objec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szCs w:val="22"/>
          <w:lang w:val="uk-UA"/>
        </w:rPr>
        <w:t>Поправка за розтяг шахтної стрічки від власної ваги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color w:val="000000"/>
          <w:position w:val="-28"/>
          <w:szCs w:val="22"/>
          <w:lang w:val="uk-UA"/>
        </w:rPr>
        <w:object w:dxaOrig="3780" w:dyaOrig="720">
          <v:shape id="_x0000_i1026" type="#_x0000_t75" style="width:184.2pt;height:34.8pt" o:ole="">
            <v:imagedata r:id="rId7" o:title=""/>
          </v:shape>
          <o:OLEObject Type="Embed" ProgID="Equation.3" ShapeID="_x0000_i1026" DrawAspect="Content" ObjectID="_1725120090" r:id="rId8"/>
        </w:object>
      </w:r>
    </w:p>
    <w:p w:rsidR="009666D9" w:rsidRDefault="009666D9" w:rsidP="009666D9">
      <w:pPr>
        <w:shd w:val="clear" w:color="auto" w:fill="FFFFFF"/>
        <w:ind w:firstLine="340"/>
        <w:jc w:val="both"/>
        <w:rPr>
          <w:color w:val="000000"/>
          <w:szCs w:val="22"/>
          <w:lang w:val="uk-UA"/>
        </w:rPr>
      </w:pPr>
      <w:r>
        <w:rPr>
          <w:color w:val="000000"/>
          <w:szCs w:val="22"/>
          <w:lang w:val="uk-UA"/>
        </w:rPr>
        <w:t>Середня температура повітря в шахтному стволі</w:t>
      </w:r>
    </w:p>
    <w:p w:rsidR="009666D9" w:rsidRDefault="009666D9" w:rsidP="009666D9">
      <w:pPr>
        <w:shd w:val="clear" w:color="auto" w:fill="FFFFFF"/>
        <w:ind w:firstLine="340"/>
        <w:jc w:val="center"/>
        <w:rPr>
          <w:szCs w:val="22"/>
          <w:lang w:val="uk-UA"/>
        </w:rPr>
      </w:pPr>
      <w:r w:rsidRPr="00663457">
        <w:rPr>
          <w:position w:val="-24"/>
          <w:szCs w:val="22"/>
          <w:lang w:val="uk-UA"/>
        </w:rPr>
        <w:object w:dxaOrig="3140" w:dyaOrig="660">
          <v:shape id="_x0000_i1027" type="#_x0000_t75" style="width:162.6pt;height:34.2pt" o:ole="">
            <v:imagedata r:id="rId9" o:title=""/>
          </v:shape>
          <o:OLEObject Type="Embed" ProgID="Equation.3" ShapeID="_x0000_i1027" DrawAspect="Content" ObjectID="_1725120091" r:id="rId10"/>
        </w:object>
      </w:r>
    </w:p>
    <w:p w:rsidR="009666D9" w:rsidRDefault="009666D9" w:rsidP="009666D9">
      <w:pPr>
        <w:pStyle w:val="a3"/>
      </w:pPr>
      <w:r>
        <w:t>Поправка за різницю температури при компаруванні шахтної стрічки і при передачі відмітки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position w:val="-12"/>
          <w:lang w:val="uk-UA"/>
        </w:rPr>
        <w:object w:dxaOrig="4480" w:dyaOrig="360">
          <v:shape id="_x0000_i1028" type="#_x0000_t75" style="width:227.4pt;height:18.6pt" o:ole="">
            <v:imagedata r:id="rId11" o:title=""/>
          </v:shape>
          <o:OLEObject Type="Embed" ProgID="Equation.3" ShapeID="_x0000_i1028" DrawAspect="Content" ObjectID="_1725120092" r:id="rId12"/>
        </w:object>
      </w:r>
    </w:p>
    <w:p w:rsidR="009666D9" w:rsidRDefault="009666D9" w:rsidP="009666D9">
      <w:pPr>
        <w:ind w:firstLine="340"/>
        <w:jc w:val="both"/>
        <w:rPr>
          <w:szCs w:val="22"/>
          <w:lang w:val="uk-UA"/>
        </w:rPr>
      </w:pPr>
      <w:r>
        <w:rPr>
          <w:szCs w:val="22"/>
          <w:lang w:val="uk-UA"/>
        </w:rPr>
        <w:t>Поправка за компарування шахтної стрічки</w:t>
      </w:r>
    </w:p>
    <w:p w:rsidR="009666D9" w:rsidRDefault="009666D9" w:rsidP="009666D9">
      <w:pPr>
        <w:ind w:firstLine="340"/>
        <w:jc w:val="center"/>
        <w:rPr>
          <w:color w:val="000000"/>
          <w:szCs w:val="22"/>
          <w:lang w:val="uk-UA"/>
        </w:rPr>
      </w:pPr>
      <w:r>
        <w:rPr>
          <w:szCs w:val="22"/>
          <w:lang w:val="uk-UA"/>
        </w:rPr>
        <w:t>Δ</w:t>
      </w:r>
      <w:r>
        <w:rPr>
          <w:i/>
          <w:iCs/>
          <w:lang w:val="uk-UA"/>
        </w:rPr>
        <w:t>h</w:t>
      </w:r>
      <w:r>
        <w:rPr>
          <w:i/>
          <w:iCs/>
          <w:vertAlign w:val="subscript"/>
          <w:lang w:val="uk-UA"/>
        </w:rPr>
        <w:t>к</w:t>
      </w:r>
      <w:r>
        <w:rPr>
          <w:i/>
          <w:iCs/>
          <w:color w:val="000000"/>
          <w:szCs w:val="22"/>
          <w:lang w:val="uk-UA"/>
        </w:rPr>
        <w:t xml:space="preserve"> </w:t>
      </w:r>
      <w:r>
        <w:rPr>
          <w:color w:val="000000"/>
          <w:szCs w:val="22"/>
          <w:lang w:val="uk-UA"/>
        </w:rPr>
        <w:t xml:space="preserve">= 434,479 · 0,00004 = </w:t>
      </w:r>
      <w:smartTag w:uri="urn:schemas-microsoft-com:office:smarttags" w:element="metricconverter">
        <w:smartTagPr>
          <w:attr w:name="ProductID" w:val="0,017 м"/>
        </w:smartTagPr>
        <w:r>
          <w:rPr>
            <w:color w:val="000000"/>
            <w:szCs w:val="22"/>
            <w:lang w:val="uk-UA"/>
          </w:rPr>
          <w:t xml:space="preserve">0,017 </w:t>
        </w:r>
        <w:r>
          <w:rPr>
            <w:i/>
            <w:iCs/>
            <w:color w:val="000000"/>
            <w:szCs w:val="22"/>
            <w:lang w:val="uk-UA"/>
          </w:rPr>
          <w:t>м</w:t>
        </w:r>
      </w:smartTag>
      <w:r>
        <w:rPr>
          <w:color w:val="000000"/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Відстань по вертикалі між реперами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п</w:t>
      </w:r>
      <w:r>
        <w:rPr>
          <w:lang w:val="uk-UA"/>
        </w:rPr>
        <w:t xml:space="preserve"> і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ш</w:t>
      </w:r>
      <w:r>
        <w:rPr>
          <w:lang w:val="uk-UA"/>
        </w:rPr>
        <w:t>.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lang w:val="uk-UA"/>
        </w:rPr>
        <w:t>h</w:t>
      </w:r>
      <w:r>
        <w:rPr>
          <w:lang w:val="uk-UA"/>
        </w:rPr>
        <w:t xml:space="preserve"> =</w:t>
      </w:r>
      <w:r>
        <w:rPr>
          <w:szCs w:val="22"/>
          <w:lang w:val="uk-UA"/>
        </w:rPr>
        <w:t xml:space="preserve"> 1,241</w:t>
      </w:r>
      <w:r>
        <w:rPr>
          <w:lang w:val="uk-UA"/>
        </w:rPr>
        <w:t xml:space="preserve"> – 1,069 +</w:t>
      </w:r>
      <w:r>
        <w:rPr>
          <w:szCs w:val="22"/>
          <w:lang w:val="uk-UA"/>
        </w:rPr>
        <w:t xml:space="preserve"> 435,817 – 1,338</w:t>
      </w:r>
      <w:r>
        <w:rPr>
          <w:lang w:val="uk-UA"/>
        </w:rPr>
        <w:t xml:space="preserve"> + 0,017 + 0,036 + 0,021 + 0,017 = </w:t>
      </w:r>
      <w:smartTag w:uri="urn:schemas-microsoft-com:office:smarttags" w:element="metricconverter">
        <w:smartTagPr>
          <w:attr w:name="ProductID" w:val="434,743 м"/>
        </w:smartTagPr>
        <w:r>
          <w:rPr>
            <w:lang w:val="uk-UA"/>
          </w:rPr>
          <w:t xml:space="preserve">434,743 </w:t>
        </w:r>
        <w:r>
          <w:rPr>
            <w:i/>
            <w:iCs/>
            <w:lang w:val="uk-UA"/>
          </w:rPr>
          <w:t>м</w:t>
        </w:r>
      </w:smartTag>
      <w:r>
        <w:rPr>
          <w:lang w:val="uk-UA"/>
        </w:rPr>
        <w:t>.</w:t>
      </w:r>
    </w:p>
    <w:p w:rsidR="009666D9" w:rsidRDefault="009666D9" w:rsidP="009666D9">
      <w:pPr>
        <w:shd w:val="clear" w:color="auto" w:fill="FFFFFF"/>
        <w:ind w:firstLine="340"/>
        <w:jc w:val="both"/>
        <w:rPr>
          <w:i/>
          <w:iCs/>
          <w:vertAlign w:val="subscript"/>
          <w:lang w:val="uk-UA"/>
        </w:rPr>
      </w:pPr>
      <w:r>
        <w:rPr>
          <w:color w:val="000000"/>
          <w:szCs w:val="22"/>
          <w:lang w:val="uk-UA"/>
        </w:rPr>
        <w:t xml:space="preserve">Висотна відмітка </w:t>
      </w:r>
      <w:r>
        <w:rPr>
          <w:lang w:val="uk-UA"/>
        </w:rPr>
        <w:t xml:space="preserve">шахтного </w:t>
      </w:r>
      <w:r>
        <w:rPr>
          <w:color w:val="000000"/>
          <w:szCs w:val="22"/>
          <w:lang w:val="uk-UA"/>
        </w:rPr>
        <w:t xml:space="preserve">репера при передачі за допомогою </w:t>
      </w:r>
      <w:r>
        <w:rPr>
          <w:szCs w:val="22"/>
          <w:lang w:val="uk-UA"/>
        </w:rPr>
        <w:t>довгої шахтної стрічки</w:t>
      </w:r>
      <w:r>
        <w:rPr>
          <w:color w:val="000000"/>
          <w:szCs w:val="22"/>
          <w:lang w:val="uk-UA"/>
        </w:rPr>
        <w:t xml:space="preserve">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ш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szCs w:val="22"/>
          <w:lang w:val="uk-UA"/>
        </w:rPr>
        <w:t>Z</w:t>
      </w:r>
      <w:r>
        <w:rPr>
          <w:i/>
          <w:iCs/>
          <w:vertAlign w:val="subscript"/>
          <w:lang w:val="uk-UA"/>
        </w:rPr>
        <w:t>Rш</w:t>
      </w:r>
      <w:r>
        <w:rPr>
          <w:i/>
          <w:iCs/>
          <w:sz w:val="20"/>
          <w:vertAlign w:val="subscript"/>
          <w:lang w:val="uk-UA"/>
        </w:rPr>
        <w:t>1</w:t>
      </w:r>
      <w:r>
        <w:rPr>
          <w:lang w:val="uk-UA"/>
        </w:rPr>
        <w:t xml:space="preserve"> = </w:t>
      </w:r>
      <w:r>
        <w:rPr>
          <w:szCs w:val="22"/>
          <w:lang w:val="uk-UA"/>
        </w:rPr>
        <w:t>1025,951</w:t>
      </w:r>
      <w:r>
        <w:rPr>
          <w:lang w:val="uk-UA"/>
        </w:rPr>
        <w:t xml:space="preserve"> – 434,743 = </w:t>
      </w:r>
      <w:smartTag w:uri="urn:schemas-microsoft-com:office:smarttags" w:element="metricconverter">
        <w:smartTagPr>
          <w:attr w:name="ProductID" w:val="591,208 м"/>
        </w:smartTagPr>
        <w:r>
          <w:rPr>
            <w:lang w:val="uk-UA"/>
          </w:rPr>
          <w:t xml:space="preserve">591,208 </w:t>
        </w:r>
        <w:r>
          <w:rPr>
            <w:i/>
            <w:iCs/>
            <w:lang w:val="uk-UA"/>
          </w:rPr>
          <w:t>м</w:t>
        </w:r>
      </w:smartTag>
      <w:r>
        <w:rPr>
          <w:i/>
          <w:iCs/>
          <w:lang w:val="uk-UA"/>
        </w:rPr>
        <w:t>.</w:t>
      </w:r>
    </w:p>
    <w:p w:rsidR="009666D9" w:rsidRDefault="009666D9" w:rsidP="009666D9">
      <w:pPr>
        <w:pStyle w:val="1"/>
        <w:spacing w:before="240" w:after="120"/>
      </w:pPr>
      <w:r>
        <w:t>Друга передача</w:t>
      </w:r>
    </w:p>
    <w:p w:rsidR="009666D9" w:rsidRDefault="009666D9" w:rsidP="009666D9">
      <w:pPr>
        <w:ind w:firstLine="340"/>
        <w:rPr>
          <w:szCs w:val="23"/>
          <w:lang w:val="uk-UA"/>
        </w:rPr>
      </w:pPr>
      <w:r>
        <w:rPr>
          <w:szCs w:val="23"/>
          <w:lang w:val="uk-UA"/>
        </w:rPr>
        <w:t xml:space="preserve">Довжина стрічки між візирними променями нівелірів 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color w:val="000000"/>
          <w:szCs w:val="22"/>
          <w:lang w:val="uk-UA"/>
        </w:rPr>
        <w:t xml:space="preserve">H </w:t>
      </w:r>
      <w:r>
        <w:rPr>
          <w:color w:val="000000"/>
          <w:szCs w:val="22"/>
          <w:lang w:val="uk-UA"/>
        </w:rPr>
        <w:t xml:space="preserve">= 436,008 – 0,653 = </w:t>
      </w:r>
      <w:smartTag w:uri="urn:schemas-microsoft-com:office:smarttags" w:element="metricconverter">
        <w:smartTagPr>
          <w:attr w:name="ProductID" w:val="435,355 м"/>
        </w:smartTagPr>
        <w:r>
          <w:rPr>
            <w:color w:val="000000"/>
            <w:szCs w:val="22"/>
            <w:lang w:val="uk-UA"/>
          </w:rPr>
          <w:t>435,355</w:t>
        </w:r>
        <w:r>
          <w:rPr>
            <w:i/>
            <w:iCs/>
            <w:color w:val="000000"/>
            <w:szCs w:val="22"/>
            <w:lang w:val="uk-UA"/>
          </w:rPr>
          <w:t xml:space="preserve"> м</w:t>
        </w:r>
      </w:smartTag>
      <w:r>
        <w:rPr>
          <w:i/>
          <w:iCs/>
          <w:color w:val="000000"/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szCs w:val="22"/>
          <w:lang w:val="uk-UA"/>
        </w:rPr>
        <w:t>Поправка за розтяг шахтної стрічки від підвішеного вантажу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color w:val="000000"/>
          <w:position w:val="-32"/>
          <w:szCs w:val="22"/>
          <w:lang w:val="uk-UA"/>
        </w:rPr>
        <w:object w:dxaOrig="4099" w:dyaOrig="700">
          <v:shape id="_x0000_i1029" type="#_x0000_t75" style="width:191.4pt;height:32.4pt" o:ole="">
            <v:imagedata r:id="rId13" o:title=""/>
          </v:shape>
          <o:OLEObject Type="Embed" ProgID="Equation.3" ShapeID="_x0000_i1029" DrawAspect="Content" ObjectID="_1725120093" r:id="rId14"/>
        </w:objec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szCs w:val="22"/>
          <w:lang w:val="uk-UA"/>
        </w:rPr>
        <w:t>Поправка за розтяг шахтної стрічки від власної ваги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color w:val="000000"/>
          <w:position w:val="-28"/>
          <w:szCs w:val="22"/>
          <w:lang w:val="uk-UA"/>
        </w:rPr>
        <w:object w:dxaOrig="3780" w:dyaOrig="720">
          <v:shape id="_x0000_i1030" type="#_x0000_t75" style="width:180.6pt;height:34.2pt" o:ole="">
            <v:imagedata r:id="rId15" o:title=""/>
          </v:shape>
          <o:OLEObject Type="Embed" ProgID="Equation.3" ShapeID="_x0000_i1030" DrawAspect="Content" ObjectID="_1725120094" r:id="rId16"/>
        </w:object>
      </w:r>
    </w:p>
    <w:p w:rsidR="009666D9" w:rsidRDefault="009666D9" w:rsidP="009666D9">
      <w:pPr>
        <w:pStyle w:val="a3"/>
        <w:keepNext/>
      </w:pPr>
      <w:r>
        <w:t>Поправка за різницю температури при компаруванні шахтної стрічки і при передачі відмітки</w:t>
      </w:r>
    </w:p>
    <w:p w:rsidR="009666D9" w:rsidRDefault="009666D9" w:rsidP="009666D9">
      <w:pPr>
        <w:ind w:firstLine="340"/>
        <w:jc w:val="center"/>
        <w:rPr>
          <w:lang w:val="uk-UA"/>
        </w:rPr>
      </w:pPr>
      <w:r w:rsidRPr="00663457">
        <w:rPr>
          <w:position w:val="-12"/>
          <w:lang w:val="uk-UA"/>
        </w:rPr>
        <w:object w:dxaOrig="4480" w:dyaOrig="360">
          <v:shape id="_x0000_i1031" type="#_x0000_t75" style="width:227.4pt;height:18.6pt" o:ole="">
            <v:imagedata r:id="rId17" o:title=""/>
          </v:shape>
          <o:OLEObject Type="Embed" ProgID="Equation.3" ShapeID="_x0000_i1031" DrawAspect="Content" ObjectID="_1725120095" r:id="rId18"/>
        </w:object>
      </w:r>
    </w:p>
    <w:p w:rsidR="009666D9" w:rsidRDefault="009666D9" w:rsidP="009666D9">
      <w:pPr>
        <w:ind w:firstLine="340"/>
        <w:jc w:val="both"/>
        <w:rPr>
          <w:szCs w:val="22"/>
          <w:lang w:val="uk-UA"/>
        </w:rPr>
      </w:pPr>
      <w:r>
        <w:rPr>
          <w:szCs w:val="22"/>
          <w:lang w:val="uk-UA"/>
        </w:rPr>
        <w:t>Поправка за компарування шахтної стрічки</w:t>
      </w:r>
    </w:p>
    <w:p w:rsidR="009666D9" w:rsidRDefault="009666D9" w:rsidP="009666D9">
      <w:pPr>
        <w:ind w:firstLine="340"/>
        <w:jc w:val="center"/>
        <w:rPr>
          <w:color w:val="000000"/>
          <w:szCs w:val="22"/>
          <w:lang w:val="uk-UA"/>
        </w:rPr>
      </w:pPr>
      <w:r>
        <w:rPr>
          <w:szCs w:val="22"/>
          <w:lang w:val="uk-UA"/>
        </w:rPr>
        <w:t>Δ</w:t>
      </w:r>
      <w:r>
        <w:rPr>
          <w:i/>
          <w:iCs/>
          <w:lang w:val="uk-UA"/>
        </w:rPr>
        <w:t>h</w:t>
      </w:r>
      <w:r>
        <w:rPr>
          <w:i/>
          <w:iCs/>
          <w:vertAlign w:val="subscript"/>
          <w:lang w:val="uk-UA"/>
        </w:rPr>
        <w:t>к</w:t>
      </w:r>
      <w:r>
        <w:rPr>
          <w:i/>
          <w:iCs/>
          <w:color w:val="000000"/>
          <w:szCs w:val="22"/>
          <w:lang w:val="uk-UA"/>
        </w:rPr>
        <w:t xml:space="preserve"> </w:t>
      </w:r>
      <w:r>
        <w:rPr>
          <w:color w:val="000000"/>
          <w:szCs w:val="22"/>
          <w:lang w:val="uk-UA"/>
        </w:rPr>
        <w:t xml:space="preserve">= 435,335 · 0,00004 = </w:t>
      </w:r>
      <w:smartTag w:uri="urn:schemas-microsoft-com:office:smarttags" w:element="metricconverter">
        <w:smartTagPr>
          <w:attr w:name="ProductID" w:val="0,017 м"/>
        </w:smartTagPr>
        <w:r>
          <w:rPr>
            <w:color w:val="000000"/>
            <w:szCs w:val="22"/>
            <w:lang w:val="uk-UA"/>
          </w:rPr>
          <w:t xml:space="preserve">0,017 </w:t>
        </w:r>
        <w:r>
          <w:rPr>
            <w:i/>
            <w:iCs/>
            <w:color w:val="000000"/>
            <w:szCs w:val="22"/>
            <w:lang w:val="uk-UA"/>
          </w:rPr>
          <w:t>м</w:t>
        </w:r>
      </w:smartTag>
      <w:r>
        <w:rPr>
          <w:color w:val="000000"/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Відстань по вертикалі між реперами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п</w:t>
      </w:r>
      <w:r>
        <w:rPr>
          <w:lang w:val="uk-UA"/>
        </w:rPr>
        <w:t xml:space="preserve"> і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ш</w:t>
      </w:r>
      <w:r>
        <w:rPr>
          <w:lang w:val="uk-UA"/>
        </w:rPr>
        <w:t>.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lang w:val="uk-UA"/>
        </w:rPr>
        <w:t>h</w:t>
      </w:r>
      <w:r>
        <w:rPr>
          <w:lang w:val="uk-UA"/>
        </w:rPr>
        <w:t xml:space="preserve"> =</w:t>
      </w:r>
      <w:r>
        <w:rPr>
          <w:szCs w:val="22"/>
          <w:lang w:val="uk-UA"/>
        </w:rPr>
        <w:t xml:space="preserve"> 1,398</w:t>
      </w:r>
      <w:r>
        <w:rPr>
          <w:lang w:val="uk-UA"/>
        </w:rPr>
        <w:t xml:space="preserve"> – 2,054 +</w:t>
      </w:r>
      <w:r>
        <w:rPr>
          <w:szCs w:val="22"/>
          <w:lang w:val="uk-UA"/>
        </w:rPr>
        <w:t xml:space="preserve"> 436,008 – 0,653</w:t>
      </w:r>
      <w:r>
        <w:rPr>
          <w:lang w:val="uk-UA"/>
        </w:rPr>
        <w:t xml:space="preserve"> + 0,017 + 0,036 + 0,021 + 0,017 = </w:t>
      </w:r>
      <w:smartTag w:uri="urn:schemas-microsoft-com:office:smarttags" w:element="metricconverter">
        <w:smartTagPr>
          <w:attr w:name="ProductID" w:val="434,791 м"/>
        </w:smartTagPr>
        <w:r>
          <w:rPr>
            <w:lang w:val="uk-UA"/>
          </w:rPr>
          <w:t xml:space="preserve">434,791 </w:t>
        </w:r>
        <w:r>
          <w:rPr>
            <w:i/>
            <w:iCs/>
            <w:lang w:val="uk-UA"/>
          </w:rPr>
          <w:t>м</w:t>
        </w:r>
      </w:smartTag>
      <w:r>
        <w:rPr>
          <w:lang w:val="uk-UA"/>
        </w:rPr>
        <w:t>.</w:t>
      </w:r>
    </w:p>
    <w:p w:rsidR="009666D9" w:rsidRDefault="009666D9" w:rsidP="009666D9">
      <w:pPr>
        <w:shd w:val="clear" w:color="auto" w:fill="FFFFFF"/>
        <w:ind w:firstLine="340"/>
        <w:jc w:val="both"/>
        <w:rPr>
          <w:i/>
          <w:iCs/>
          <w:vertAlign w:val="subscript"/>
          <w:lang w:val="uk-UA"/>
        </w:rPr>
      </w:pPr>
      <w:r>
        <w:rPr>
          <w:color w:val="000000"/>
          <w:szCs w:val="22"/>
          <w:lang w:val="uk-UA"/>
        </w:rPr>
        <w:t xml:space="preserve">Висотна відмітка </w:t>
      </w:r>
      <w:r>
        <w:rPr>
          <w:lang w:val="uk-UA"/>
        </w:rPr>
        <w:t xml:space="preserve">шахтного </w:t>
      </w:r>
      <w:r>
        <w:rPr>
          <w:color w:val="000000"/>
          <w:szCs w:val="22"/>
          <w:lang w:val="uk-UA"/>
        </w:rPr>
        <w:t xml:space="preserve">репера при передачі за допомогою </w:t>
      </w:r>
      <w:r>
        <w:rPr>
          <w:szCs w:val="22"/>
          <w:lang w:val="uk-UA"/>
        </w:rPr>
        <w:t>довгої шахтної стрічки</w:t>
      </w:r>
      <w:r>
        <w:rPr>
          <w:color w:val="000000"/>
          <w:szCs w:val="22"/>
          <w:lang w:val="uk-UA"/>
        </w:rPr>
        <w:t xml:space="preserve"> </w:t>
      </w:r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ш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i/>
          <w:iCs/>
          <w:szCs w:val="22"/>
          <w:lang w:val="uk-UA"/>
        </w:rPr>
        <w:t>Z</w:t>
      </w:r>
      <w:r>
        <w:rPr>
          <w:i/>
          <w:iCs/>
          <w:vertAlign w:val="subscript"/>
          <w:lang w:val="uk-UA"/>
        </w:rPr>
        <w:t>Rш</w:t>
      </w:r>
      <w:r>
        <w:rPr>
          <w:i/>
          <w:iCs/>
          <w:sz w:val="20"/>
          <w:vertAlign w:val="subscript"/>
          <w:lang w:val="uk-UA"/>
        </w:rPr>
        <w:t>2</w:t>
      </w:r>
      <w:r>
        <w:rPr>
          <w:lang w:val="uk-UA"/>
        </w:rPr>
        <w:t xml:space="preserve"> = </w:t>
      </w:r>
      <w:r>
        <w:rPr>
          <w:szCs w:val="22"/>
          <w:lang w:val="uk-UA"/>
        </w:rPr>
        <w:t>1025,951</w:t>
      </w:r>
      <w:r>
        <w:rPr>
          <w:lang w:val="uk-UA"/>
        </w:rPr>
        <w:t xml:space="preserve"> – 434,791 = </w:t>
      </w:r>
      <w:smartTag w:uri="urn:schemas-microsoft-com:office:smarttags" w:element="metricconverter">
        <w:smartTagPr>
          <w:attr w:name="ProductID" w:val="591,160 м"/>
        </w:smartTagPr>
        <w:r>
          <w:rPr>
            <w:lang w:val="uk-UA"/>
          </w:rPr>
          <w:t xml:space="preserve">591,160 </w:t>
        </w:r>
        <w:r>
          <w:rPr>
            <w:i/>
            <w:iCs/>
            <w:lang w:val="uk-UA"/>
          </w:rPr>
          <w:t>м</w:t>
        </w:r>
      </w:smartTag>
      <w:r>
        <w:rPr>
          <w:i/>
          <w:iCs/>
          <w:lang w:val="uk-UA"/>
        </w:rPr>
        <w:t>.</w:t>
      </w:r>
    </w:p>
    <w:p w:rsidR="009666D9" w:rsidRDefault="009666D9" w:rsidP="009666D9">
      <w:pPr>
        <w:pStyle w:val="1"/>
        <w:spacing w:before="240" w:after="120"/>
      </w:pPr>
      <w:r>
        <w:t>Контроль передачі і визначення середньої висотної відмітки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Допустима похибка (допустима розбіжність двох значень висотної відмітки </w:t>
      </w:r>
      <w:r>
        <w:rPr>
          <w:szCs w:val="22"/>
          <w:lang w:val="uk-UA"/>
        </w:rPr>
        <w:t>початкового репера підземної зйомки</w:t>
      </w:r>
      <w:r>
        <w:rPr>
          <w:lang w:val="uk-UA"/>
        </w:rPr>
        <w:t xml:space="preserve">) 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szCs w:val="22"/>
          <w:lang w:val="uk-UA"/>
        </w:rPr>
        <w:t>Δ</w:t>
      </w:r>
      <w:r>
        <w:rPr>
          <w:i/>
          <w:iCs/>
          <w:szCs w:val="22"/>
          <w:lang w:val="uk-UA"/>
        </w:rPr>
        <w:t>Z</w:t>
      </w:r>
      <w:r>
        <w:rPr>
          <w:i/>
          <w:iCs/>
          <w:szCs w:val="22"/>
          <w:vertAlign w:val="subscript"/>
          <w:lang w:val="uk-UA"/>
        </w:rPr>
        <w:t>Т</w:t>
      </w:r>
      <w:r>
        <w:rPr>
          <w:szCs w:val="22"/>
          <w:lang w:val="uk-UA"/>
        </w:rPr>
        <w:t xml:space="preserve"> = ± (0,01+ 0,0002 </w:t>
      </w:r>
      <w:r>
        <w:rPr>
          <w:color w:val="000000"/>
          <w:szCs w:val="22"/>
          <w:lang w:val="uk-UA"/>
        </w:rPr>
        <w:t xml:space="preserve">· 434,791) = </w:t>
      </w:r>
      <w:r>
        <w:rPr>
          <w:szCs w:val="22"/>
          <w:lang w:val="uk-UA"/>
        </w:rPr>
        <w:t xml:space="preserve">± </w:t>
      </w:r>
      <w:smartTag w:uri="urn:schemas-microsoft-com:office:smarttags" w:element="metricconverter">
        <w:smartTagPr>
          <w:attr w:name="ProductID" w:val="0,097 м"/>
        </w:smartTagPr>
        <w:r>
          <w:rPr>
            <w:color w:val="000000"/>
            <w:szCs w:val="22"/>
            <w:lang w:val="uk-UA"/>
          </w:rPr>
          <w:t>0,097</w:t>
        </w:r>
        <w:r>
          <w:rPr>
            <w:szCs w:val="22"/>
            <w:lang w:val="uk-UA"/>
          </w:rPr>
          <w:t xml:space="preserve"> </w:t>
        </w:r>
        <w:r>
          <w:rPr>
            <w:i/>
            <w:iCs/>
            <w:szCs w:val="22"/>
            <w:lang w:val="uk-UA"/>
          </w:rPr>
          <w:t>м</w:t>
        </w:r>
      </w:smartTag>
      <w:r>
        <w:rPr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lang w:val="uk-UA"/>
        </w:rPr>
      </w:pPr>
      <w:r>
        <w:rPr>
          <w:lang w:val="uk-UA"/>
        </w:rPr>
        <w:t xml:space="preserve">Фактична похибка (фактична розбіжність двох значень висотної відмітки </w:t>
      </w:r>
      <w:r>
        <w:rPr>
          <w:szCs w:val="22"/>
          <w:lang w:val="uk-UA"/>
        </w:rPr>
        <w:t>початкового репера підземної зйомки</w:t>
      </w:r>
      <w:r>
        <w:rPr>
          <w:lang w:val="uk-UA"/>
        </w:rPr>
        <w:t>)</w:t>
      </w:r>
    </w:p>
    <w:p w:rsidR="009666D9" w:rsidRDefault="009666D9" w:rsidP="009666D9">
      <w:pPr>
        <w:ind w:firstLine="340"/>
        <w:jc w:val="center"/>
        <w:rPr>
          <w:lang w:val="uk-UA"/>
        </w:rPr>
      </w:pPr>
      <w:r>
        <w:rPr>
          <w:szCs w:val="22"/>
          <w:lang w:val="uk-UA"/>
        </w:rPr>
        <w:t>Δ</w:t>
      </w:r>
      <w:r>
        <w:rPr>
          <w:i/>
          <w:iCs/>
          <w:szCs w:val="22"/>
          <w:lang w:val="uk-UA"/>
        </w:rPr>
        <w:t>Z</w:t>
      </w:r>
      <w:r>
        <w:rPr>
          <w:i/>
          <w:iCs/>
          <w:szCs w:val="22"/>
          <w:vertAlign w:val="subscript"/>
          <w:lang w:val="uk-UA"/>
        </w:rPr>
        <w:t>Ф</w:t>
      </w:r>
      <w:r>
        <w:rPr>
          <w:szCs w:val="22"/>
          <w:lang w:val="uk-UA"/>
        </w:rPr>
        <w:t xml:space="preserve"> = 591,208 – 591,160 = </w:t>
      </w:r>
      <w:smartTag w:uri="urn:schemas-microsoft-com:office:smarttags" w:element="metricconverter">
        <w:smartTagPr>
          <w:attr w:name="ProductID" w:val="0,048 м"/>
        </w:smartTagPr>
        <w:r>
          <w:rPr>
            <w:szCs w:val="22"/>
            <w:lang w:val="uk-UA"/>
          </w:rPr>
          <w:t xml:space="preserve">0,048 </w:t>
        </w:r>
        <w:r>
          <w:rPr>
            <w:i/>
            <w:iCs/>
            <w:szCs w:val="22"/>
            <w:lang w:val="uk-UA"/>
          </w:rPr>
          <w:t>м</w:t>
        </w:r>
      </w:smartTag>
      <w:r>
        <w:rPr>
          <w:szCs w:val="22"/>
          <w:lang w:val="uk-UA"/>
        </w:rPr>
        <w:t>.</w:t>
      </w:r>
    </w:p>
    <w:p w:rsidR="009666D9" w:rsidRDefault="009666D9" w:rsidP="009666D9">
      <w:pPr>
        <w:ind w:firstLine="340"/>
        <w:jc w:val="both"/>
        <w:rPr>
          <w:szCs w:val="22"/>
          <w:lang w:val="uk-UA"/>
        </w:rPr>
      </w:pPr>
      <w:r>
        <w:rPr>
          <w:lang w:val="uk-UA"/>
        </w:rPr>
        <w:t>Оскільки фактична похибка не перевищує допустиму (</w:t>
      </w:r>
      <w:r>
        <w:rPr>
          <w:szCs w:val="22"/>
          <w:lang w:val="uk-UA"/>
        </w:rPr>
        <w:t xml:space="preserve">0,048 </w:t>
      </w:r>
      <w:r>
        <w:rPr>
          <w:szCs w:val="22"/>
        </w:rPr>
        <w:t>&lt; 0</w:t>
      </w:r>
      <w:r>
        <w:rPr>
          <w:szCs w:val="22"/>
          <w:lang w:val="uk-UA"/>
        </w:rPr>
        <w:t>,</w:t>
      </w:r>
      <w:r>
        <w:rPr>
          <w:szCs w:val="22"/>
        </w:rPr>
        <w:t>097</w:t>
      </w:r>
      <w:r>
        <w:rPr>
          <w:szCs w:val="22"/>
          <w:lang w:val="uk-UA"/>
        </w:rPr>
        <w:t xml:space="preserve">), то передача висотної відмітки виконані з потрібною точністю. Значення висотної відмітки </w:t>
      </w:r>
    </w:p>
    <w:p w:rsidR="009666D9" w:rsidRDefault="009666D9" w:rsidP="009666D9">
      <w:pPr>
        <w:ind w:firstLine="340"/>
        <w:jc w:val="center"/>
        <w:rPr>
          <w:szCs w:val="22"/>
          <w:lang w:val="en-US"/>
        </w:rPr>
      </w:pPr>
      <w:r w:rsidRPr="00663457">
        <w:rPr>
          <w:position w:val="-24"/>
          <w:szCs w:val="22"/>
          <w:lang w:val="en-US"/>
        </w:rPr>
        <w:object w:dxaOrig="5319" w:dyaOrig="680">
          <v:shape id="_x0000_i1032" type="#_x0000_t75" style="width:265.8pt;height:34.2pt" o:ole="">
            <v:imagedata r:id="rId19" o:title=""/>
          </v:shape>
          <o:OLEObject Type="Embed" ProgID="Equation.3" ShapeID="_x0000_i1032" DrawAspect="Content" ObjectID="_1725120096" r:id="rId20"/>
        </w:object>
      </w:r>
    </w:p>
    <w:p w:rsidR="009666D9" w:rsidRDefault="009666D9" w:rsidP="009666D9">
      <w:pPr>
        <w:ind w:firstLine="340"/>
        <w:jc w:val="center"/>
        <w:rPr>
          <w:szCs w:val="22"/>
          <w:lang w:val="en-US"/>
        </w:rPr>
      </w:pPr>
    </w:p>
    <w:p w:rsidR="009666D9" w:rsidRDefault="009666D9" w:rsidP="009666D9">
      <w:pPr>
        <w:ind w:firstLine="340"/>
        <w:jc w:val="center"/>
        <w:rPr>
          <w:szCs w:val="22"/>
          <w:lang w:val="en-US"/>
        </w:rPr>
      </w:pPr>
    </w:p>
    <w:p w:rsidR="009666D9" w:rsidRDefault="009666D9" w:rsidP="009666D9">
      <w:pPr>
        <w:ind w:firstLine="340"/>
        <w:jc w:val="center"/>
        <w:rPr>
          <w:szCs w:val="22"/>
          <w:lang w:val="en-US"/>
        </w:rPr>
      </w:pPr>
    </w:p>
    <w:p w:rsidR="005417F6" w:rsidRDefault="005417F6"/>
    <w:sectPr w:rsidR="005417F6" w:rsidSect="0054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87"/>
    <w:multiLevelType w:val="hybridMultilevel"/>
    <w:tmpl w:val="EE0A755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674558A">
      <w:start w:val="65535"/>
      <w:numFmt w:val="bullet"/>
      <w:lvlText w:val="–"/>
      <w:lvlJc w:val="left"/>
      <w:pPr>
        <w:tabs>
          <w:tab w:val="num" w:pos="1788"/>
        </w:tabs>
        <w:ind w:left="1788" w:hanging="36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6D9"/>
    <w:rsid w:val="005417F6"/>
    <w:rsid w:val="00663457"/>
    <w:rsid w:val="00816610"/>
    <w:rsid w:val="009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9"/>
    <w:pPr>
      <w:keepNext/>
      <w:ind w:firstLine="340"/>
      <w:jc w:val="center"/>
      <w:outlineLvl w:val="0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9666D9"/>
    <w:pPr>
      <w:shd w:val="clear" w:color="auto" w:fill="FFFFFF"/>
      <w:ind w:firstLine="340"/>
      <w:jc w:val="both"/>
    </w:pPr>
    <w:rPr>
      <w:szCs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9666D9"/>
    <w:rPr>
      <w:rFonts w:ascii="Times New Roman" w:eastAsia="Times New Roman" w:hAnsi="Times New Roman" w:cs="Times New Roman"/>
      <w:sz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2022-09-19T11:30:00Z</dcterms:created>
  <dcterms:modified xsi:type="dcterms:W3CDTF">2022-09-19T16:15:00Z</dcterms:modified>
</cp:coreProperties>
</file>