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091C" w14:textId="79575481" w:rsidR="00D91CC3" w:rsidRDefault="00096F95">
      <w:pPr>
        <w:pStyle w:val="1"/>
        <w:ind w:left="510" w:right="321"/>
        <w:jc w:val="center"/>
      </w:pPr>
      <w:r>
        <w:rPr>
          <w:color w:val="231F20"/>
        </w:rPr>
        <w:t>Лекція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3"/>
        </w:rPr>
        <w:t xml:space="preserve"> </w:t>
      </w:r>
      <w:r w:rsidR="00B94A2F">
        <w:rPr>
          <w:color w:val="231F20"/>
        </w:rPr>
        <w:t>2</w:t>
      </w:r>
    </w:p>
    <w:p w14:paraId="565B30DE" w14:textId="77777777" w:rsidR="00D91CC3" w:rsidRDefault="00096F95">
      <w:pPr>
        <w:pStyle w:val="1"/>
        <w:spacing w:line="357" w:lineRule="auto"/>
        <w:ind w:left="513" w:right="277"/>
        <w:jc w:val="center"/>
      </w:pPr>
      <w:r>
        <w:rPr>
          <w:color w:val="231F20"/>
        </w:rPr>
        <w:t>Тема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Кризові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ситуації.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Поняття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кризи,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зміст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кризового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стану,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внутрішні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1"/>
        </w:rPr>
        <w:t xml:space="preserve"> </w:t>
      </w:r>
      <w:r w:rsidR="00FA41C2">
        <w:rPr>
          <w:color w:val="231F20"/>
        </w:rPr>
        <w:t>причини криз</w:t>
      </w:r>
    </w:p>
    <w:p w14:paraId="036E893F" w14:textId="77777777" w:rsidR="00D91CC3" w:rsidRDefault="00D91CC3">
      <w:pPr>
        <w:pStyle w:val="a3"/>
        <w:spacing w:before="3"/>
        <w:rPr>
          <w:sz w:val="40"/>
        </w:rPr>
      </w:pPr>
    </w:p>
    <w:p w14:paraId="4293F799" w14:textId="77777777" w:rsidR="00D91CC3" w:rsidRDefault="00096F95">
      <w:pPr>
        <w:ind w:left="1180"/>
        <w:rPr>
          <w:b/>
          <w:color w:val="231F20"/>
          <w:sz w:val="28"/>
          <w:u w:val="thick" w:color="231F20"/>
        </w:rPr>
      </w:pPr>
      <w:r>
        <w:rPr>
          <w:b/>
          <w:color w:val="231F20"/>
          <w:sz w:val="28"/>
          <w:u w:val="thick" w:color="231F20"/>
        </w:rPr>
        <w:t>План</w:t>
      </w:r>
      <w:r>
        <w:rPr>
          <w:b/>
          <w:color w:val="231F20"/>
          <w:spacing w:val="-4"/>
          <w:sz w:val="28"/>
          <w:u w:val="thick" w:color="231F20"/>
        </w:rPr>
        <w:t xml:space="preserve"> </w:t>
      </w:r>
      <w:r>
        <w:rPr>
          <w:b/>
          <w:color w:val="231F20"/>
          <w:sz w:val="28"/>
          <w:u w:val="thick" w:color="231F20"/>
        </w:rPr>
        <w:t>лекції:</w:t>
      </w:r>
    </w:p>
    <w:p w14:paraId="2A57F1A6" w14:textId="77777777" w:rsidR="00537715" w:rsidRDefault="00537715">
      <w:pPr>
        <w:ind w:left="1180"/>
        <w:rPr>
          <w:b/>
          <w:sz w:val="28"/>
        </w:rPr>
      </w:pPr>
    </w:p>
    <w:p w14:paraId="14E6071F" w14:textId="77777777" w:rsidR="00096F95" w:rsidRDefault="00096F95" w:rsidP="00096F95">
      <w:pPr>
        <w:pStyle w:val="a3"/>
        <w:numPr>
          <w:ilvl w:val="0"/>
          <w:numId w:val="23"/>
        </w:numPr>
        <w:tabs>
          <w:tab w:val="left" w:pos="1276"/>
          <w:tab w:val="left" w:pos="8953"/>
        </w:tabs>
        <w:spacing w:line="360" w:lineRule="auto"/>
        <w:ind w:left="0" w:firstLine="851"/>
        <w:rPr>
          <w:color w:val="231F20"/>
        </w:rPr>
      </w:pPr>
      <w:r>
        <w:rPr>
          <w:color w:val="231F20"/>
        </w:rPr>
        <w:t>Поняття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кризи,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зміст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кризового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стану</w:t>
      </w:r>
      <w:r>
        <w:rPr>
          <w:color w:val="231F20"/>
        </w:rPr>
        <w:tab/>
      </w:r>
    </w:p>
    <w:p w14:paraId="57ABF8F1" w14:textId="77777777" w:rsidR="00096F95" w:rsidRPr="00096F95" w:rsidRDefault="00096F95" w:rsidP="00096F95">
      <w:pPr>
        <w:pStyle w:val="a3"/>
        <w:numPr>
          <w:ilvl w:val="0"/>
          <w:numId w:val="23"/>
        </w:numPr>
        <w:tabs>
          <w:tab w:val="left" w:pos="1276"/>
          <w:tab w:val="left" w:pos="8953"/>
        </w:tabs>
        <w:spacing w:line="360" w:lineRule="auto"/>
        <w:ind w:left="0" w:firstLine="851"/>
      </w:pPr>
      <w:r>
        <w:rPr>
          <w:color w:val="231F20"/>
        </w:rPr>
        <w:t>Внутрішні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причини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</w:t>
      </w:r>
      <w:r>
        <w:rPr>
          <w:color w:val="231F20"/>
        </w:rPr>
        <w:tab/>
      </w:r>
    </w:p>
    <w:p w14:paraId="7B7A16BB" w14:textId="77777777" w:rsidR="00096F95" w:rsidRPr="00096F95" w:rsidRDefault="00096F95" w:rsidP="00096F95">
      <w:pPr>
        <w:pStyle w:val="a3"/>
        <w:numPr>
          <w:ilvl w:val="0"/>
          <w:numId w:val="23"/>
        </w:numPr>
        <w:tabs>
          <w:tab w:val="left" w:pos="1276"/>
          <w:tab w:val="left" w:pos="8953"/>
        </w:tabs>
        <w:spacing w:line="360" w:lineRule="auto"/>
        <w:ind w:left="0" w:firstLine="851"/>
      </w:pPr>
      <w:r w:rsidRPr="00096F95">
        <w:rPr>
          <w:color w:val="231F20"/>
        </w:rPr>
        <w:t>Наслідки</w:t>
      </w:r>
      <w:r w:rsidRPr="00096F95">
        <w:rPr>
          <w:color w:val="231F20"/>
          <w:spacing w:val="-4"/>
        </w:rPr>
        <w:t xml:space="preserve"> </w:t>
      </w:r>
      <w:r w:rsidRPr="00096F95">
        <w:rPr>
          <w:color w:val="231F20"/>
        </w:rPr>
        <w:t>кризового</w:t>
      </w:r>
      <w:r w:rsidRPr="00096F95">
        <w:rPr>
          <w:color w:val="231F20"/>
          <w:spacing w:val="-1"/>
        </w:rPr>
        <w:t xml:space="preserve"> </w:t>
      </w:r>
      <w:r w:rsidRPr="00096F95">
        <w:rPr>
          <w:color w:val="231F20"/>
        </w:rPr>
        <w:t>стану</w:t>
      </w:r>
    </w:p>
    <w:p w14:paraId="15C6F454" w14:textId="77777777" w:rsidR="00082C4B" w:rsidRDefault="00096F95" w:rsidP="00096F95">
      <w:pPr>
        <w:pStyle w:val="a3"/>
        <w:numPr>
          <w:ilvl w:val="0"/>
          <w:numId w:val="23"/>
        </w:numPr>
        <w:tabs>
          <w:tab w:val="left" w:pos="1276"/>
          <w:tab w:val="left" w:pos="8953"/>
        </w:tabs>
        <w:spacing w:line="360" w:lineRule="auto"/>
        <w:ind w:left="0" w:firstLine="851"/>
      </w:pPr>
      <w:r>
        <w:t>В</w:t>
      </w:r>
      <w:r w:rsidRPr="00096F95">
        <w:t>иди та фази криз</w:t>
      </w:r>
    </w:p>
    <w:p w14:paraId="0C97FFAE" w14:textId="77777777" w:rsidR="00082C4B" w:rsidRDefault="00082C4B" w:rsidP="00082C4B">
      <w:pPr>
        <w:pStyle w:val="a3"/>
        <w:numPr>
          <w:ilvl w:val="0"/>
          <w:numId w:val="23"/>
        </w:numPr>
        <w:tabs>
          <w:tab w:val="left" w:pos="1276"/>
          <w:tab w:val="left" w:pos="8953"/>
        </w:tabs>
        <w:spacing w:line="360" w:lineRule="auto"/>
        <w:ind w:left="0" w:firstLine="851"/>
      </w:pPr>
      <w:r w:rsidRPr="00082C4B">
        <w:t>Основні завдання управління в НС</w:t>
      </w:r>
    </w:p>
    <w:p w14:paraId="3E385C6D" w14:textId="77777777" w:rsidR="00096F95" w:rsidRDefault="00082C4B" w:rsidP="00082C4B">
      <w:pPr>
        <w:pStyle w:val="a3"/>
        <w:numPr>
          <w:ilvl w:val="0"/>
          <w:numId w:val="23"/>
        </w:numPr>
        <w:tabs>
          <w:tab w:val="left" w:pos="1276"/>
          <w:tab w:val="left" w:pos="8953"/>
        </w:tabs>
        <w:spacing w:line="360" w:lineRule="auto"/>
        <w:ind w:left="0" w:firstLine="851"/>
      </w:pPr>
      <w:r w:rsidRPr="00082C4B">
        <w:t>Кризовий менеджмент та управління НС</w:t>
      </w:r>
    </w:p>
    <w:p w14:paraId="133E8D81" w14:textId="77777777" w:rsidR="00082C4B" w:rsidRPr="00082C4B" w:rsidRDefault="00082C4B" w:rsidP="00082C4B">
      <w:pPr>
        <w:pStyle w:val="a3"/>
        <w:tabs>
          <w:tab w:val="left" w:pos="1276"/>
          <w:tab w:val="left" w:pos="8953"/>
        </w:tabs>
        <w:spacing w:line="360" w:lineRule="auto"/>
        <w:ind w:firstLine="851"/>
      </w:pPr>
    </w:p>
    <w:p w14:paraId="61C7416A" w14:textId="77777777" w:rsidR="00D91CC3" w:rsidRPr="00082C4B" w:rsidRDefault="00096F95" w:rsidP="00096F95">
      <w:pPr>
        <w:pStyle w:val="a4"/>
        <w:numPr>
          <w:ilvl w:val="0"/>
          <w:numId w:val="24"/>
        </w:numPr>
        <w:jc w:val="both"/>
        <w:rPr>
          <w:b/>
          <w:sz w:val="28"/>
        </w:rPr>
      </w:pPr>
      <w:r w:rsidRPr="00082C4B">
        <w:rPr>
          <w:b/>
          <w:color w:val="231F20"/>
          <w:sz w:val="28"/>
        </w:rPr>
        <w:t>Поняття</w:t>
      </w:r>
      <w:r w:rsidRPr="00082C4B">
        <w:rPr>
          <w:b/>
          <w:color w:val="231F20"/>
          <w:spacing w:val="-4"/>
          <w:sz w:val="28"/>
        </w:rPr>
        <w:t xml:space="preserve"> </w:t>
      </w:r>
      <w:r w:rsidRPr="00082C4B">
        <w:rPr>
          <w:b/>
          <w:color w:val="231F20"/>
          <w:sz w:val="28"/>
        </w:rPr>
        <w:t>кризи,</w:t>
      </w:r>
      <w:r w:rsidRPr="00082C4B">
        <w:rPr>
          <w:b/>
          <w:color w:val="231F20"/>
          <w:spacing w:val="-3"/>
          <w:sz w:val="28"/>
        </w:rPr>
        <w:t xml:space="preserve"> </w:t>
      </w:r>
      <w:r w:rsidRPr="00082C4B">
        <w:rPr>
          <w:b/>
          <w:color w:val="231F20"/>
          <w:sz w:val="28"/>
        </w:rPr>
        <w:t>суть</w:t>
      </w:r>
      <w:r w:rsidRPr="00082C4B">
        <w:rPr>
          <w:b/>
          <w:color w:val="231F20"/>
          <w:spacing w:val="-4"/>
          <w:sz w:val="28"/>
        </w:rPr>
        <w:t xml:space="preserve"> </w:t>
      </w:r>
      <w:r w:rsidRPr="00082C4B">
        <w:rPr>
          <w:b/>
          <w:color w:val="231F20"/>
          <w:sz w:val="28"/>
        </w:rPr>
        <w:t>і</w:t>
      </w:r>
      <w:r w:rsidRPr="00082C4B">
        <w:rPr>
          <w:b/>
          <w:color w:val="231F20"/>
          <w:spacing w:val="-3"/>
          <w:sz w:val="28"/>
        </w:rPr>
        <w:t xml:space="preserve"> </w:t>
      </w:r>
      <w:r w:rsidRPr="00082C4B">
        <w:rPr>
          <w:b/>
          <w:color w:val="231F20"/>
          <w:sz w:val="28"/>
        </w:rPr>
        <w:t>зміст</w:t>
      </w:r>
      <w:r w:rsidRPr="00082C4B">
        <w:rPr>
          <w:b/>
          <w:color w:val="231F20"/>
          <w:spacing w:val="-3"/>
          <w:sz w:val="28"/>
        </w:rPr>
        <w:t xml:space="preserve"> </w:t>
      </w:r>
      <w:r w:rsidRPr="00082C4B">
        <w:rPr>
          <w:b/>
          <w:color w:val="231F20"/>
          <w:sz w:val="28"/>
        </w:rPr>
        <w:t>кризового</w:t>
      </w:r>
      <w:r w:rsidRPr="00082C4B">
        <w:rPr>
          <w:b/>
          <w:color w:val="231F20"/>
          <w:spacing w:val="-5"/>
          <w:sz w:val="28"/>
        </w:rPr>
        <w:t xml:space="preserve"> </w:t>
      </w:r>
      <w:r w:rsidRPr="00082C4B">
        <w:rPr>
          <w:b/>
          <w:color w:val="231F20"/>
          <w:sz w:val="28"/>
        </w:rPr>
        <w:t>стану</w:t>
      </w:r>
      <w:r w:rsidRPr="00082C4B">
        <w:rPr>
          <w:b/>
          <w:color w:val="231F20"/>
          <w:spacing w:val="-7"/>
          <w:sz w:val="28"/>
        </w:rPr>
        <w:t xml:space="preserve"> </w:t>
      </w:r>
      <w:r w:rsidRPr="00082C4B">
        <w:rPr>
          <w:b/>
          <w:color w:val="231F20"/>
          <w:sz w:val="28"/>
        </w:rPr>
        <w:t>організації</w:t>
      </w:r>
    </w:p>
    <w:p w14:paraId="34255826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Термін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грец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krisis</w:t>
      </w:r>
      <w:proofErr w:type="spellEnd"/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означає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різкий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перелом,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тяжкий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перехідний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стан, крайня точка падіння, гостра нестача, невідповідність. В економіці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термін "криза" набув поширення та визначення насамперед у зв'язку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розробкою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концепції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циклічності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розвитку економічних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систем,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належить до фундаментальних складових категоріального апарату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економічної теорії і понад сто років є об'єктом досліджень різних наукових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шкіл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 напрямів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економічної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науки.</w:t>
      </w:r>
    </w:p>
    <w:p w14:paraId="17B37F13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Парадигма циклічності змін сукупного попиту та пропозиції, обсягу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виробництва та доходу і відповідно стану економіки є основою теорії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економічних циклів та економічної </w:t>
      </w:r>
      <w:proofErr w:type="spellStart"/>
      <w:r>
        <w:rPr>
          <w:color w:val="231F20"/>
        </w:rPr>
        <w:t>кон'юктури</w:t>
      </w:r>
      <w:proofErr w:type="spellEnd"/>
      <w:r>
        <w:rPr>
          <w:color w:val="231F20"/>
        </w:rPr>
        <w:t>, яку досліджували такі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видатні вчені-економісти, як М.І. </w:t>
      </w:r>
      <w:proofErr w:type="spellStart"/>
      <w:r>
        <w:rPr>
          <w:color w:val="231F20"/>
        </w:rPr>
        <w:t>Туган</w:t>
      </w:r>
      <w:proofErr w:type="spellEnd"/>
      <w:r>
        <w:rPr>
          <w:color w:val="231F20"/>
        </w:rPr>
        <w:t xml:space="preserve">-Барановський, М.Д. </w:t>
      </w:r>
      <w:proofErr w:type="spellStart"/>
      <w:r>
        <w:rPr>
          <w:color w:val="231F20"/>
        </w:rPr>
        <w:t>Кондратьев</w:t>
      </w:r>
      <w:proofErr w:type="spellEnd"/>
      <w:r>
        <w:rPr>
          <w:color w:val="231F20"/>
        </w:rPr>
        <w:t>, К.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Маркс, </w:t>
      </w:r>
      <w:proofErr w:type="spellStart"/>
      <w:r>
        <w:rPr>
          <w:color w:val="231F20"/>
        </w:rPr>
        <w:t>Дж.М</w:t>
      </w:r>
      <w:proofErr w:type="spellEnd"/>
      <w:r>
        <w:rPr>
          <w:color w:val="231F20"/>
        </w:rPr>
        <w:t xml:space="preserve">. Кейнс, И. </w:t>
      </w:r>
      <w:proofErr w:type="spellStart"/>
      <w:r>
        <w:rPr>
          <w:color w:val="231F20"/>
        </w:rPr>
        <w:t>Шумпетер</w:t>
      </w:r>
      <w:proofErr w:type="spellEnd"/>
      <w:r>
        <w:rPr>
          <w:color w:val="231F20"/>
        </w:rPr>
        <w:t xml:space="preserve">, М. </w:t>
      </w:r>
      <w:proofErr w:type="spellStart"/>
      <w:r>
        <w:rPr>
          <w:color w:val="231F20"/>
        </w:rPr>
        <w:t>Фрідмен</w:t>
      </w:r>
      <w:proofErr w:type="spellEnd"/>
      <w:r>
        <w:rPr>
          <w:color w:val="231F20"/>
        </w:rPr>
        <w:t xml:space="preserve"> та ін. Практично жодне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глибоке сучасне дослідження економічних процесів не залишає поза увагою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теорію циклічності та явища, які вона пояснює. Основне завдання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економічної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теорії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зробити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відкриття,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сприяли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досягненню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рівноваги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 стабільності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суспільстві.</w:t>
      </w:r>
    </w:p>
    <w:p w14:paraId="5C1ECA80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Будь-яка система прагне до стабільного стану і хоче уникнути хаосу.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Однак закони діалектики свідчать про протилежне становище. Стабільність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 може існувати сама по собі, без хаосу і кризи. Стабільний стан і криза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постійні </w:t>
      </w:r>
      <w:proofErr w:type="spellStart"/>
      <w:r>
        <w:rPr>
          <w:color w:val="231F20"/>
        </w:rPr>
        <w:t>антагонізми</w:t>
      </w:r>
      <w:proofErr w:type="spellEnd"/>
      <w:r>
        <w:rPr>
          <w:color w:val="231F20"/>
        </w:rPr>
        <w:t xml:space="preserve"> в розвитку будь-якої системи. Історично так склалося,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пов'язаний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постійною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боротьбою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незгодами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війнами, епідеміями, стихійними природними катаклізмами тощо. Криза,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широкому розумінні, так само потрібна системі, що розвивається, як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стабільний стан. Кризу потрібно розглядати як переломний момент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що дає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простір новому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витку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економічних змін.</w:t>
      </w:r>
    </w:p>
    <w:p w14:paraId="244B7F19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Криза змінює тенденції життєдіяльності системи, тобто порушує 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стійкість, радикально її оновлює. Тому очищувальна сила кризи потрібна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системі не менше, </w:t>
      </w:r>
      <w:r>
        <w:rPr>
          <w:color w:val="231F20"/>
        </w:rPr>
        <w:lastRenderedPageBreak/>
        <w:t>ніж спокійне безтурботне життя. Це два боки однієї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медалі, закон єдності й боротьби протилежностей. Без боротьби немає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розвитку. Побутує думка, що криза стосується лише процесів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макроекономічного розвитку, а в масштабах фірми чи підприємства є більш-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менш гострі проблеми, викликані помилками чи непрофесіоналізмом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Такі уявлення можуть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негативні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наслідки.</w:t>
      </w:r>
    </w:p>
    <w:p w14:paraId="7F579973" w14:textId="77777777" w:rsidR="00D91CC3" w:rsidRDefault="00096F95" w:rsidP="00082C4B">
      <w:pPr>
        <w:pStyle w:val="a3"/>
        <w:spacing w:line="276" w:lineRule="auto"/>
        <w:ind w:firstLine="851"/>
        <w:jc w:val="both"/>
      </w:pPr>
      <w:r>
        <w:rPr>
          <w:color w:val="231F20"/>
        </w:rPr>
        <w:t xml:space="preserve">У </w:t>
      </w:r>
      <w:proofErr w:type="spellStart"/>
      <w:r>
        <w:rPr>
          <w:color w:val="231F20"/>
        </w:rPr>
        <w:t>посткейнсіанській</w:t>
      </w:r>
      <w:proofErr w:type="spellEnd"/>
      <w:r>
        <w:rPr>
          <w:color w:val="231F20"/>
        </w:rPr>
        <w:t xml:space="preserve"> парадигмі, яка сьогодні є загальновизнаною,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посідає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центральне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самостійний</w:t>
      </w:r>
      <w:r w:rsidR="00082C4B">
        <w:t xml:space="preserve"> </w:t>
      </w:r>
      <w:r>
        <w:rPr>
          <w:color w:val="231F20"/>
        </w:rPr>
        <w:t>інститут (організація з внутрішньою ієрархічною структурою). Автономні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 на рівні окремого підприємства є основоположними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забезпечення загальноекономічного результату. У поєднанні з рішеннями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інших суб'єктів господарювання вони визначають ринкову ситуацію,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організовують та координують ринок. Саме це визначає ситуацію рівноваги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не рівноваги макроекономічної системи (економіки в цілому), а отже, 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рушійною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силою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економічного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розвитку.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підхід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покладено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розробки мікроекономічної теорії підприємства, яка пояснює механізм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функціонування в ринкових умовах. Вагоме значення в мікроекономічній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теорії підприємства належить проблематиці криз і кризових явищ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підприємства.</w:t>
      </w:r>
    </w:p>
    <w:p w14:paraId="5EA6D9E5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У сучасній економічній теорії поширені різноманітні пояснення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сутності, феномену виникнення та розгортання кризових явищ. Як відомо,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соціально-економічна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будь-якому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вигляді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будь-якій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суспільна формація, чи то фірма або підприємство, має дві тенденції свого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існування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функціонування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розвиток.</w:t>
      </w:r>
    </w:p>
    <w:p w14:paraId="42020F9E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Функціонування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підтримка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життєдіяльності,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збереження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функцій,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що визначають цілісність, якісну визначеність та змістові ознаки системи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(сутнісні характеристики).</w:t>
      </w:r>
    </w:p>
    <w:p w14:paraId="641DE9AD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Розвиток — це набуття нової якості, процес перманентної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необоротної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зміни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(вдосконалення)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підсистем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параметрів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(складових)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діяльності, що має суттєвий характер, певну форму і позитивні наслідки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 життєздатності.</w:t>
      </w:r>
    </w:p>
    <w:p w14:paraId="6A9A8469" w14:textId="77777777" w:rsidR="00D91CC3" w:rsidRDefault="00096F95" w:rsidP="00096F95">
      <w:pPr>
        <w:pStyle w:val="a3"/>
        <w:ind w:firstLine="851"/>
        <w:jc w:val="both"/>
      </w:pPr>
      <w:r>
        <w:rPr>
          <w:color w:val="231F20"/>
        </w:rPr>
        <w:t>Функціонування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найтісніше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пов'язані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собою.</w:t>
      </w:r>
    </w:p>
    <w:p w14:paraId="44D6A5EF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Функціонування, з одного боку, стримує розвиток і водночас є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необхідною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основою,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руйнує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певні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процеси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функціонування,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створюючи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більш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стійкого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майбутньому.</w:t>
      </w:r>
    </w:p>
    <w:p w14:paraId="79A889FA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Отже, виникає циклічна тенденція розвитку криз, яка віддзеркалює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періодичність їх настання як результат боротьби між функціонуванням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накопичення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суперечностей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межах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"функціонування"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об'єктивною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необхідністю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переходу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"розвиток".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Отже,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криза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одним із природних станів життєдіяльності, одним із частих випадків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перехідних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процесів.</w:t>
      </w:r>
    </w:p>
    <w:p w14:paraId="51C238F3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Оскільки підприємство, по суті, є мікроекономічною системою,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розвитку притаманні властивості циклічності. Протягом своєї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життєдіяльності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(від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ліквідації)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проходить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низку</w:t>
      </w:r>
    </w:p>
    <w:p w14:paraId="230FA94E" w14:textId="77777777" w:rsidR="00D91CC3" w:rsidRDefault="00D91CC3" w:rsidP="00096F95">
      <w:pPr>
        <w:spacing w:line="276" w:lineRule="auto"/>
        <w:ind w:firstLine="851"/>
        <w:jc w:val="both"/>
        <w:sectPr w:rsidR="00D91CC3">
          <w:pgSz w:w="11900" w:h="16840"/>
          <w:pgMar w:top="1060" w:right="580" w:bottom="280" w:left="1240" w:header="720" w:footer="720" w:gutter="0"/>
          <w:cols w:space="720"/>
        </w:sectPr>
      </w:pPr>
    </w:p>
    <w:p w14:paraId="2ADEE5CF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lastRenderedPageBreak/>
        <w:t>стадій, які в теорії менеджменту отримали назву "життєвий цикл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підприємства".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стадій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характеризується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особливостями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формування ресурсного потенціалу, досягнутими результатами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функціонування.</w:t>
      </w:r>
    </w:p>
    <w:p w14:paraId="4423132F" w14:textId="77777777" w:rsidR="00D91CC3" w:rsidRDefault="00096F95" w:rsidP="00096F95">
      <w:pPr>
        <w:pStyle w:val="a3"/>
        <w:spacing w:line="276" w:lineRule="auto"/>
        <w:ind w:firstLine="851"/>
        <w:jc w:val="both"/>
      </w:pPr>
      <w:r>
        <w:rPr>
          <w:color w:val="231F20"/>
        </w:rPr>
        <w:t>Кризові явища в діяльності підприємства є моментом різкого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загострення суперечностей, які виникають у процесі взаємодії окремих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елементів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мікроекономічної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собою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зовнішнім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оточенням.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Такі суперечності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виникають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між:</w:t>
      </w:r>
    </w:p>
    <w:p w14:paraId="10A3DBE0" w14:textId="77777777" w:rsidR="00D91CC3" w:rsidRDefault="00096F95" w:rsidP="00096F95">
      <w:pPr>
        <w:pStyle w:val="a4"/>
        <w:numPr>
          <w:ilvl w:val="0"/>
          <w:numId w:val="20"/>
        </w:numPr>
        <w:tabs>
          <w:tab w:val="left" w:pos="1519"/>
        </w:tabs>
        <w:spacing w:line="276" w:lineRule="auto"/>
        <w:ind w:left="0" w:firstLine="851"/>
        <w:jc w:val="both"/>
        <w:rPr>
          <w:sz w:val="28"/>
        </w:rPr>
      </w:pPr>
      <w:r>
        <w:rPr>
          <w:color w:val="231F20"/>
          <w:sz w:val="28"/>
        </w:rPr>
        <w:t>кількісними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якісними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характеристиками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продукції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(товарів,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послуг)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відповідними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характеристиками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ринкового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попиту;</w:t>
      </w:r>
    </w:p>
    <w:p w14:paraId="7936E621" w14:textId="77777777" w:rsidR="00D91CC3" w:rsidRDefault="00096F95" w:rsidP="00096F95">
      <w:pPr>
        <w:pStyle w:val="a4"/>
        <w:numPr>
          <w:ilvl w:val="0"/>
          <w:numId w:val="20"/>
        </w:numPr>
        <w:tabs>
          <w:tab w:val="left" w:pos="1519"/>
        </w:tabs>
        <w:ind w:left="0" w:firstLine="851"/>
        <w:jc w:val="both"/>
        <w:rPr>
          <w:sz w:val="28"/>
        </w:rPr>
      </w:pPr>
      <w:r>
        <w:rPr>
          <w:color w:val="231F20"/>
          <w:sz w:val="28"/>
        </w:rPr>
        <w:t>можливою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необхідною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виробничою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потужністю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підприємства;</w:t>
      </w:r>
    </w:p>
    <w:p w14:paraId="4A278450" w14:textId="77777777" w:rsidR="00D91CC3" w:rsidRDefault="00096F95" w:rsidP="00096F95">
      <w:pPr>
        <w:pStyle w:val="a4"/>
        <w:numPr>
          <w:ilvl w:val="0"/>
          <w:numId w:val="20"/>
        </w:numPr>
        <w:tabs>
          <w:tab w:val="left" w:pos="1519"/>
        </w:tabs>
        <w:spacing w:line="276" w:lineRule="auto"/>
        <w:ind w:left="0" w:firstLine="851"/>
        <w:jc w:val="both"/>
        <w:rPr>
          <w:sz w:val="28"/>
        </w:rPr>
      </w:pPr>
      <w:r>
        <w:rPr>
          <w:color w:val="231F20"/>
          <w:sz w:val="28"/>
        </w:rPr>
        <w:t>необхідним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обсягом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ресурсів,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що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споживає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підприємство,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можливістю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їх залучення,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цінами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пропозиції та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попиту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них;</w:t>
      </w:r>
    </w:p>
    <w:p w14:paraId="690BC282" w14:textId="77777777" w:rsidR="00D91CC3" w:rsidRDefault="00096F95" w:rsidP="00096F95">
      <w:pPr>
        <w:pStyle w:val="a4"/>
        <w:numPr>
          <w:ilvl w:val="0"/>
          <w:numId w:val="20"/>
        </w:numPr>
        <w:tabs>
          <w:tab w:val="left" w:pos="1519"/>
        </w:tabs>
        <w:spacing w:line="276" w:lineRule="auto"/>
        <w:ind w:left="0" w:firstLine="851"/>
        <w:jc w:val="both"/>
        <w:rPr>
          <w:sz w:val="28"/>
        </w:rPr>
      </w:pPr>
      <w:r>
        <w:rPr>
          <w:color w:val="231F20"/>
          <w:sz w:val="28"/>
        </w:rPr>
        <w:t>ринковою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вартістю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продукції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обсягом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витрат,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які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виникають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процесі виробництва та мають бути компенсовані за рахунок отриманого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доходу;</w:t>
      </w:r>
    </w:p>
    <w:p w14:paraId="0331E014" w14:textId="77777777" w:rsidR="00D91CC3" w:rsidRDefault="00096F95" w:rsidP="00096F95">
      <w:pPr>
        <w:pStyle w:val="a4"/>
        <w:numPr>
          <w:ilvl w:val="0"/>
          <w:numId w:val="20"/>
        </w:numPr>
        <w:tabs>
          <w:tab w:val="left" w:pos="1519"/>
        </w:tabs>
        <w:spacing w:line="276" w:lineRule="auto"/>
        <w:ind w:left="0" w:firstLine="851"/>
        <w:jc w:val="both"/>
        <w:rPr>
          <w:sz w:val="28"/>
        </w:rPr>
      </w:pPr>
      <w:r>
        <w:rPr>
          <w:color w:val="231F20"/>
          <w:sz w:val="28"/>
        </w:rPr>
        <w:t>між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фактичним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плановим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розподілом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прибутку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виробничий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та соціальний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розвиток.</w:t>
      </w:r>
    </w:p>
    <w:p w14:paraId="2B6E137E" w14:textId="77777777" w:rsidR="00D91CC3" w:rsidRDefault="00096F95" w:rsidP="00082C4B">
      <w:pPr>
        <w:pStyle w:val="a3"/>
        <w:ind w:firstLine="851"/>
        <w:jc w:val="both"/>
      </w:pPr>
      <w:r>
        <w:rPr>
          <w:color w:val="231F20"/>
        </w:rPr>
        <w:t>Накопичення суперечностей призводить до порушення рівноваги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економічної системи та погіршення її загального стану, тобто виникає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ситуація, за якої зміна зовнішніх, внутрішніх та вихідних параметрів,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взаємно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компенсуються,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їхня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дорівнює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нулю.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 наслідок, спочатку погіршується, а потім поступово втрачається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життєдіяльність підприємства, можливість повернення до рівноважного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стану, виникає дефіцит ресурсів або можливостей підприємства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подальшого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розвитку1.</w:t>
      </w:r>
    </w:p>
    <w:p w14:paraId="38EE9368" w14:textId="77777777" w:rsidR="00D91CC3" w:rsidRDefault="00096F95" w:rsidP="00082C4B">
      <w:pPr>
        <w:pStyle w:val="a3"/>
        <w:ind w:firstLine="851"/>
        <w:jc w:val="both"/>
      </w:pPr>
      <w:r>
        <w:rPr>
          <w:color w:val="231F20"/>
        </w:rPr>
        <w:t>Це свідчить про те, що криза є природним станом життєдіяльності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підприємства. Оскільки підприємство за своєю сутністю є мікроекономічною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системою,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притаманні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властивості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циклічності.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зазначалося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вище, протягом життєдіяльності (від створення до ліквідації) підприємство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проходить низку стадій, що в теорії менеджменту отримали назву "життєвий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цикл". Цикл розвитку підприємства — це процес проходження таких фаз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(еволюції),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кожна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яких закінчується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революційною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кризою:</w:t>
      </w:r>
    </w:p>
    <w:p w14:paraId="3399C3F7" w14:textId="77777777" w:rsidR="00D91CC3" w:rsidRPr="00082C4B" w:rsidRDefault="00096F95" w:rsidP="00082C4B">
      <w:pPr>
        <w:pStyle w:val="a4"/>
        <w:numPr>
          <w:ilvl w:val="0"/>
          <w:numId w:val="20"/>
        </w:numPr>
        <w:tabs>
          <w:tab w:val="left" w:pos="1519"/>
        </w:tabs>
        <w:ind w:left="0" w:firstLine="851"/>
        <w:jc w:val="both"/>
        <w:rPr>
          <w:sz w:val="28"/>
          <w:szCs w:val="28"/>
        </w:rPr>
      </w:pPr>
      <w:r w:rsidRPr="00082C4B">
        <w:rPr>
          <w:color w:val="231F20"/>
          <w:sz w:val="28"/>
          <w:szCs w:val="28"/>
        </w:rPr>
        <w:t>стадія</w:t>
      </w:r>
      <w:r w:rsidRPr="00082C4B">
        <w:rPr>
          <w:color w:val="231F20"/>
          <w:spacing w:val="-7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піднесення,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яка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характеризується зростанням</w:t>
      </w:r>
      <w:r w:rsidRPr="00082C4B">
        <w:rPr>
          <w:color w:val="231F20"/>
          <w:spacing w:val="-6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кількісних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та</w:t>
      </w:r>
      <w:r w:rsidR="00082C4B" w:rsidRPr="00082C4B">
        <w:rPr>
          <w:color w:val="231F20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покращенням</w:t>
      </w:r>
      <w:r w:rsidRPr="00082C4B">
        <w:rPr>
          <w:color w:val="231F20"/>
          <w:spacing w:val="-8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якісних</w:t>
      </w:r>
      <w:r w:rsidRPr="00082C4B">
        <w:rPr>
          <w:color w:val="231F20"/>
          <w:spacing w:val="-7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ознак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функціонування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підприємства.</w:t>
      </w:r>
      <w:r w:rsidRPr="00082C4B">
        <w:rPr>
          <w:color w:val="231F20"/>
          <w:spacing w:val="-7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Порушення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стану</w:t>
      </w:r>
      <w:r w:rsidRPr="00082C4B">
        <w:rPr>
          <w:color w:val="231F20"/>
          <w:spacing w:val="-67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рівноваги на цій стадії призводить до переходу підприємства до нового</w:t>
      </w:r>
      <w:r w:rsidRPr="00082C4B">
        <w:rPr>
          <w:color w:val="231F20"/>
          <w:spacing w:val="1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рівноважного стану з вищими якісними параметрами або має</w:t>
      </w:r>
      <w:r w:rsidRPr="00082C4B">
        <w:rPr>
          <w:color w:val="231F20"/>
          <w:spacing w:val="1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короткостроковий характер та не зачіпає "параметрів життєдіяльності</w:t>
      </w:r>
      <w:r w:rsidRPr="00082C4B">
        <w:rPr>
          <w:color w:val="231F20"/>
          <w:spacing w:val="1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підприємства</w:t>
      </w:r>
      <w:r w:rsidRPr="00082C4B">
        <w:rPr>
          <w:color w:val="231F20"/>
          <w:spacing w:val="-1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";</w:t>
      </w:r>
    </w:p>
    <w:p w14:paraId="2CFFA3A3" w14:textId="77777777" w:rsidR="00D91CC3" w:rsidRDefault="00096F95" w:rsidP="00082C4B">
      <w:pPr>
        <w:pStyle w:val="a4"/>
        <w:numPr>
          <w:ilvl w:val="0"/>
          <w:numId w:val="20"/>
        </w:numPr>
        <w:tabs>
          <w:tab w:val="left" w:pos="1519"/>
        </w:tabs>
        <w:ind w:left="0" w:firstLine="851"/>
        <w:jc w:val="both"/>
        <w:rPr>
          <w:sz w:val="28"/>
        </w:rPr>
      </w:pPr>
      <w:r w:rsidRPr="00082C4B">
        <w:rPr>
          <w:color w:val="231F20"/>
          <w:sz w:val="28"/>
          <w:szCs w:val="28"/>
        </w:rPr>
        <w:t>стадія гальмування розвитку, для якої характерна відносна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стабільність кількісних та якісних показників функціонування. Як правило,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підприємство зберігає досягнутий стан рівноваги або забезпечує незначні та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відновлювані коливання в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його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діяльності;</w:t>
      </w:r>
    </w:p>
    <w:p w14:paraId="663573F0" w14:textId="77777777" w:rsidR="00D91CC3" w:rsidRDefault="00096F95" w:rsidP="00082C4B">
      <w:pPr>
        <w:pStyle w:val="a4"/>
        <w:numPr>
          <w:ilvl w:val="0"/>
          <w:numId w:val="20"/>
        </w:numPr>
        <w:tabs>
          <w:tab w:val="left" w:pos="1519"/>
        </w:tabs>
        <w:ind w:left="0" w:firstLine="851"/>
        <w:jc w:val="both"/>
        <w:rPr>
          <w:sz w:val="28"/>
        </w:rPr>
      </w:pPr>
      <w:r>
        <w:rPr>
          <w:color w:val="231F20"/>
          <w:sz w:val="28"/>
        </w:rPr>
        <w:t>стадія кризи, виявом якої є зниження кількісних та погіршення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якісних ознак функціонування підприємства, яке зумовлює порушення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спочатку "показників — індикаторів життєдіяльності", а потім поступово 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"параметрів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життєдіяльності"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як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мікроекономічної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системи.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Це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призводить до порушення стану рівноваги, який підприємство вже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неспроможне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самостійно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відновити;</w:t>
      </w:r>
    </w:p>
    <w:p w14:paraId="2BADA238" w14:textId="77777777" w:rsidR="00D91CC3" w:rsidRDefault="00096F95" w:rsidP="00082C4B">
      <w:pPr>
        <w:pStyle w:val="a4"/>
        <w:numPr>
          <w:ilvl w:val="0"/>
          <w:numId w:val="20"/>
        </w:numPr>
        <w:tabs>
          <w:tab w:val="left" w:pos="1519"/>
        </w:tabs>
        <w:ind w:left="0" w:firstLine="851"/>
        <w:jc w:val="both"/>
        <w:rPr>
          <w:sz w:val="28"/>
        </w:rPr>
      </w:pPr>
      <w:r>
        <w:rPr>
          <w:color w:val="231F20"/>
          <w:sz w:val="28"/>
        </w:rPr>
        <w:t>стадія пожвавлення, виявом якої є уповільнення падіння 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поступове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lastRenderedPageBreak/>
        <w:t>зростання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показників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діяльності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підприємства,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що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розглядається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як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перший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крок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подолання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кризових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явищ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виходу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кризового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стану.</w:t>
      </w:r>
    </w:p>
    <w:p w14:paraId="3F3504A0" w14:textId="77777777" w:rsidR="00D91CC3" w:rsidRDefault="00096F95" w:rsidP="00082C4B">
      <w:pPr>
        <w:pStyle w:val="a3"/>
        <w:ind w:firstLine="851"/>
        <w:jc w:val="both"/>
      </w:pPr>
      <w:r>
        <w:rPr>
          <w:color w:val="231F20"/>
        </w:rPr>
        <w:t>Подолання кризи дає можливість продовжити життєдіяльність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підприємства, забезпечити його відродження на тому самому або вищому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ефективності1.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Тобто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подальший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можливий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 умови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подолання кризових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явищ.</w:t>
      </w:r>
    </w:p>
    <w:p w14:paraId="6FFF567F" w14:textId="77777777" w:rsidR="00D91CC3" w:rsidRDefault="00096F95" w:rsidP="00082C4B">
      <w:pPr>
        <w:pStyle w:val="a4"/>
        <w:numPr>
          <w:ilvl w:val="2"/>
          <w:numId w:val="21"/>
        </w:numPr>
        <w:tabs>
          <w:tab w:val="left" w:pos="1381"/>
        </w:tabs>
        <w:ind w:left="0" w:firstLine="851"/>
        <w:rPr>
          <w:sz w:val="28"/>
        </w:rPr>
      </w:pPr>
      <w:r w:rsidRPr="00096F95">
        <w:rPr>
          <w:b/>
          <w:color w:val="231F20"/>
          <w:sz w:val="28"/>
        </w:rPr>
        <w:t>Внутрішні та зовнішні причини криз.</w:t>
      </w:r>
      <w:r>
        <w:rPr>
          <w:color w:val="231F20"/>
          <w:sz w:val="28"/>
        </w:rPr>
        <w:t xml:space="preserve"> Причини криз, що виникають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на підприємстві, можуть бути різними. Вони поділяються на об'єктивні,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пов'язані з циклічними потребами модернізації та реструктуризації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підприємств,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також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несприятливими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впливами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зовнішнього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середовища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організацій, і суб'єктивні, що відображають помилки і волюнтаризм в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управлінні (рис.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1).</w:t>
      </w:r>
    </w:p>
    <w:p w14:paraId="31A64750" w14:textId="77777777" w:rsidR="00D91CC3" w:rsidRDefault="00096F95" w:rsidP="00082C4B">
      <w:pPr>
        <w:pStyle w:val="a3"/>
        <w:ind w:firstLine="851"/>
      </w:pPr>
      <w:r>
        <w:rPr>
          <w:color w:val="231F20"/>
        </w:rPr>
        <w:t>Причини криз можуть мати як природний характер, що відображають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явища клімату, землетрусу, повені та інші ката-клізми природного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походження,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техногенний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відбиток,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пов'язаний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людини.</w:t>
      </w:r>
    </w:p>
    <w:p w14:paraId="530AA798" w14:textId="77777777" w:rsidR="00D91CC3" w:rsidRDefault="00082C4B" w:rsidP="00082C4B">
      <w:pPr>
        <w:pStyle w:val="a3"/>
        <w:ind w:firstLine="851"/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 wp14:anchorId="6BDBF7C9" wp14:editId="70BDCF0E">
            <wp:simplePos x="0" y="0"/>
            <wp:positionH relativeFrom="page">
              <wp:posOffset>1502410</wp:posOffset>
            </wp:positionH>
            <wp:positionV relativeFrom="paragraph">
              <wp:posOffset>1162685</wp:posOffset>
            </wp:positionV>
            <wp:extent cx="3886200" cy="17335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F95">
        <w:rPr>
          <w:color w:val="231F20"/>
        </w:rPr>
        <w:t>Причини</w:t>
      </w:r>
      <w:r w:rsidR="00096F95">
        <w:rPr>
          <w:color w:val="231F20"/>
          <w:spacing w:val="-3"/>
        </w:rPr>
        <w:t xml:space="preserve"> </w:t>
      </w:r>
      <w:r w:rsidR="00096F95">
        <w:rPr>
          <w:color w:val="231F20"/>
        </w:rPr>
        <w:t>кризи</w:t>
      </w:r>
      <w:r w:rsidR="00096F95">
        <w:rPr>
          <w:color w:val="231F20"/>
          <w:spacing w:val="-3"/>
        </w:rPr>
        <w:t xml:space="preserve"> </w:t>
      </w:r>
      <w:r w:rsidR="00096F95">
        <w:rPr>
          <w:color w:val="231F20"/>
        </w:rPr>
        <w:t>можуть</w:t>
      </w:r>
      <w:r w:rsidR="00096F95">
        <w:rPr>
          <w:color w:val="231F20"/>
          <w:spacing w:val="-4"/>
        </w:rPr>
        <w:t xml:space="preserve"> </w:t>
      </w:r>
      <w:r w:rsidR="00096F95">
        <w:rPr>
          <w:color w:val="231F20"/>
        </w:rPr>
        <w:t>бути</w:t>
      </w:r>
      <w:r w:rsidR="00096F95">
        <w:rPr>
          <w:color w:val="231F20"/>
          <w:spacing w:val="-3"/>
        </w:rPr>
        <w:t xml:space="preserve"> </w:t>
      </w:r>
      <w:r w:rsidR="00096F95">
        <w:rPr>
          <w:color w:val="231F20"/>
        </w:rPr>
        <w:t>зовнішні,</w:t>
      </w:r>
      <w:r w:rsidR="00096F95">
        <w:rPr>
          <w:color w:val="231F20"/>
          <w:spacing w:val="-4"/>
        </w:rPr>
        <w:t xml:space="preserve"> </w:t>
      </w:r>
      <w:r w:rsidR="00096F95">
        <w:rPr>
          <w:color w:val="231F20"/>
        </w:rPr>
        <w:t>або</w:t>
      </w:r>
      <w:r w:rsidR="00096F95">
        <w:rPr>
          <w:color w:val="231F20"/>
          <w:spacing w:val="-2"/>
        </w:rPr>
        <w:t xml:space="preserve"> </w:t>
      </w:r>
      <w:r w:rsidR="00096F95">
        <w:rPr>
          <w:color w:val="231F20"/>
        </w:rPr>
        <w:t>екзогенні</w:t>
      </w:r>
      <w:r w:rsidR="00096F95">
        <w:rPr>
          <w:color w:val="231F20"/>
          <w:spacing w:val="-2"/>
        </w:rPr>
        <w:t xml:space="preserve"> </w:t>
      </w:r>
      <w:r w:rsidR="00096F95">
        <w:rPr>
          <w:color w:val="231F20"/>
        </w:rPr>
        <w:t>(які</w:t>
      </w:r>
      <w:r w:rsidR="00096F95">
        <w:rPr>
          <w:color w:val="231F20"/>
          <w:spacing w:val="-2"/>
        </w:rPr>
        <w:t xml:space="preserve"> </w:t>
      </w:r>
      <w:r w:rsidR="00096F95">
        <w:rPr>
          <w:color w:val="231F20"/>
        </w:rPr>
        <w:t>не</w:t>
      </w:r>
      <w:r w:rsidR="00096F95">
        <w:rPr>
          <w:color w:val="231F20"/>
          <w:spacing w:val="-5"/>
        </w:rPr>
        <w:t xml:space="preserve"> </w:t>
      </w:r>
      <w:r w:rsidR="00096F95">
        <w:rPr>
          <w:color w:val="231F20"/>
        </w:rPr>
        <w:t>залежать</w:t>
      </w:r>
      <w:r>
        <w:rPr>
          <w:color w:val="231F20"/>
        </w:rPr>
        <w:t xml:space="preserve"> </w:t>
      </w:r>
      <w:r w:rsidR="00096F95">
        <w:rPr>
          <w:color w:val="231F20"/>
          <w:spacing w:val="-67"/>
        </w:rPr>
        <w:t xml:space="preserve"> </w:t>
      </w:r>
      <w:r w:rsidR="00096F95">
        <w:rPr>
          <w:color w:val="231F20"/>
        </w:rPr>
        <w:t>від діяльності підприємства), та внутрішні, або ендогенні (що залежать від</w:t>
      </w:r>
      <w:r w:rsidR="00096F95">
        <w:rPr>
          <w:color w:val="231F20"/>
          <w:spacing w:val="-67"/>
        </w:rPr>
        <w:t xml:space="preserve"> </w:t>
      </w:r>
      <w:r w:rsidR="00096F95">
        <w:rPr>
          <w:color w:val="231F20"/>
        </w:rPr>
        <w:t>підприємства). Зовнішні пов'язані з тенденціями і стратегією</w:t>
      </w:r>
      <w:r w:rsidR="00096F95">
        <w:rPr>
          <w:color w:val="231F20"/>
          <w:spacing w:val="1"/>
        </w:rPr>
        <w:t xml:space="preserve"> </w:t>
      </w:r>
      <w:r w:rsidR="00096F95">
        <w:rPr>
          <w:color w:val="231F20"/>
        </w:rPr>
        <w:t>макроекономічного</w:t>
      </w:r>
      <w:r w:rsidR="00096F95">
        <w:rPr>
          <w:color w:val="231F20"/>
          <w:spacing w:val="-2"/>
        </w:rPr>
        <w:t xml:space="preserve"> </w:t>
      </w:r>
      <w:r w:rsidR="00096F95">
        <w:rPr>
          <w:color w:val="231F20"/>
        </w:rPr>
        <w:t>розвитку</w:t>
      </w:r>
      <w:r w:rsidR="00096F95">
        <w:rPr>
          <w:color w:val="231F20"/>
          <w:spacing w:val="-5"/>
        </w:rPr>
        <w:t xml:space="preserve"> </w:t>
      </w:r>
      <w:r w:rsidR="00096F95">
        <w:rPr>
          <w:color w:val="231F20"/>
        </w:rPr>
        <w:t>чи</w:t>
      </w:r>
      <w:r w:rsidR="00096F95">
        <w:rPr>
          <w:color w:val="231F20"/>
          <w:spacing w:val="-1"/>
        </w:rPr>
        <w:t xml:space="preserve"> </w:t>
      </w:r>
      <w:r w:rsidR="00096F95">
        <w:rPr>
          <w:color w:val="231F20"/>
        </w:rPr>
        <w:t>навіть</w:t>
      </w:r>
      <w:r w:rsidR="00096F95">
        <w:rPr>
          <w:color w:val="231F20"/>
          <w:spacing w:val="-3"/>
        </w:rPr>
        <w:t xml:space="preserve"> </w:t>
      </w:r>
      <w:r w:rsidR="00096F95">
        <w:rPr>
          <w:color w:val="231F20"/>
        </w:rPr>
        <w:t>розвитку</w:t>
      </w:r>
      <w:r w:rsidR="00096F95">
        <w:rPr>
          <w:color w:val="231F20"/>
          <w:spacing w:val="-5"/>
        </w:rPr>
        <w:t xml:space="preserve"> </w:t>
      </w:r>
      <w:r w:rsidR="00096F95">
        <w:rPr>
          <w:color w:val="231F20"/>
        </w:rPr>
        <w:t>світової</w:t>
      </w:r>
      <w:r w:rsidR="00096F95">
        <w:rPr>
          <w:color w:val="231F20"/>
          <w:spacing w:val="-1"/>
        </w:rPr>
        <w:t xml:space="preserve"> </w:t>
      </w:r>
      <w:r w:rsidR="00096F95">
        <w:rPr>
          <w:color w:val="231F20"/>
        </w:rPr>
        <w:t>економіки,</w:t>
      </w:r>
      <w:r>
        <w:t xml:space="preserve"> </w:t>
      </w:r>
      <w:r w:rsidR="00096F95">
        <w:rPr>
          <w:color w:val="231F20"/>
        </w:rPr>
        <w:t>конкуренцією,</w:t>
      </w:r>
      <w:r w:rsidR="00096F95">
        <w:rPr>
          <w:color w:val="231F20"/>
          <w:spacing w:val="-5"/>
        </w:rPr>
        <w:t xml:space="preserve"> </w:t>
      </w:r>
      <w:r w:rsidR="00096F95">
        <w:rPr>
          <w:color w:val="231F20"/>
        </w:rPr>
        <w:t>політичною</w:t>
      </w:r>
      <w:r w:rsidR="00096F95">
        <w:rPr>
          <w:color w:val="231F20"/>
          <w:spacing w:val="-5"/>
        </w:rPr>
        <w:t xml:space="preserve"> </w:t>
      </w:r>
      <w:r w:rsidR="00096F95">
        <w:rPr>
          <w:color w:val="231F20"/>
        </w:rPr>
        <w:t>ситуацією</w:t>
      </w:r>
      <w:r w:rsidR="00096F95">
        <w:rPr>
          <w:color w:val="231F20"/>
          <w:spacing w:val="-6"/>
        </w:rPr>
        <w:t xml:space="preserve"> </w:t>
      </w:r>
      <w:r w:rsidR="00096F95">
        <w:rPr>
          <w:color w:val="231F20"/>
        </w:rPr>
        <w:t>в</w:t>
      </w:r>
      <w:r w:rsidR="00096F95">
        <w:rPr>
          <w:color w:val="231F20"/>
          <w:spacing w:val="-5"/>
        </w:rPr>
        <w:t xml:space="preserve"> </w:t>
      </w:r>
      <w:r w:rsidR="00096F95">
        <w:rPr>
          <w:color w:val="231F20"/>
        </w:rPr>
        <w:t>країні.</w:t>
      </w:r>
    </w:p>
    <w:p w14:paraId="5ACC62C2" w14:textId="77777777" w:rsidR="00D91CC3" w:rsidRDefault="00D91CC3">
      <w:pPr>
        <w:pStyle w:val="a3"/>
        <w:rPr>
          <w:sz w:val="20"/>
        </w:rPr>
      </w:pPr>
    </w:p>
    <w:p w14:paraId="6DF5A5EF" w14:textId="77777777" w:rsidR="00D91CC3" w:rsidRDefault="00096F95">
      <w:pPr>
        <w:pStyle w:val="a3"/>
        <w:spacing w:before="212"/>
        <w:ind w:left="461"/>
      </w:pPr>
      <w:r>
        <w:rPr>
          <w:color w:val="231F20"/>
        </w:rPr>
        <w:t>Рис.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Причини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підприємстві</w:t>
      </w:r>
    </w:p>
    <w:p w14:paraId="03EBAC87" w14:textId="77777777" w:rsidR="00D91CC3" w:rsidRDefault="00096F95" w:rsidP="00096F95">
      <w:pPr>
        <w:pStyle w:val="a3"/>
        <w:spacing w:line="360" w:lineRule="auto"/>
        <w:ind w:firstLine="680"/>
      </w:pPr>
      <w:r>
        <w:rPr>
          <w:color w:val="231F20"/>
        </w:rPr>
        <w:t>Головні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фактори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такі:</w:t>
      </w:r>
    </w:p>
    <w:p w14:paraId="03465D56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спад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кон'юнктури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економіці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цілому;</w:t>
      </w:r>
    </w:p>
    <w:p w14:paraId="3D7758C0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зменшення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купівельної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спроможності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населення;</w:t>
      </w:r>
    </w:p>
    <w:p w14:paraId="2694938C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значний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рівень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інфляції;</w:t>
      </w:r>
    </w:p>
    <w:p w14:paraId="2CED2B84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нестабільність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господарського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податкового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законодавства;</w:t>
      </w:r>
    </w:p>
    <w:p w14:paraId="21AB2FA3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нестабільність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фінансового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валютного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ринків;</w:t>
      </w:r>
    </w:p>
    <w:p w14:paraId="3F4F3B09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посилення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конкуренції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галузі;</w:t>
      </w:r>
    </w:p>
    <w:p w14:paraId="5D98924C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криза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окремої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галузі;</w:t>
      </w:r>
    </w:p>
    <w:p w14:paraId="41315922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сезонні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коливання;</w:t>
      </w:r>
    </w:p>
    <w:p w14:paraId="1D3539EE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посилення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монополізму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ринку;</w:t>
      </w:r>
    </w:p>
    <w:p w14:paraId="1DFC2B5E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дискримінація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органами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влади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управління;</w:t>
      </w:r>
    </w:p>
    <w:p w14:paraId="6E1868B2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політична нестабільність у країні місцезнаходження підприємства або в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lastRenderedPageBreak/>
        <w:t>країнах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підприємств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—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постачальників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сировини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(споживачів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продукції);</w:t>
      </w:r>
    </w:p>
    <w:p w14:paraId="397573AB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конфлікти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між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засновниками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(власниками).</w:t>
      </w:r>
    </w:p>
    <w:p w14:paraId="69E33C76" w14:textId="77777777" w:rsidR="00D91CC3" w:rsidRDefault="00096F95" w:rsidP="00096F95">
      <w:pPr>
        <w:pStyle w:val="a3"/>
        <w:spacing w:line="360" w:lineRule="auto"/>
        <w:ind w:firstLine="680"/>
      </w:pPr>
      <w:r>
        <w:rPr>
          <w:color w:val="231F20"/>
        </w:rPr>
        <w:t>Вплив зовнішніх факторів кризи має стратегічний характер. Вони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зумовлюють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фінансову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кризу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підприємстві,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несвоєчасно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реагувати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 них, тобто якщо не створено системи раннього попередження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реагування, одним із завдань якої є прогнозування банкрутства, чи така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функціонує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недосконало.</w:t>
      </w:r>
    </w:p>
    <w:p w14:paraId="4D9376CC" w14:textId="77777777" w:rsidR="00D91CC3" w:rsidRDefault="00096F95" w:rsidP="00096F95">
      <w:pPr>
        <w:pStyle w:val="a3"/>
        <w:spacing w:line="360" w:lineRule="auto"/>
        <w:ind w:firstLine="680"/>
      </w:pPr>
      <w:r>
        <w:rPr>
          <w:color w:val="231F20"/>
        </w:rPr>
        <w:t>Внутрішні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причини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кризового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підприємстві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пов'язані,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ризикованою стратегією маркетингу, внутрішніми конфліктами, недоліками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 організації виробництва, недосконалістю управління, інноваційною 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інвестиційною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політикою.</w:t>
      </w:r>
    </w:p>
    <w:p w14:paraId="2D415A95" w14:textId="77777777" w:rsidR="00D91CC3" w:rsidRDefault="00096F95" w:rsidP="00096F95">
      <w:pPr>
        <w:pStyle w:val="a3"/>
        <w:spacing w:line="360" w:lineRule="auto"/>
        <w:ind w:firstLine="680"/>
      </w:pPr>
      <w:r>
        <w:rPr>
          <w:color w:val="231F20"/>
        </w:rPr>
        <w:t>Головні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внутрішні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підприємстві:</w:t>
      </w:r>
    </w:p>
    <w:p w14:paraId="3F3CE43D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низька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якість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менеджменту;</w:t>
      </w:r>
    </w:p>
    <w:p w14:paraId="1E0CD765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дефіцит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організаційній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структурі;</w:t>
      </w:r>
    </w:p>
    <w:p w14:paraId="6DB0125C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низький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рівень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кваліфікації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персоналу;</w:t>
      </w:r>
    </w:p>
    <w:p w14:paraId="16BD3701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недоліки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виробничій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сфері;</w:t>
      </w:r>
    </w:p>
    <w:p w14:paraId="73F3E445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прорахунки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галузі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постачання;</w:t>
      </w:r>
    </w:p>
    <w:p w14:paraId="6E893322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низький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рівень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маркетингу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втрата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ринків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збуту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продукції;</w:t>
      </w:r>
    </w:p>
    <w:p w14:paraId="207B9A29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прорахунки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інвестиційній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політиці;</w:t>
      </w:r>
    </w:p>
    <w:p w14:paraId="40D5E5A5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брак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інновацій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раціоналізаторства;</w:t>
      </w:r>
    </w:p>
    <w:p w14:paraId="68D7C11B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дефіцит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фінансуванні;</w:t>
      </w:r>
    </w:p>
    <w:p w14:paraId="381824AA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360" w:lineRule="auto"/>
        <w:ind w:left="0" w:firstLine="680"/>
        <w:rPr>
          <w:sz w:val="28"/>
        </w:rPr>
      </w:pPr>
      <w:r>
        <w:rPr>
          <w:color w:val="231F20"/>
          <w:sz w:val="28"/>
        </w:rPr>
        <w:t>брак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контролінгу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або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незадовільна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робота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його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служб.</w:t>
      </w:r>
    </w:p>
    <w:p w14:paraId="11437144" w14:textId="77777777" w:rsidR="00096F95" w:rsidRDefault="00096F95" w:rsidP="00096F95">
      <w:pPr>
        <w:pStyle w:val="a3"/>
        <w:spacing w:line="360" w:lineRule="auto"/>
        <w:ind w:firstLine="680"/>
        <w:rPr>
          <w:color w:val="231F20"/>
          <w:spacing w:val="-67"/>
        </w:rPr>
      </w:pP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розумінні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велике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причини,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наслідки.</w:t>
      </w:r>
    </w:p>
    <w:p w14:paraId="635CF992" w14:textId="77777777" w:rsidR="00D91CC3" w:rsidRDefault="00096F95" w:rsidP="00096F95">
      <w:pPr>
        <w:pStyle w:val="a3"/>
        <w:spacing w:line="360" w:lineRule="auto"/>
        <w:ind w:firstLine="680"/>
        <w:jc w:val="both"/>
      </w:pPr>
      <w:r w:rsidRPr="00096F95">
        <w:rPr>
          <w:b/>
          <w:color w:val="231F20"/>
        </w:rPr>
        <w:t>3.Наслідки</w:t>
      </w:r>
      <w:r w:rsidRPr="00096F95">
        <w:rPr>
          <w:b/>
          <w:color w:val="231F20"/>
          <w:spacing w:val="-2"/>
        </w:rPr>
        <w:t xml:space="preserve"> </w:t>
      </w:r>
      <w:r w:rsidRPr="00096F95">
        <w:rPr>
          <w:b/>
          <w:color w:val="231F20"/>
        </w:rPr>
        <w:t>кризового стану.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Типовими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наслідками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кризового стану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є:</w:t>
      </w:r>
    </w:p>
    <w:p w14:paraId="00DF34E7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ind w:left="0" w:firstLine="680"/>
        <w:jc w:val="both"/>
        <w:rPr>
          <w:sz w:val="28"/>
        </w:rPr>
      </w:pPr>
      <w:r>
        <w:rPr>
          <w:color w:val="231F20"/>
          <w:sz w:val="28"/>
        </w:rPr>
        <w:t>втрата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клієнтів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покупців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готової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продукції;</w:t>
      </w:r>
    </w:p>
    <w:p w14:paraId="0DFD33C0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ind w:left="0" w:firstLine="680"/>
        <w:jc w:val="both"/>
        <w:rPr>
          <w:sz w:val="28"/>
        </w:rPr>
      </w:pPr>
      <w:r>
        <w:rPr>
          <w:color w:val="231F20"/>
          <w:sz w:val="28"/>
        </w:rPr>
        <w:t>зменшення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кількості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замовлень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контрактів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продажу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продукції;</w:t>
      </w:r>
    </w:p>
    <w:p w14:paraId="45B6F836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ind w:left="0" w:firstLine="680"/>
        <w:jc w:val="both"/>
        <w:rPr>
          <w:sz w:val="28"/>
        </w:rPr>
      </w:pPr>
      <w:r>
        <w:rPr>
          <w:color w:val="231F20"/>
          <w:sz w:val="28"/>
        </w:rPr>
        <w:t>неритмічність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виробництва,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неповне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завантаження</w:t>
      </w:r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потужностей</w:t>
      </w:r>
      <w:proofErr w:type="spellEnd"/>
      <w:r>
        <w:rPr>
          <w:color w:val="231F20"/>
          <w:sz w:val="28"/>
        </w:rPr>
        <w:t>;</w:t>
      </w:r>
    </w:p>
    <w:p w14:paraId="175CFC16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ind w:left="0" w:firstLine="680"/>
        <w:jc w:val="both"/>
        <w:rPr>
          <w:sz w:val="28"/>
        </w:rPr>
      </w:pPr>
      <w:r>
        <w:rPr>
          <w:color w:val="231F20"/>
          <w:sz w:val="28"/>
        </w:rPr>
        <w:t>зростання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собівартості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різке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зниження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продуктивності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праці;</w:t>
      </w:r>
    </w:p>
    <w:p w14:paraId="653F864C" w14:textId="77777777" w:rsidR="00D91CC3" w:rsidRPr="00082C4B" w:rsidRDefault="00096F95" w:rsidP="008A7C1C">
      <w:pPr>
        <w:pStyle w:val="a4"/>
        <w:numPr>
          <w:ilvl w:val="0"/>
          <w:numId w:val="19"/>
        </w:numPr>
        <w:tabs>
          <w:tab w:val="left" w:pos="812"/>
        </w:tabs>
        <w:spacing w:line="278" w:lineRule="auto"/>
        <w:ind w:left="0" w:firstLine="680"/>
        <w:jc w:val="both"/>
        <w:rPr>
          <w:sz w:val="28"/>
        </w:rPr>
      </w:pPr>
      <w:r w:rsidRPr="00082C4B">
        <w:rPr>
          <w:color w:val="231F20"/>
          <w:sz w:val="28"/>
        </w:rPr>
        <w:t>збільшення</w:t>
      </w:r>
      <w:r w:rsidRPr="00082C4B">
        <w:rPr>
          <w:color w:val="231F20"/>
          <w:spacing w:val="-4"/>
          <w:sz w:val="28"/>
        </w:rPr>
        <w:t xml:space="preserve"> </w:t>
      </w:r>
      <w:r w:rsidRPr="00082C4B">
        <w:rPr>
          <w:color w:val="231F20"/>
          <w:sz w:val="28"/>
        </w:rPr>
        <w:t>обсягу</w:t>
      </w:r>
      <w:r w:rsidRPr="00082C4B">
        <w:rPr>
          <w:color w:val="231F20"/>
          <w:spacing w:val="-5"/>
          <w:sz w:val="28"/>
        </w:rPr>
        <w:t xml:space="preserve"> </w:t>
      </w:r>
      <w:r w:rsidRPr="00082C4B">
        <w:rPr>
          <w:color w:val="231F20"/>
          <w:sz w:val="28"/>
        </w:rPr>
        <w:t>неліквідних</w:t>
      </w:r>
      <w:r w:rsidRPr="00082C4B">
        <w:rPr>
          <w:color w:val="231F20"/>
          <w:spacing w:val="-2"/>
          <w:sz w:val="28"/>
        </w:rPr>
        <w:t xml:space="preserve"> </w:t>
      </w:r>
      <w:r w:rsidRPr="00082C4B">
        <w:rPr>
          <w:color w:val="231F20"/>
          <w:sz w:val="28"/>
        </w:rPr>
        <w:t>оборотних</w:t>
      </w:r>
      <w:r w:rsidRPr="00082C4B">
        <w:rPr>
          <w:color w:val="231F20"/>
          <w:spacing w:val="-4"/>
          <w:sz w:val="28"/>
        </w:rPr>
        <w:t xml:space="preserve"> </w:t>
      </w:r>
      <w:r w:rsidRPr="00082C4B">
        <w:rPr>
          <w:color w:val="231F20"/>
          <w:sz w:val="28"/>
        </w:rPr>
        <w:t>засобів</w:t>
      </w:r>
      <w:r w:rsidRPr="00082C4B">
        <w:rPr>
          <w:color w:val="231F20"/>
          <w:spacing w:val="-6"/>
          <w:sz w:val="28"/>
        </w:rPr>
        <w:t xml:space="preserve"> </w:t>
      </w:r>
      <w:r w:rsidRPr="00082C4B">
        <w:rPr>
          <w:color w:val="231F20"/>
          <w:sz w:val="28"/>
        </w:rPr>
        <w:t>та</w:t>
      </w:r>
      <w:r w:rsidRPr="00082C4B">
        <w:rPr>
          <w:color w:val="231F20"/>
          <w:spacing w:val="-3"/>
          <w:sz w:val="28"/>
        </w:rPr>
        <w:t xml:space="preserve"> </w:t>
      </w:r>
      <w:r w:rsidRPr="00082C4B">
        <w:rPr>
          <w:color w:val="231F20"/>
          <w:sz w:val="28"/>
        </w:rPr>
        <w:t>наявність</w:t>
      </w:r>
      <w:r w:rsidRPr="00082C4B">
        <w:rPr>
          <w:color w:val="231F20"/>
          <w:spacing w:val="-67"/>
          <w:sz w:val="28"/>
        </w:rPr>
        <w:t xml:space="preserve"> </w:t>
      </w:r>
      <w:r w:rsidRPr="00082C4B">
        <w:rPr>
          <w:color w:val="231F20"/>
          <w:sz w:val="28"/>
        </w:rPr>
        <w:t xml:space="preserve">понаднормових </w:t>
      </w:r>
      <w:proofErr w:type="spellStart"/>
      <w:r w:rsidRPr="00082C4B">
        <w:rPr>
          <w:color w:val="231F20"/>
          <w:sz w:val="28"/>
        </w:rPr>
        <w:t>запасів;виникнення</w:t>
      </w:r>
      <w:proofErr w:type="spellEnd"/>
      <w:r w:rsidRPr="00082C4B">
        <w:rPr>
          <w:color w:val="231F20"/>
          <w:spacing w:val="-7"/>
          <w:sz w:val="28"/>
        </w:rPr>
        <w:t xml:space="preserve"> </w:t>
      </w:r>
      <w:r w:rsidRPr="00082C4B">
        <w:rPr>
          <w:color w:val="231F20"/>
          <w:sz w:val="28"/>
        </w:rPr>
        <w:t>внутрішньовиробничих</w:t>
      </w:r>
      <w:r w:rsidRPr="00082C4B">
        <w:rPr>
          <w:color w:val="231F20"/>
          <w:spacing w:val="-5"/>
          <w:sz w:val="28"/>
        </w:rPr>
        <w:t xml:space="preserve"> </w:t>
      </w:r>
      <w:r w:rsidRPr="00082C4B">
        <w:rPr>
          <w:color w:val="231F20"/>
          <w:sz w:val="28"/>
        </w:rPr>
        <w:t>конфліктів</w:t>
      </w:r>
      <w:r w:rsidRPr="00082C4B">
        <w:rPr>
          <w:color w:val="231F20"/>
          <w:spacing w:val="-9"/>
          <w:sz w:val="28"/>
        </w:rPr>
        <w:t xml:space="preserve"> </w:t>
      </w:r>
      <w:r w:rsidRPr="00082C4B">
        <w:rPr>
          <w:color w:val="231F20"/>
          <w:sz w:val="28"/>
        </w:rPr>
        <w:t>і</w:t>
      </w:r>
      <w:r w:rsidRPr="00082C4B">
        <w:rPr>
          <w:color w:val="231F20"/>
          <w:spacing w:val="-6"/>
          <w:sz w:val="28"/>
        </w:rPr>
        <w:t xml:space="preserve"> </w:t>
      </w:r>
      <w:r w:rsidRPr="00082C4B">
        <w:rPr>
          <w:color w:val="231F20"/>
          <w:sz w:val="28"/>
        </w:rPr>
        <w:t>збільшення</w:t>
      </w:r>
      <w:r w:rsidRPr="00082C4B">
        <w:rPr>
          <w:color w:val="231F20"/>
          <w:spacing w:val="-8"/>
          <w:sz w:val="28"/>
        </w:rPr>
        <w:t xml:space="preserve"> </w:t>
      </w:r>
      <w:r w:rsidRPr="00082C4B">
        <w:rPr>
          <w:color w:val="231F20"/>
          <w:sz w:val="28"/>
        </w:rPr>
        <w:t>плинності</w:t>
      </w:r>
      <w:r w:rsidRPr="00082C4B">
        <w:rPr>
          <w:color w:val="231F20"/>
          <w:spacing w:val="-67"/>
          <w:sz w:val="28"/>
        </w:rPr>
        <w:t xml:space="preserve"> </w:t>
      </w:r>
      <w:r w:rsidRPr="00082C4B">
        <w:rPr>
          <w:color w:val="231F20"/>
          <w:sz w:val="28"/>
        </w:rPr>
        <w:t>кадрів;</w:t>
      </w:r>
    </w:p>
    <w:p w14:paraId="510FF530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ind w:left="0" w:firstLine="680"/>
        <w:jc w:val="both"/>
        <w:rPr>
          <w:sz w:val="28"/>
        </w:rPr>
      </w:pPr>
      <w:r>
        <w:rPr>
          <w:color w:val="231F20"/>
          <w:sz w:val="28"/>
        </w:rPr>
        <w:t>зростання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тиску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ціни;</w:t>
      </w:r>
    </w:p>
    <w:p w14:paraId="6C3E1BA2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276" w:lineRule="auto"/>
        <w:ind w:left="0" w:firstLine="680"/>
        <w:jc w:val="both"/>
        <w:rPr>
          <w:sz w:val="28"/>
        </w:rPr>
      </w:pPr>
      <w:r>
        <w:rPr>
          <w:color w:val="231F20"/>
          <w:sz w:val="28"/>
        </w:rPr>
        <w:t>суттєве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зменшення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обсягів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реалізації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та,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як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наслідок,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недоодержання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виручки від реалізації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продукції.</w:t>
      </w:r>
    </w:p>
    <w:p w14:paraId="25B716F4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Усе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призвести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руйнування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(виробництва),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lastRenderedPageBreak/>
        <w:t>відновлення.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Вихід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завжди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пов'язаний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позитивними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наслідками.</w:t>
      </w:r>
    </w:p>
    <w:p w14:paraId="7BF86747" w14:textId="77777777" w:rsidR="00D91CC3" w:rsidRDefault="00096F95" w:rsidP="00096F95">
      <w:pPr>
        <w:pStyle w:val="a3"/>
        <w:ind w:firstLine="680"/>
        <w:jc w:val="both"/>
      </w:pPr>
      <w:r>
        <w:rPr>
          <w:color w:val="231F20"/>
        </w:rPr>
        <w:t>Формування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організаційних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структур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Розрізняють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криз:</w:t>
      </w:r>
    </w:p>
    <w:p w14:paraId="039F0A6E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276" w:lineRule="auto"/>
        <w:ind w:left="0" w:firstLine="680"/>
        <w:jc w:val="both"/>
        <w:rPr>
          <w:sz w:val="28"/>
        </w:rPr>
      </w:pPr>
      <w:r>
        <w:rPr>
          <w:color w:val="231F20"/>
          <w:sz w:val="28"/>
        </w:rPr>
        <w:t>стратегічна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криза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(коли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підприємстві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зруйновано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виробничий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потенціал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бракує довгострокових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факторів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успіху);</w:t>
      </w:r>
    </w:p>
    <w:p w14:paraId="075FC65A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276" w:lineRule="auto"/>
        <w:ind w:left="0" w:firstLine="680"/>
        <w:jc w:val="both"/>
        <w:rPr>
          <w:sz w:val="28"/>
        </w:rPr>
      </w:pPr>
      <w:r>
        <w:rPr>
          <w:color w:val="231F20"/>
          <w:sz w:val="28"/>
        </w:rPr>
        <w:t>криза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прибутковості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(перманентні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збитки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"з'їдають"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власний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капітал,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це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призводить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незадовільної структури балансу);</w:t>
      </w:r>
    </w:p>
    <w:p w14:paraId="00491A81" w14:textId="77777777" w:rsidR="00D91CC3" w:rsidRDefault="00096F95" w:rsidP="00096F95">
      <w:pPr>
        <w:pStyle w:val="a4"/>
        <w:numPr>
          <w:ilvl w:val="0"/>
          <w:numId w:val="19"/>
        </w:numPr>
        <w:tabs>
          <w:tab w:val="left" w:pos="812"/>
        </w:tabs>
        <w:spacing w:line="276" w:lineRule="auto"/>
        <w:ind w:left="0" w:firstLine="680"/>
        <w:jc w:val="both"/>
        <w:rPr>
          <w:sz w:val="28"/>
        </w:rPr>
      </w:pPr>
      <w:r>
        <w:rPr>
          <w:color w:val="231F20"/>
          <w:sz w:val="28"/>
        </w:rPr>
        <w:t>криза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ліквідності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(коли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підприємство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неплатоспроможне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або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існує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реальна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загроза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втрати платоспроможності).</w:t>
      </w:r>
    </w:p>
    <w:p w14:paraId="0F8A75FF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Між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різними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тісні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причинно-наслідкові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зв'язки: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стратегічна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криза спричиняє кризу прибутковості, яка, у свою чергу, призводить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втрати підприємством ліквідності. Закономірним результатом розвитку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симптомів фінансової кризи є надмірна кредиторська заборгованість,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неплатоспроможність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банкрутство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підприємства.</w:t>
      </w:r>
    </w:p>
    <w:p w14:paraId="4DDD74C7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 xml:space="preserve">В економічній теорії сьогодні за проблематикою виокремлюють </w:t>
      </w:r>
      <w:proofErr w:type="spellStart"/>
      <w:r>
        <w:rPr>
          <w:color w:val="231F20"/>
        </w:rPr>
        <w:t>макро</w:t>
      </w:r>
      <w:proofErr w:type="spellEnd"/>
      <w:r>
        <w:rPr>
          <w:color w:val="231F20"/>
        </w:rPr>
        <w:t>- і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мікрокризи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структурою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відносин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економічні,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соціальні,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організаційні,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психологічні,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технологічні.</w:t>
      </w:r>
    </w:p>
    <w:p w14:paraId="43D5E6E4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Економічні кризи відображають гострі суперечності в економіці країни 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економічному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окремого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фірми.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виробництва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реалізації товару, відносин економічних агентів, кризи </w:t>
      </w:r>
      <w:proofErr w:type="spellStart"/>
      <w:r>
        <w:rPr>
          <w:color w:val="231F20"/>
        </w:rPr>
        <w:t>неплатежів</w:t>
      </w:r>
      <w:proofErr w:type="spellEnd"/>
      <w:r>
        <w:rPr>
          <w:color w:val="231F20"/>
        </w:rPr>
        <w:t>, втрати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конкретних переваг, банкрутства та ін. У групі економічних криз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виокремлюють фінансові кризи, що характеризують суперечності в стані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фінансової системи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 фінансових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можливостях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фірми.</w:t>
      </w:r>
    </w:p>
    <w:p w14:paraId="00079AC3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Соціальні кризи виникають під час загострення суперечностей або зіткнення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 різних соціальних груп чи утворень: працівників і роботодавців,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профспілок і підприємців, працівників різних професій, персоналу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менеджерів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Соціальні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продовженням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доповненням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економічних 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виникати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собі,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наприклад, 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приводу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стилю</w:t>
      </w:r>
    </w:p>
    <w:p w14:paraId="3EC8EDD3" w14:textId="77777777" w:rsidR="00D91CC3" w:rsidRDefault="00096F95" w:rsidP="00096F95">
      <w:pPr>
        <w:pStyle w:val="a3"/>
        <w:spacing w:line="278" w:lineRule="auto"/>
        <w:ind w:firstLine="680"/>
        <w:jc w:val="both"/>
      </w:pPr>
      <w:r>
        <w:rPr>
          <w:color w:val="231F20"/>
        </w:rPr>
        <w:t>управління,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невдоволення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умовами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праці,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ставлення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екологічних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проблем,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патріотичних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почуттів.</w:t>
      </w:r>
    </w:p>
    <w:p w14:paraId="3D58A054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Особливе місце в групі соціальних криз займає політична криза — криза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політичному устрої суспільства, криза влади, криза реалізації 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соціальних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груп,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класів,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управлінні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суспільством.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Політичні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торкаються всіх сторін розвитку суспільства і, як правило, переходять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економічні.</w:t>
      </w:r>
    </w:p>
    <w:p w14:paraId="0C0B947B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Організаційні кризи виявляються як кризи поділу й інтеграції діяльності,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поділу функцій, регламентації діяльності окремих підрозділів як відділень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адміністративних одиниць, регіонів, філій чи дочірніх фірм.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організаційному устрої будь-якої соціально-економічної системи 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загострюватися організаційні відносини. Це виявляється в ділових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конфліктах, виникненні плутанини, безвідповідальності, складності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контролю тощо. Все це відбувається за надмірного чи швидкого зростання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соціально-економічної системи, зміни умов її функціонування і розвитку,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помилок за часткової реконструкції організації чи організаційної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перестраховки, що породжує бюрократичні тенденції. Організаційна </w:t>
      </w:r>
      <w:r>
        <w:rPr>
          <w:color w:val="231F20"/>
        </w:rPr>
        <w:lastRenderedPageBreak/>
        <w:t>криза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виявляється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параліч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організаційної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діяльності.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Однією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надмірна бюрократизація.</w:t>
      </w:r>
    </w:p>
    <w:p w14:paraId="334BDD9E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Психологічні кризи — це кризи психологічного стану людини. Вони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виявляються у вигляді стресу, що набуває масового характеру, у виникненні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відчуття невпевненості, паніки, страху за майбутнє, незадоволеності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роботою, правовою захищеністю і соціальним станом. Це кризи в соціально-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психологічному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кліматі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суспільства,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колективу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окремої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групи.</w:t>
      </w:r>
    </w:p>
    <w:p w14:paraId="0081D350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Технологічна криза — криза нових технологічних ідей в умовах явно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вираженої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потреби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технологіях.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технологічної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несумісності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виробів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відтворення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технологічних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рішень.</w:t>
      </w:r>
    </w:p>
    <w:p w14:paraId="0F946088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Кризи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передбачуваними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(закономірними)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несподіваними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(випадковими).</w:t>
      </w:r>
    </w:p>
    <w:p w14:paraId="4A480B49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Передбачувані кризи настають як етап розвитку, вони 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прогнозуватися і зумовлюються об'єктивними причинами нагромадження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факторів, пов'язаними з виникненням кризи можуть бути потреби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реструктуризації виробництва, зміна структури інтересів під впливом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науково-технічного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прогресу.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Різновидом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передбачуваних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циклічна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криза.</w:t>
      </w:r>
    </w:p>
    <w:p w14:paraId="48E5D89B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Несподівані кризи — це результат грубих помилок в управлінні чи яких-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небудь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явищ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економічної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залежності,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сприяє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поглибленню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 поширенню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локальних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криз.</w:t>
      </w:r>
    </w:p>
    <w:p w14:paraId="34B395D0" w14:textId="77777777" w:rsidR="00D91CC3" w:rsidRDefault="00096F95" w:rsidP="00096F95">
      <w:pPr>
        <w:pStyle w:val="a3"/>
        <w:spacing w:line="276" w:lineRule="auto"/>
        <w:ind w:firstLine="680"/>
        <w:jc w:val="both"/>
      </w:pPr>
      <w:r>
        <w:rPr>
          <w:color w:val="231F20"/>
        </w:rPr>
        <w:t>Виокремлюють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латентні,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глибокі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легкі,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затяжні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короткочасні тощо.</w:t>
      </w:r>
    </w:p>
    <w:p w14:paraId="68872ECB" w14:textId="77777777" w:rsidR="00082C4B" w:rsidRPr="00082C4B" w:rsidRDefault="00096F95" w:rsidP="00910C7B">
      <w:pPr>
        <w:pStyle w:val="a4"/>
        <w:numPr>
          <w:ilvl w:val="0"/>
          <w:numId w:val="18"/>
        </w:numPr>
        <w:tabs>
          <w:tab w:val="left" w:pos="993"/>
          <w:tab w:val="left" w:pos="1168"/>
          <w:tab w:val="left" w:pos="1169"/>
        </w:tabs>
        <w:spacing w:before="3" w:line="276" w:lineRule="auto"/>
        <w:ind w:left="0" w:firstLine="709"/>
        <w:jc w:val="both"/>
      </w:pPr>
      <w:r w:rsidRPr="00082C4B">
        <w:rPr>
          <w:color w:val="231F20"/>
          <w:sz w:val="28"/>
        </w:rPr>
        <w:t>Отже, криза — об'єктивне явище в соціально-економічній системі, в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основі</w:t>
      </w:r>
      <w:r w:rsidRPr="00082C4B">
        <w:rPr>
          <w:color w:val="231F20"/>
          <w:spacing w:val="-2"/>
          <w:sz w:val="28"/>
        </w:rPr>
        <w:t xml:space="preserve"> </w:t>
      </w:r>
      <w:r w:rsidRPr="00082C4B">
        <w:rPr>
          <w:color w:val="231F20"/>
          <w:sz w:val="28"/>
        </w:rPr>
        <w:t>функціонування</w:t>
      </w:r>
      <w:r w:rsidRPr="00082C4B">
        <w:rPr>
          <w:color w:val="231F20"/>
          <w:spacing w:val="-6"/>
          <w:sz w:val="28"/>
        </w:rPr>
        <w:t xml:space="preserve"> </w:t>
      </w:r>
      <w:r w:rsidRPr="00082C4B">
        <w:rPr>
          <w:color w:val="231F20"/>
          <w:sz w:val="28"/>
        </w:rPr>
        <w:t>і розвитку</w:t>
      </w:r>
      <w:r w:rsidRPr="00082C4B">
        <w:rPr>
          <w:color w:val="231F20"/>
          <w:spacing w:val="-6"/>
          <w:sz w:val="28"/>
        </w:rPr>
        <w:t xml:space="preserve"> </w:t>
      </w:r>
      <w:r w:rsidRPr="00082C4B">
        <w:rPr>
          <w:color w:val="231F20"/>
          <w:sz w:val="28"/>
        </w:rPr>
        <w:t>якої</w:t>
      </w:r>
      <w:r w:rsidRPr="00082C4B">
        <w:rPr>
          <w:color w:val="231F20"/>
          <w:spacing w:val="-6"/>
          <w:sz w:val="28"/>
        </w:rPr>
        <w:t xml:space="preserve"> </w:t>
      </w:r>
      <w:r w:rsidRPr="00082C4B">
        <w:rPr>
          <w:color w:val="231F20"/>
          <w:sz w:val="28"/>
        </w:rPr>
        <w:t>лежить</w:t>
      </w:r>
      <w:r w:rsidRPr="00082C4B">
        <w:rPr>
          <w:color w:val="231F20"/>
          <w:spacing w:val="-3"/>
          <w:sz w:val="28"/>
        </w:rPr>
        <w:t xml:space="preserve"> </w:t>
      </w:r>
      <w:r w:rsidRPr="00082C4B">
        <w:rPr>
          <w:color w:val="231F20"/>
          <w:sz w:val="28"/>
        </w:rPr>
        <w:t>керівна</w:t>
      </w:r>
      <w:r w:rsidRPr="00082C4B">
        <w:rPr>
          <w:color w:val="231F20"/>
          <w:spacing w:val="-3"/>
          <w:sz w:val="28"/>
        </w:rPr>
        <w:t xml:space="preserve"> </w:t>
      </w:r>
      <w:r w:rsidRPr="00082C4B">
        <w:rPr>
          <w:color w:val="231F20"/>
          <w:sz w:val="28"/>
        </w:rPr>
        <w:t>діяльність</w:t>
      </w:r>
      <w:r w:rsidRPr="00082C4B">
        <w:rPr>
          <w:color w:val="231F20"/>
          <w:spacing w:val="-4"/>
          <w:sz w:val="28"/>
        </w:rPr>
        <w:t xml:space="preserve"> </w:t>
      </w:r>
      <w:r w:rsidRPr="00082C4B">
        <w:rPr>
          <w:color w:val="231F20"/>
          <w:sz w:val="28"/>
        </w:rPr>
        <w:t>людини.</w:t>
      </w:r>
      <w:r w:rsidRPr="00082C4B">
        <w:rPr>
          <w:color w:val="231F20"/>
          <w:spacing w:val="-4"/>
          <w:sz w:val="28"/>
        </w:rPr>
        <w:t xml:space="preserve"> </w:t>
      </w:r>
      <w:r w:rsidRPr="00082C4B">
        <w:rPr>
          <w:color w:val="231F20"/>
          <w:sz w:val="28"/>
        </w:rPr>
        <w:t>В</w:t>
      </w:r>
      <w:r w:rsidRPr="00082C4B">
        <w:rPr>
          <w:color w:val="231F20"/>
          <w:spacing w:val="-67"/>
          <w:sz w:val="28"/>
        </w:rPr>
        <w:t xml:space="preserve"> </w:t>
      </w:r>
      <w:r w:rsidRPr="00082C4B">
        <w:rPr>
          <w:color w:val="231F20"/>
          <w:sz w:val="28"/>
        </w:rPr>
        <w:t>економічній теорії досліджено і зроблено висновок — щоб запобігти кризі,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потрібно ефективно управляти економічною системою. Можливо, в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майбутньому людина взагалі виключить кризи з розвитку соціально-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економічних систем, а нинішні кризи характеризують лише рівень розвитку</w:t>
      </w:r>
      <w:r w:rsidRPr="00082C4B">
        <w:rPr>
          <w:color w:val="231F20"/>
          <w:spacing w:val="-67"/>
          <w:sz w:val="28"/>
        </w:rPr>
        <w:t xml:space="preserve"> </w:t>
      </w:r>
      <w:r w:rsidRPr="00082C4B">
        <w:rPr>
          <w:color w:val="231F20"/>
          <w:sz w:val="28"/>
        </w:rPr>
        <w:t>людини, нестачу знань, недосконалість управління. Але, як свідчить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практика розвитку суспільства й економіки, сьогодні в життєдіяльності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сучасних підприємств неможливо уникнути кризових ситуацій. Тому дуже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важлива роль відводиться загальному управлінню підприємством, й</w:t>
      </w:r>
      <w:r w:rsidRPr="00082C4B">
        <w:rPr>
          <w:color w:val="231F20"/>
          <w:spacing w:val="1"/>
          <w:sz w:val="28"/>
        </w:rPr>
        <w:t xml:space="preserve"> </w:t>
      </w:r>
      <w:r w:rsidRPr="00082C4B">
        <w:rPr>
          <w:color w:val="231F20"/>
          <w:sz w:val="28"/>
        </w:rPr>
        <w:t>антикризовому</w:t>
      </w:r>
      <w:r w:rsidRPr="00082C4B">
        <w:rPr>
          <w:color w:val="231F20"/>
          <w:spacing w:val="-5"/>
          <w:sz w:val="28"/>
        </w:rPr>
        <w:t xml:space="preserve"> </w:t>
      </w:r>
      <w:r w:rsidRPr="00082C4B">
        <w:rPr>
          <w:color w:val="231F20"/>
          <w:sz w:val="28"/>
        </w:rPr>
        <w:t>в</w:t>
      </w:r>
      <w:r w:rsidRPr="00082C4B">
        <w:rPr>
          <w:color w:val="231F20"/>
          <w:spacing w:val="-2"/>
          <w:sz w:val="28"/>
        </w:rPr>
        <w:t xml:space="preserve"> </w:t>
      </w:r>
      <w:r w:rsidRPr="00082C4B">
        <w:rPr>
          <w:color w:val="231F20"/>
          <w:sz w:val="28"/>
        </w:rPr>
        <w:t>тому</w:t>
      </w:r>
      <w:r w:rsidRPr="00082C4B">
        <w:rPr>
          <w:color w:val="231F20"/>
          <w:spacing w:val="-4"/>
          <w:sz w:val="28"/>
        </w:rPr>
        <w:t xml:space="preserve"> </w:t>
      </w:r>
      <w:r w:rsidRPr="00082C4B">
        <w:rPr>
          <w:color w:val="231F20"/>
          <w:sz w:val="28"/>
        </w:rPr>
        <w:t>числі.</w:t>
      </w:r>
    </w:p>
    <w:p w14:paraId="251B009B" w14:textId="77777777" w:rsidR="00096F95" w:rsidRPr="00082C4B" w:rsidRDefault="00096F95" w:rsidP="00082C4B">
      <w:pPr>
        <w:tabs>
          <w:tab w:val="left" w:pos="993"/>
          <w:tab w:val="left" w:pos="1168"/>
          <w:tab w:val="left" w:pos="1169"/>
        </w:tabs>
        <w:spacing w:before="3" w:line="276" w:lineRule="auto"/>
        <w:ind w:firstLine="709"/>
        <w:jc w:val="both"/>
        <w:rPr>
          <w:b/>
          <w:sz w:val="28"/>
          <w:szCs w:val="28"/>
        </w:rPr>
      </w:pPr>
      <w:r w:rsidRPr="00082C4B">
        <w:rPr>
          <w:b/>
          <w:sz w:val="28"/>
          <w:szCs w:val="28"/>
        </w:rPr>
        <w:t>5.</w:t>
      </w:r>
      <w:r w:rsidRPr="00082C4B">
        <w:rPr>
          <w:b/>
          <w:sz w:val="28"/>
          <w:szCs w:val="28"/>
        </w:rPr>
        <w:tab/>
        <w:t>Види та фази криз</w:t>
      </w:r>
    </w:p>
    <w:p w14:paraId="17F31281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Слово "криза" походить від грецького слова "</w:t>
      </w:r>
      <w:proofErr w:type="spellStart"/>
      <w:r>
        <w:t>crisis</w:t>
      </w:r>
      <w:proofErr w:type="spellEnd"/>
      <w:r>
        <w:t>", яке означає "вирок, рішення по якому-небудь питанню, або в сумнівній ситуації". Також може означати "вихід, рішення конфлікту (до пр. військового)". Але сучасне значення слова найбільш часте застосування знаходить у Гіппократа і лікарів: і криза означає вирішальну фазу розвитку хвороби. У цьому сенсі мова заходить про "</w:t>
      </w:r>
      <w:proofErr w:type="spellStart"/>
      <w:r>
        <w:t>crisis</w:t>
      </w:r>
      <w:proofErr w:type="spellEnd"/>
      <w:r>
        <w:t xml:space="preserve">" тоді, коли хвороба підсилює інтенсивність або переходить в іншу хворобу або взагалі закінчується смертю. Наприклад, лаконічна формулювання дана </w:t>
      </w:r>
      <w:proofErr w:type="spellStart"/>
      <w:r>
        <w:t>Козеллека</w:t>
      </w:r>
      <w:proofErr w:type="spellEnd"/>
      <w:r>
        <w:t>: криза - це "ледь вимірний переломний пункт, при якому рішенням є або смерть, або життя".</w:t>
      </w:r>
    </w:p>
    <w:p w14:paraId="63198A52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У 17-18 століттях поняття кризу стало застосовуватися і у відношення до </w:t>
      </w:r>
      <w:r>
        <w:lastRenderedPageBreak/>
        <w:t>процесів, що відбувається в суспільстві, як то військові, політичні кризи, при цьому використовувалося майже не змінене значення кризи взяте з медицини.</w:t>
      </w:r>
    </w:p>
    <w:p w14:paraId="65DC531D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І, нарешті в 19 столітті значення перейшло в економіку. , "Класичне" економічне поняття кризи, що сформувалося в той час, означає не бажану і драматичну фазу в капіталістичній економічній системі, що характеризується коливаннями і негативними явищами, перешкодами. У цьому розумінні поняття кризи довгий час займало міцне місце в схемі теорій </w:t>
      </w:r>
      <w:proofErr w:type="spellStart"/>
      <w:r>
        <w:t>кон'юнктур</w:t>
      </w:r>
      <w:proofErr w:type="spellEnd"/>
      <w:r>
        <w:t xml:space="preserve"> у розвитку економіки.</w:t>
      </w:r>
    </w:p>
    <w:p w14:paraId="506D6BE1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Історія показує, що макроекономічні кризи (застої, спади економік) виявляються періодично. Кожні 7-11 років виникають кризи середніх циклів. Кожні 3,5 року - малі цикли, і великі цикли - 50 років. Що з певною часткою умовності дозволяє економістам прогнозувати окремі події на рівні підприємства.</w:t>
      </w:r>
    </w:p>
    <w:p w14:paraId="10D0899B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Один з основоположників теорії циклів Н.Д. </w:t>
      </w:r>
      <w:proofErr w:type="spellStart"/>
      <w:r>
        <w:t>Кондратьєв</w:t>
      </w:r>
      <w:proofErr w:type="spellEnd"/>
      <w:r>
        <w:t xml:space="preserve"> довів, фаза великого циклу відбивається на ході середніх циклів. При знижувальної тенденції великого циклу все підвищувальні тенденції середнього циклу будуть послаблюватися, а знижувальні - посилюватися. І навпаки.</w:t>
      </w:r>
    </w:p>
    <w:p w14:paraId="2B3BC43F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Розвиток теорії криз поступово перетворилося на теорію кон'юнктури та її коливань, тому що поняття кризи пов'язане з циклами розвитку. Криза - лише одна з фаз циклу, і його розуміння можливо тільки при вивченні всіх фаз: підйом - депресія (стагнація) - криза - підйом.</w:t>
      </w:r>
    </w:p>
    <w:p w14:paraId="2EE45C8F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Криза може проходити різні стадії:</w:t>
      </w:r>
    </w:p>
    <w:p w14:paraId="09BFB238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Латентну (прихована) - коли система виглядає ще здорової (нач.80-х).</w:t>
      </w:r>
    </w:p>
    <w:p w14:paraId="1A24C0C6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Період кризи - протиріччя вириваються назовні (нач.90-х).</w:t>
      </w:r>
    </w:p>
    <w:p w14:paraId="0F0428C6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Період стагнації (середина 90-х)</w:t>
      </w:r>
    </w:p>
    <w:p w14:paraId="2D9CFA4A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Період підйому (з 2000)</w:t>
      </w:r>
    </w:p>
    <w:p w14:paraId="7A3AB1DC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Вивчення теорії криз тісно пов'язане з поняттям рівноваги і стійкості системи. Розрізняють статичну і динамічну стійкість.</w:t>
      </w:r>
    </w:p>
    <w:p w14:paraId="38C641FA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Статична - стагнація, збереження індикаторів стану системи приблизно на одному рівні. Динамічна стійкість - позитивний розвиток системи, що виявляється в поліпшенні показників характеризують її стан. Фактори що впливають на стійкість можуть бути зовнішніми (зовнішня стійкість) і внутрішніми (внутрішня уст-</w:t>
      </w:r>
      <w:proofErr w:type="spellStart"/>
      <w:r>
        <w:t>ть</w:t>
      </w:r>
      <w:proofErr w:type="spellEnd"/>
      <w:r>
        <w:t>).</w:t>
      </w:r>
    </w:p>
    <w:p w14:paraId="28DDF3CE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Нестійкий стан може бути перехідним в негативному сенсі (кризовим, катастрофічним) і в позитивному (</w:t>
      </w:r>
      <w:proofErr w:type="spellStart"/>
      <w:r>
        <w:t>преосвітнім</w:t>
      </w:r>
      <w:proofErr w:type="spellEnd"/>
      <w:r>
        <w:t>).</w:t>
      </w:r>
    </w:p>
    <w:p w14:paraId="65DEF376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Зовнішнє середовище може бути:</w:t>
      </w:r>
    </w:p>
    <w:p w14:paraId="352ED69A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Повністю відповідальної за виникнення нестійкості - </w:t>
      </w:r>
      <w:proofErr w:type="spellStart"/>
      <w:r>
        <w:t>травмуючий</w:t>
      </w:r>
      <w:proofErr w:type="spellEnd"/>
      <w:r>
        <w:t xml:space="preserve"> вплив (неадекватні політичні рішення).</w:t>
      </w:r>
    </w:p>
    <w:p w14:paraId="60EB9887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Бути частково відповідальною - підсилює вплив (запізнювання законів).</w:t>
      </w:r>
    </w:p>
    <w:p w14:paraId="494750EE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Частково гасити кризові явища - гасить вплив (ефективна податкова політика).</w:t>
      </w:r>
    </w:p>
    <w:p w14:paraId="4FF884CA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Повністю гасити кризові явища - «що усуває вплив».</w:t>
      </w:r>
    </w:p>
    <w:p w14:paraId="0C0B1A6B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Цикли носять міжнародний характер, їх періоди в більшості країн, що знаходяться на одному щаблі розвитку, збігаються.</w:t>
      </w:r>
    </w:p>
    <w:p w14:paraId="210136F7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На зміну цього поняття прийшло поняття «економічна криза» як "економічне негативне явище, при якому масово виникає небезпека для економічного життя, дійсності". У мікроекономіці використовується поняття "криза підприємства". У широкому сенсі це означає процес, який ставить під загрозу існування </w:t>
      </w:r>
      <w:r>
        <w:lastRenderedPageBreak/>
        <w:t>підприємства.</w:t>
      </w:r>
    </w:p>
    <w:p w14:paraId="46A66F22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Криза - це період нестабільності або такого стану бізнесу, коли насуваються серйозні зміни. Причому результат цих змін може бути як украй несприятливий, так і позитивний.</w:t>
      </w:r>
    </w:p>
    <w:p w14:paraId="7A02372D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Кожен, хто може передбачати або планувати криза (або «поворотний момент», якщо для вас слово «криза» все ще має яскраво виражений негативний відтінок») у своєму бізнесі апріорі має набагато вищі шанси на успіх, ніж той, хто дозволяє кризам застигнути себе зненацька.</w:t>
      </w:r>
    </w:p>
    <w:p w14:paraId="420BB2A8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Поняття "криза підприємства / криза на підприємстві" описує в сучасній економічній літературі різні феномени в житті підприємства, від просто перешкод у функціонуванні підприємства через різні конфлікти аж до знищення підприємства, які як мінімум для даного підприємства можна характеризувати як катастрофічні.</w:t>
      </w:r>
    </w:p>
    <w:p w14:paraId="55D1B3DE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Криза підприємства являє собою переломний момент в послідовності процесів подій і дій. Типовим для кризової ситуації є два варіанти виходу з неї, або це ліквідація підприємства як екстремальна форма, або успішне подолання кризи.</w:t>
      </w:r>
    </w:p>
    <w:p w14:paraId="68EE2782" w14:textId="77777777" w:rsidR="00082C4B" w:rsidRDefault="00082C4B" w:rsidP="00082C4B">
      <w:pPr>
        <w:pStyle w:val="a3"/>
        <w:spacing w:before="8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3CBD41CC" wp14:editId="439216BC">
            <wp:simplePos x="0" y="0"/>
            <wp:positionH relativeFrom="page">
              <wp:posOffset>1112520</wp:posOffset>
            </wp:positionH>
            <wp:positionV relativeFrom="paragraph">
              <wp:posOffset>210820</wp:posOffset>
            </wp:positionV>
            <wp:extent cx="3292475" cy="1478280"/>
            <wp:effectExtent l="0" t="0" r="3175" b="762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6E9A98" w14:textId="77777777" w:rsidR="00082C4B" w:rsidRDefault="00082C4B" w:rsidP="00082C4B">
      <w:pPr>
        <w:pStyle w:val="a3"/>
        <w:spacing w:before="6"/>
        <w:rPr>
          <w:color w:val="231F20"/>
          <w:sz w:val="27"/>
        </w:rPr>
      </w:pPr>
      <w:r>
        <w:rPr>
          <w:color w:val="231F20"/>
          <w:sz w:val="27"/>
        </w:rPr>
        <w:t>Рис.1.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"Початок,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переломний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пункт</w:t>
      </w:r>
      <w:r>
        <w:rPr>
          <w:color w:val="231F20"/>
          <w:spacing w:val="-5"/>
          <w:sz w:val="27"/>
        </w:rPr>
        <w:t xml:space="preserve"> </w:t>
      </w:r>
      <w:r>
        <w:rPr>
          <w:color w:val="231F20"/>
          <w:sz w:val="27"/>
        </w:rPr>
        <w:t>і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кінець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кризи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на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підприємстві".</w:t>
      </w:r>
    </w:p>
    <w:p w14:paraId="152D7012" w14:textId="77777777" w:rsidR="00082C4B" w:rsidRDefault="00082C4B" w:rsidP="00082C4B">
      <w:pPr>
        <w:pStyle w:val="a3"/>
        <w:spacing w:before="6"/>
        <w:rPr>
          <w:sz w:val="24"/>
        </w:rPr>
      </w:pPr>
    </w:p>
    <w:p w14:paraId="0B311485" w14:textId="77777777" w:rsidR="00082C4B" w:rsidRDefault="00082C4B" w:rsidP="00082C4B">
      <w:pPr>
        <w:ind w:left="460" w:right="315"/>
        <w:rPr>
          <w:sz w:val="27"/>
        </w:rPr>
      </w:pPr>
      <w:r>
        <w:rPr>
          <w:color w:val="231F20"/>
          <w:sz w:val="27"/>
        </w:rPr>
        <w:t>Кризи в діяльності конкретного підприємства можуть збігатися і не збігатися з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ритмами загального економічного розвитку. Вони залежать від нього, але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можуть</w:t>
      </w:r>
      <w:r>
        <w:rPr>
          <w:color w:val="231F20"/>
          <w:spacing w:val="-5"/>
          <w:sz w:val="27"/>
        </w:rPr>
        <w:t xml:space="preserve"> </w:t>
      </w:r>
      <w:r>
        <w:rPr>
          <w:color w:val="231F20"/>
          <w:sz w:val="27"/>
        </w:rPr>
        <w:t>мати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і</w:t>
      </w:r>
      <w:r>
        <w:rPr>
          <w:color w:val="231F20"/>
          <w:spacing w:val="-5"/>
          <w:sz w:val="27"/>
        </w:rPr>
        <w:t xml:space="preserve"> </w:t>
      </w:r>
      <w:r>
        <w:rPr>
          <w:color w:val="231F20"/>
          <w:sz w:val="27"/>
        </w:rPr>
        <w:t>свій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цикл.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Інтенсивні,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масштабні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економічні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явища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можуть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лише</w:t>
      </w:r>
      <w:r>
        <w:rPr>
          <w:color w:val="231F20"/>
          <w:spacing w:val="-65"/>
          <w:sz w:val="27"/>
        </w:rPr>
        <w:t xml:space="preserve"> </w:t>
      </w:r>
      <w:r>
        <w:rPr>
          <w:color w:val="231F20"/>
          <w:sz w:val="27"/>
        </w:rPr>
        <w:t>незначно впливати на економічну ситуацію підприємства, і навпаки незначні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зрушення можуть викликати суттєві і навіть критичні для фірми економічні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наслідки. Ясне розуміння причин кризи допомагає намітити адекватні заходи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його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попередження та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подолання.</w:t>
      </w:r>
    </w:p>
    <w:p w14:paraId="74ECEBB5" w14:textId="77777777" w:rsidR="00082C4B" w:rsidRDefault="00082C4B" w:rsidP="00082C4B">
      <w:pPr>
        <w:spacing w:before="1"/>
        <w:ind w:left="461"/>
        <w:rPr>
          <w:sz w:val="27"/>
        </w:rPr>
      </w:pPr>
      <w:r>
        <w:rPr>
          <w:color w:val="231F20"/>
          <w:sz w:val="27"/>
        </w:rPr>
        <w:t>Глибина</w:t>
      </w:r>
      <w:r>
        <w:rPr>
          <w:color w:val="231F20"/>
          <w:spacing w:val="-5"/>
          <w:sz w:val="27"/>
        </w:rPr>
        <w:t xml:space="preserve"> </w:t>
      </w:r>
      <w:r>
        <w:rPr>
          <w:color w:val="231F20"/>
          <w:sz w:val="27"/>
        </w:rPr>
        <w:t>кризового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стану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і</w:t>
      </w:r>
      <w:r>
        <w:rPr>
          <w:color w:val="231F20"/>
          <w:spacing w:val="-6"/>
          <w:sz w:val="27"/>
        </w:rPr>
        <w:t xml:space="preserve"> </w:t>
      </w:r>
      <w:r>
        <w:rPr>
          <w:color w:val="231F20"/>
          <w:sz w:val="27"/>
        </w:rPr>
        <w:t>тривалість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періоду,</w:t>
      </w:r>
      <w:r>
        <w:rPr>
          <w:color w:val="231F20"/>
          <w:spacing w:val="-5"/>
          <w:sz w:val="27"/>
        </w:rPr>
        <w:t xml:space="preserve"> </w:t>
      </w:r>
      <w:r>
        <w:rPr>
          <w:color w:val="231F20"/>
          <w:sz w:val="27"/>
        </w:rPr>
        <w:t>протягом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якого</w:t>
      </w:r>
      <w:r>
        <w:rPr>
          <w:color w:val="231F20"/>
          <w:spacing w:val="-6"/>
          <w:sz w:val="27"/>
        </w:rPr>
        <w:t xml:space="preserve"> </w:t>
      </w:r>
      <w:r>
        <w:rPr>
          <w:color w:val="231F20"/>
          <w:sz w:val="27"/>
        </w:rPr>
        <w:t>воно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настає,</w:t>
      </w:r>
      <w:r>
        <w:rPr>
          <w:color w:val="231F20"/>
          <w:spacing w:val="-65"/>
          <w:sz w:val="27"/>
        </w:rPr>
        <w:t xml:space="preserve"> </w:t>
      </w:r>
      <w:r>
        <w:rPr>
          <w:color w:val="231F20"/>
          <w:sz w:val="27"/>
        </w:rPr>
        <w:t>залежить від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цілого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ряду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чинників:</w:t>
      </w:r>
    </w:p>
    <w:p w14:paraId="401B8434" w14:textId="77777777" w:rsidR="00082C4B" w:rsidRPr="00082C4B" w:rsidRDefault="00082C4B" w:rsidP="00082C4B">
      <w:pPr>
        <w:pStyle w:val="a4"/>
        <w:numPr>
          <w:ilvl w:val="0"/>
          <w:numId w:val="25"/>
        </w:numPr>
        <w:spacing w:before="14"/>
        <w:rPr>
          <w:sz w:val="28"/>
          <w:szCs w:val="28"/>
        </w:rPr>
      </w:pPr>
      <w:r w:rsidRPr="00082C4B">
        <w:rPr>
          <w:color w:val="231F20"/>
          <w:sz w:val="28"/>
          <w:szCs w:val="28"/>
        </w:rPr>
        <w:t>Співвідношення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числа</w:t>
      </w:r>
      <w:r w:rsidRPr="00082C4B">
        <w:rPr>
          <w:color w:val="231F20"/>
          <w:spacing w:val="-6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і</w:t>
      </w:r>
      <w:r w:rsidRPr="00082C4B">
        <w:rPr>
          <w:color w:val="231F20"/>
          <w:spacing w:val="-6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інтенсивності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дії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вихідних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подій.</w:t>
      </w:r>
    </w:p>
    <w:p w14:paraId="7AAB85B2" w14:textId="77777777" w:rsidR="00082C4B" w:rsidRPr="00082C4B" w:rsidRDefault="00082C4B" w:rsidP="00082C4B">
      <w:pPr>
        <w:pStyle w:val="a4"/>
        <w:numPr>
          <w:ilvl w:val="0"/>
          <w:numId w:val="25"/>
        </w:numPr>
        <w:spacing w:before="52"/>
        <w:rPr>
          <w:color w:val="231F20"/>
          <w:sz w:val="28"/>
          <w:szCs w:val="28"/>
        </w:rPr>
      </w:pPr>
      <w:r w:rsidRPr="00082C4B">
        <w:rPr>
          <w:color w:val="231F20"/>
          <w:sz w:val="28"/>
          <w:szCs w:val="28"/>
        </w:rPr>
        <w:t>Кількості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і</w:t>
      </w:r>
      <w:r w:rsidRPr="00082C4B">
        <w:rPr>
          <w:color w:val="231F20"/>
          <w:spacing w:val="-6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сили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факторів</w:t>
      </w:r>
      <w:r w:rsidRPr="00082C4B">
        <w:rPr>
          <w:color w:val="231F20"/>
          <w:spacing w:val="-6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зовнішнього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та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внутрішнього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середовища,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що</w:t>
      </w:r>
      <w:r w:rsidRPr="00082C4B">
        <w:rPr>
          <w:color w:val="231F20"/>
          <w:spacing w:val="-6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впливають на</w:t>
      </w:r>
      <w:r w:rsidRPr="00082C4B">
        <w:rPr>
          <w:color w:val="231F20"/>
          <w:spacing w:val="-1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організацію.</w:t>
      </w:r>
      <w:r w:rsidRPr="00082C4B">
        <w:rPr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Інтенсивності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дії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проміжних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факторів</w:t>
      </w:r>
      <w:r w:rsidRPr="00082C4B">
        <w:rPr>
          <w:color w:val="231F20"/>
          <w:spacing w:val="-5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у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 xml:space="preserve">ланцюжку. </w:t>
      </w:r>
    </w:p>
    <w:p w14:paraId="2134F075" w14:textId="77777777" w:rsidR="00082C4B" w:rsidRPr="00082C4B" w:rsidRDefault="00082C4B" w:rsidP="00082C4B">
      <w:pPr>
        <w:pStyle w:val="a4"/>
        <w:numPr>
          <w:ilvl w:val="0"/>
          <w:numId w:val="25"/>
        </w:numPr>
        <w:spacing w:before="52"/>
        <w:rPr>
          <w:sz w:val="28"/>
          <w:szCs w:val="28"/>
        </w:rPr>
      </w:pPr>
      <w:r w:rsidRPr="00082C4B">
        <w:rPr>
          <w:color w:val="231F20"/>
          <w:sz w:val="28"/>
          <w:szCs w:val="28"/>
        </w:rPr>
        <w:t>Значущості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кожного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чинника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як</w:t>
      </w:r>
      <w:r w:rsidRPr="00082C4B">
        <w:rPr>
          <w:color w:val="231F20"/>
          <w:spacing w:val="-1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для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фірми,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так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і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для</w:t>
      </w:r>
      <w:r w:rsidRPr="00082C4B">
        <w:rPr>
          <w:color w:val="231F20"/>
          <w:spacing w:val="-2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галузі</w:t>
      </w:r>
      <w:r w:rsidRPr="00082C4B">
        <w:rPr>
          <w:color w:val="231F20"/>
          <w:spacing w:val="-3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в</w:t>
      </w:r>
      <w:r w:rsidRPr="00082C4B">
        <w:rPr>
          <w:color w:val="231F20"/>
          <w:spacing w:val="-4"/>
          <w:sz w:val="28"/>
          <w:szCs w:val="28"/>
        </w:rPr>
        <w:t xml:space="preserve"> </w:t>
      </w:r>
      <w:r w:rsidRPr="00082C4B">
        <w:rPr>
          <w:color w:val="231F20"/>
          <w:sz w:val="28"/>
          <w:szCs w:val="28"/>
        </w:rPr>
        <w:t>цілому.</w:t>
      </w:r>
    </w:p>
    <w:p w14:paraId="06F97679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Кризи виникають при наявності, принаймні, двох умов: по-перше, фактори, що викликають організаційний криза, повинні впливати на всю організацію як цілісну систему, по-друге, домінуюче в організації світогляд виявляється не здатним правильно відобразити причинно-наслідкові відносини, що породжують загрозу кризи, або створює захисних механізм, що перешкоджає усвідомлення істинних причин кризи.</w:t>
      </w:r>
    </w:p>
    <w:p w14:paraId="2B42BBC0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Можна виділити загальні ознаки кризи:</w:t>
      </w:r>
    </w:p>
    <w:p w14:paraId="3A298CA4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lastRenderedPageBreak/>
        <w:t>Невизначеність причин і наслідків.</w:t>
      </w:r>
    </w:p>
    <w:p w14:paraId="67054BE3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Загрожують цілісності та існуванню організації.</w:t>
      </w:r>
    </w:p>
    <w:p w14:paraId="513D3B46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Обмежений час на збір інформації та локалізацію наслідків кризи.</w:t>
      </w:r>
    </w:p>
    <w:p w14:paraId="3517D747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Модифікація або навіть паралізація роботи команди топ-менеджерів.</w:t>
      </w:r>
    </w:p>
    <w:p w14:paraId="6EAA9961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Необхідність швидкого прийняття управлінських рішень, що мають важливі наслідки для організації.</w:t>
      </w:r>
    </w:p>
    <w:p w14:paraId="21CB0F3B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їх наслідки носять важкий характер для майбутнього задіяних в ньому учасників.</w:t>
      </w:r>
    </w:p>
    <w:p w14:paraId="061420FB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вони складаються з подій, які створюють нові умови для досягнення успіху.</w:t>
      </w:r>
    </w:p>
    <w:p w14:paraId="4D41E8CB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вони знижують контроль над подіями і їх впливом.</w:t>
      </w:r>
    </w:p>
    <w:p w14:paraId="748C82A5" w14:textId="77777777" w:rsidR="00082C4B" w:rsidRDefault="00082C4B" w:rsidP="00082C4B">
      <w:pPr>
        <w:pStyle w:val="a3"/>
        <w:numPr>
          <w:ilvl w:val="0"/>
          <w:numId w:val="26"/>
        </w:numPr>
        <w:tabs>
          <w:tab w:val="left" w:pos="993"/>
        </w:tabs>
        <w:spacing w:before="3"/>
        <w:ind w:left="0" w:firstLine="709"/>
      </w:pPr>
      <w:r>
        <w:t>вони змінюють стосунки між учасниками.</w:t>
      </w:r>
    </w:p>
    <w:p w14:paraId="4D7CD80C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Зазвичай причини кризи поділяють на об'єктивні, суб'єктивні, зовнішні і внутрішні. Що дозволяє класифікувати кризи на керовані, частково керовані, некеровані.</w:t>
      </w:r>
    </w:p>
    <w:p w14:paraId="4979119C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До суб'єктивних причин відносять ті, які більшою мірою схильні до дії та управління, і можуть бути усунені у короткостроковій перспективи. До об'єктивних - ті, які складаються під впливом багатьох різноспрямованих факторів, і їх усунення або пом'якшення можливо, але не в найближчій перспективі, і не тільки силами самої організації. Зовнішні фактори формуються </w:t>
      </w:r>
      <w:proofErr w:type="spellStart"/>
      <w:r>
        <w:t>макросредой</w:t>
      </w:r>
      <w:proofErr w:type="spellEnd"/>
      <w:r>
        <w:t>, навколишнього підприємство.</w:t>
      </w:r>
    </w:p>
    <w:p w14:paraId="44A571ED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>Специфічною причиною виникнення кризи можна назвати «криза- менеджмент», під яким розуміється технологія створення кризових ситуацій у конкурентів. У число завдань цієї технології входять захоплення нових ринків з витісненням з них конкурентів, доведення конкурента до банкротства, поглинання фірми конкурента, лобіювання через органи влади. Або це завдання виявлення і зриву кризових програм конкурентів, звичайно це різні PR акції.</w:t>
      </w:r>
    </w:p>
    <w:p w14:paraId="1A106C4A" w14:textId="77777777" w:rsidR="00082C4B" w:rsidRDefault="00082C4B" w:rsidP="00082C4B">
      <w:pPr>
        <w:pStyle w:val="a3"/>
        <w:tabs>
          <w:tab w:val="left" w:pos="993"/>
        </w:tabs>
        <w:spacing w:before="3"/>
        <w:ind w:firstLine="709"/>
      </w:pPr>
      <w:r>
        <w:t xml:space="preserve">Вивчаючи цикли, </w:t>
      </w:r>
      <w:proofErr w:type="spellStart"/>
      <w:r>
        <w:t>Кондратьєв</w:t>
      </w:r>
      <w:proofErr w:type="spellEnd"/>
      <w:r>
        <w:t xml:space="preserve"> зазначив, що перед початком підвищувальної хвилі кожного циклу, або на її початку, спостерігаються значні зміни в умовах господарського життя суспільства. Необхідність таких змін породжується тією обставиною, що в період кризи ефективність оздоровлення конкретної організації в значній мірі залежить від макроекономічної ситуації, а в умовах пожвавлення - від якості управління на мікрорівні.</w:t>
      </w:r>
    </w:p>
    <w:p w14:paraId="03170889" w14:textId="77777777" w:rsidR="00082C4B" w:rsidRPr="00082C4B" w:rsidRDefault="00082C4B" w:rsidP="00096F95">
      <w:pPr>
        <w:pStyle w:val="a3"/>
        <w:tabs>
          <w:tab w:val="left" w:pos="993"/>
        </w:tabs>
        <w:spacing w:before="3"/>
        <w:ind w:firstLine="709"/>
        <w:rPr>
          <w:b/>
        </w:rPr>
      </w:pPr>
      <w:r w:rsidRPr="00082C4B">
        <w:rPr>
          <w:b/>
        </w:rPr>
        <w:t>6.</w:t>
      </w:r>
      <w:r w:rsidRPr="00082C4B">
        <w:rPr>
          <w:b/>
        </w:rPr>
        <w:tab/>
        <w:t>Основні завдання управління в НС</w:t>
      </w:r>
    </w:p>
    <w:p w14:paraId="25AF2558" w14:textId="77777777" w:rsidR="00D91CC3" w:rsidRPr="00082C4B" w:rsidRDefault="00096F95" w:rsidP="00082C4B">
      <w:pPr>
        <w:pStyle w:val="a3"/>
        <w:ind w:firstLine="709"/>
        <w:jc w:val="both"/>
      </w:pPr>
      <w:r w:rsidRPr="00082C4B">
        <w:t>За традицією вважають, що дії за умов криз і НС – це прерогатива</w:t>
      </w:r>
      <w:r w:rsidRPr="00082C4B">
        <w:rPr>
          <w:spacing w:val="1"/>
        </w:rPr>
        <w:t xml:space="preserve"> </w:t>
      </w:r>
      <w:r w:rsidRPr="00082C4B">
        <w:t>органів</w:t>
      </w:r>
      <w:r w:rsidRPr="00082C4B">
        <w:rPr>
          <w:spacing w:val="1"/>
        </w:rPr>
        <w:t xml:space="preserve"> </w:t>
      </w:r>
      <w:r w:rsidRPr="00082C4B">
        <w:t>виконавчої</w:t>
      </w:r>
      <w:r w:rsidRPr="00082C4B">
        <w:rPr>
          <w:spacing w:val="1"/>
        </w:rPr>
        <w:t xml:space="preserve"> </w:t>
      </w:r>
      <w:r w:rsidRPr="00082C4B">
        <w:t>влади.</w:t>
      </w:r>
      <w:r w:rsidRPr="00082C4B">
        <w:rPr>
          <w:spacing w:val="1"/>
        </w:rPr>
        <w:t xml:space="preserve"> </w:t>
      </w:r>
      <w:r w:rsidRPr="00082C4B">
        <w:t>Разом</w:t>
      </w:r>
      <w:r w:rsidRPr="00082C4B">
        <w:rPr>
          <w:spacing w:val="1"/>
        </w:rPr>
        <w:t xml:space="preserve"> </w:t>
      </w:r>
      <w:r w:rsidRPr="00082C4B">
        <w:t>з</w:t>
      </w:r>
      <w:r w:rsidRPr="00082C4B">
        <w:rPr>
          <w:spacing w:val="1"/>
        </w:rPr>
        <w:t xml:space="preserve"> </w:t>
      </w:r>
      <w:r w:rsidRPr="00082C4B">
        <w:t>тим</w:t>
      </w:r>
      <w:r w:rsidRPr="00082C4B">
        <w:rPr>
          <w:spacing w:val="1"/>
        </w:rPr>
        <w:t xml:space="preserve"> </w:t>
      </w:r>
      <w:r w:rsidRPr="00082C4B">
        <w:t>в</w:t>
      </w:r>
      <w:r w:rsidRPr="00082C4B">
        <w:rPr>
          <w:spacing w:val="1"/>
        </w:rPr>
        <w:t xml:space="preserve"> </w:t>
      </w:r>
      <w:r w:rsidRPr="00082C4B">
        <w:t>останній</w:t>
      </w:r>
      <w:r w:rsidRPr="00082C4B">
        <w:rPr>
          <w:spacing w:val="1"/>
        </w:rPr>
        <w:t xml:space="preserve"> </w:t>
      </w:r>
      <w:r w:rsidRPr="00082C4B">
        <w:t>час</w:t>
      </w:r>
      <w:r w:rsidRPr="00082C4B">
        <w:rPr>
          <w:spacing w:val="1"/>
        </w:rPr>
        <w:t xml:space="preserve"> </w:t>
      </w:r>
      <w:r w:rsidRPr="00082C4B">
        <w:t>експерти</w:t>
      </w:r>
      <w:r w:rsidRPr="00082C4B">
        <w:rPr>
          <w:spacing w:val="1"/>
        </w:rPr>
        <w:t xml:space="preserve"> </w:t>
      </w:r>
      <w:r w:rsidRPr="00082C4B">
        <w:t>схильні</w:t>
      </w:r>
      <w:r w:rsidRPr="00082C4B">
        <w:rPr>
          <w:spacing w:val="1"/>
        </w:rPr>
        <w:t xml:space="preserve"> </w:t>
      </w:r>
      <w:r w:rsidRPr="00082C4B">
        <w:t>визнавати той факт, що задачі забезпечення готовності до дій за відповідних</w:t>
      </w:r>
      <w:r w:rsidRPr="00082C4B">
        <w:rPr>
          <w:spacing w:val="1"/>
        </w:rPr>
        <w:t xml:space="preserve"> </w:t>
      </w:r>
      <w:r w:rsidRPr="00082C4B">
        <w:t>умов</w:t>
      </w:r>
      <w:r w:rsidRPr="00082C4B">
        <w:rPr>
          <w:spacing w:val="1"/>
        </w:rPr>
        <w:t xml:space="preserve"> </w:t>
      </w:r>
      <w:r w:rsidRPr="00082C4B">
        <w:t>розповсюджуються</w:t>
      </w:r>
      <w:r w:rsidRPr="00082C4B">
        <w:rPr>
          <w:spacing w:val="1"/>
        </w:rPr>
        <w:t xml:space="preserve"> </w:t>
      </w:r>
      <w:r w:rsidRPr="00082C4B">
        <w:t>на</w:t>
      </w:r>
      <w:r w:rsidRPr="00082C4B">
        <w:rPr>
          <w:spacing w:val="1"/>
        </w:rPr>
        <w:t xml:space="preserve"> </w:t>
      </w:r>
      <w:r w:rsidRPr="00082C4B">
        <w:t>всі</w:t>
      </w:r>
      <w:r w:rsidRPr="00082C4B">
        <w:rPr>
          <w:spacing w:val="1"/>
        </w:rPr>
        <w:t xml:space="preserve"> </w:t>
      </w:r>
      <w:r w:rsidRPr="00082C4B">
        <w:t>органи</w:t>
      </w:r>
      <w:r w:rsidRPr="00082C4B">
        <w:rPr>
          <w:spacing w:val="1"/>
        </w:rPr>
        <w:t xml:space="preserve"> </w:t>
      </w:r>
      <w:r w:rsidRPr="00082C4B">
        <w:t>державної</w:t>
      </w:r>
      <w:r w:rsidRPr="00082C4B">
        <w:rPr>
          <w:spacing w:val="1"/>
        </w:rPr>
        <w:t xml:space="preserve"> </w:t>
      </w:r>
      <w:r w:rsidRPr="00082C4B">
        <w:t>влади</w:t>
      </w:r>
      <w:r w:rsidRPr="00082C4B">
        <w:rPr>
          <w:spacing w:val="1"/>
        </w:rPr>
        <w:t xml:space="preserve"> </w:t>
      </w:r>
      <w:r w:rsidRPr="00082C4B">
        <w:t>без</w:t>
      </w:r>
      <w:r w:rsidRPr="00082C4B">
        <w:rPr>
          <w:spacing w:val="1"/>
        </w:rPr>
        <w:t xml:space="preserve"> </w:t>
      </w:r>
      <w:r w:rsidRPr="00082C4B">
        <w:t>виключення,</w:t>
      </w:r>
      <w:r w:rsidRPr="00082C4B">
        <w:rPr>
          <w:spacing w:val="-67"/>
        </w:rPr>
        <w:t xml:space="preserve"> </w:t>
      </w:r>
      <w:r w:rsidRPr="00082C4B">
        <w:t>включаючи законодавчу владу, а також недержавні організації та інституції.</w:t>
      </w:r>
      <w:r w:rsidRPr="00082C4B">
        <w:rPr>
          <w:spacing w:val="1"/>
        </w:rPr>
        <w:t xml:space="preserve"> </w:t>
      </w:r>
      <w:r w:rsidRPr="00082C4B">
        <w:t>Умовою адекватного сприйняття цього положення є чітке розуміння природи</w:t>
      </w:r>
      <w:r w:rsidRPr="00082C4B">
        <w:rPr>
          <w:spacing w:val="-67"/>
        </w:rPr>
        <w:t xml:space="preserve"> </w:t>
      </w:r>
      <w:r w:rsidRPr="00082C4B">
        <w:t>кризових</w:t>
      </w:r>
      <w:r w:rsidRPr="00082C4B">
        <w:rPr>
          <w:spacing w:val="1"/>
        </w:rPr>
        <w:t xml:space="preserve"> </w:t>
      </w:r>
      <w:r w:rsidRPr="00082C4B">
        <w:t>ситуацій</w:t>
      </w:r>
      <w:r w:rsidRPr="00082C4B">
        <w:rPr>
          <w:spacing w:val="1"/>
        </w:rPr>
        <w:t xml:space="preserve"> </w:t>
      </w:r>
      <w:r w:rsidRPr="00082C4B">
        <w:t>та</w:t>
      </w:r>
      <w:r w:rsidRPr="00082C4B">
        <w:rPr>
          <w:spacing w:val="1"/>
        </w:rPr>
        <w:t xml:space="preserve"> </w:t>
      </w:r>
      <w:r w:rsidRPr="00082C4B">
        <w:t>НС</w:t>
      </w:r>
      <w:r w:rsidRPr="00082C4B">
        <w:rPr>
          <w:spacing w:val="1"/>
        </w:rPr>
        <w:t xml:space="preserve"> </w:t>
      </w:r>
      <w:r w:rsidRPr="00082C4B">
        <w:t>з</w:t>
      </w:r>
      <w:r w:rsidRPr="00082C4B">
        <w:rPr>
          <w:spacing w:val="1"/>
        </w:rPr>
        <w:t xml:space="preserve"> </w:t>
      </w:r>
      <w:r w:rsidRPr="00082C4B">
        <w:t>точки</w:t>
      </w:r>
      <w:r w:rsidRPr="00082C4B">
        <w:rPr>
          <w:spacing w:val="1"/>
        </w:rPr>
        <w:t xml:space="preserve"> </w:t>
      </w:r>
      <w:r w:rsidRPr="00082C4B">
        <w:t>зору</w:t>
      </w:r>
      <w:r w:rsidRPr="00082C4B">
        <w:rPr>
          <w:spacing w:val="1"/>
        </w:rPr>
        <w:t xml:space="preserve"> </w:t>
      </w:r>
      <w:r w:rsidRPr="00082C4B">
        <w:t>функцій</w:t>
      </w:r>
      <w:r w:rsidRPr="00082C4B">
        <w:rPr>
          <w:spacing w:val="1"/>
        </w:rPr>
        <w:t xml:space="preserve"> </w:t>
      </w:r>
      <w:r w:rsidRPr="00082C4B">
        <w:t>і</w:t>
      </w:r>
      <w:r w:rsidRPr="00082C4B">
        <w:rPr>
          <w:spacing w:val="71"/>
        </w:rPr>
        <w:t xml:space="preserve"> </w:t>
      </w:r>
      <w:r w:rsidRPr="00082C4B">
        <w:t>задач</w:t>
      </w:r>
      <w:r w:rsidRPr="00082C4B">
        <w:rPr>
          <w:spacing w:val="71"/>
        </w:rPr>
        <w:t xml:space="preserve"> </w:t>
      </w:r>
      <w:r w:rsidRPr="00082C4B">
        <w:t>державного</w:t>
      </w:r>
      <w:r w:rsidRPr="00082C4B">
        <w:rPr>
          <w:spacing w:val="-67"/>
        </w:rPr>
        <w:t xml:space="preserve"> </w:t>
      </w:r>
      <w:r w:rsidR="00082C4B">
        <w:t>управління</w:t>
      </w:r>
      <w:r w:rsidRPr="00082C4B">
        <w:t>.</w:t>
      </w:r>
    </w:p>
    <w:p w14:paraId="4B3875F0" w14:textId="77777777" w:rsidR="00D91CC3" w:rsidRDefault="00096F95" w:rsidP="00082C4B">
      <w:pPr>
        <w:pStyle w:val="a3"/>
        <w:ind w:firstLine="709"/>
        <w:jc w:val="both"/>
      </w:pPr>
      <w:r w:rsidRPr="00082C4B">
        <w:t>Спочатку дамо чіткі</w:t>
      </w:r>
      <w:r w:rsidRPr="00082C4B">
        <w:rPr>
          <w:spacing w:val="1"/>
        </w:rPr>
        <w:t xml:space="preserve"> </w:t>
      </w:r>
      <w:r w:rsidRPr="00082C4B">
        <w:t>дефініції кризового</w:t>
      </w:r>
      <w:r w:rsidRPr="00082C4B">
        <w:rPr>
          <w:spacing w:val="1"/>
        </w:rPr>
        <w:t xml:space="preserve"> </w:t>
      </w:r>
      <w:r w:rsidRPr="00082C4B">
        <w:t>менеджменту та</w:t>
      </w:r>
      <w:r w:rsidRPr="00082C4B">
        <w:rPr>
          <w:spacing w:val="70"/>
        </w:rPr>
        <w:t xml:space="preserve"> </w:t>
      </w:r>
      <w:r w:rsidRPr="00082C4B">
        <w:t>управління</w:t>
      </w:r>
      <w:r w:rsidRPr="00082C4B">
        <w:rPr>
          <w:spacing w:val="1"/>
        </w:rPr>
        <w:t xml:space="preserve"> </w:t>
      </w:r>
      <w:r w:rsidRPr="00082C4B">
        <w:t>НС та різницю дефініцій «криза» та «надзвичайна ситуація» з точки зору</w:t>
      </w:r>
      <w:r w:rsidRPr="00082C4B">
        <w:rPr>
          <w:spacing w:val="1"/>
        </w:rPr>
        <w:t xml:space="preserve"> </w:t>
      </w:r>
      <w:r w:rsidRPr="00082C4B">
        <w:t>державного</w:t>
      </w:r>
      <w:r w:rsidRPr="00082C4B">
        <w:rPr>
          <w:spacing w:val="1"/>
        </w:rPr>
        <w:t xml:space="preserve"> </w:t>
      </w:r>
      <w:r w:rsidRPr="00082C4B">
        <w:t>управління.</w:t>
      </w:r>
      <w:r w:rsidRPr="00082C4B">
        <w:rPr>
          <w:spacing w:val="1"/>
        </w:rPr>
        <w:t xml:space="preserve"> </w:t>
      </w:r>
      <w:r w:rsidRPr="00082C4B">
        <w:t>Обґрунтуємо</w:t>
      </w:r>
      <w:r w:rsidRPr="00082C4B">
        <w:rPr>
          <w:spacing w:val="1"/>
        </w:rPr>
        <w:t xml:space="preserve"> </w:t>
      </w:r>
      <w:r w:rsidRPr="00082C4B">
        <w:t>також</w:t>
      </w:r>
      <w:r w:rsidRPr="00082C4B">
        <w:rPr>
          <w:spacing w:val="1"/>
        </w:rPr>
        <w:t xml:space="preserve"> </w:t>
      </w:r>
      <w:r w:rsidRPr="00082C4B">
        <w:t>необхідність</w:t>
      </w:r>
      <w:r w:rsidRPr="00082C4B">
        <w:rPr>
          <w:spacing w:val="1"/>
        </w:rPr>
        <w:t xml:space="preserve"> </w:t>
      </w:r>
      <w:r w:rsidRPr="00082C4B">
        <w:t>забезпечення</w:t>
      </w:r>
      <w:r w:rsidRPr="00082C4B">
        <w:rPr>
          <w:spacing w:val="1"/>
        </w:rPr>
        <w:t xml:space="preserve"> </w:t>
      </w:r>
      <w:r w:rsidRPr="00082C4B">
        <w:t>постійної</w:t>
      </w:r>
      <w:r w:rsidRPr="00082C4B">
        <w:rPr>
          <w:spacing w:val="-1"/>
        </w:rPr>
        <w:t xml:space="preserve"> </w:t>
      </w:r>
      <w:r w:rsidRPr="00082C4B">
        <w:t>готовності державних службовців</w:t>
      </w:r>
      <w:r w:rsidRPr="00082C4B">
        <w:rPr>
          <w:spacing w:val="-3"/>
        </w:rPr>
        <w:t xml:space="preserve"> </w:t>
      </w:r>
      <w:r w:rsidRPr="00082C4B">
        <w:t>до</w:t>
      </w:r>
      <w:r w:rsidRPr="00082C4B">
        <w:rPr>
          <w:spacing w:val="-4"/>
        </w:rPr>
        <w:t xml:space="preserve"> </w:t>
      </w:r>
      <w:r w:rsidRPr="00082C4B">
        <w:t>дій</w:t>
      </w:r>
      <w:r w:rsidRPr="00082C4B">
        <w:rPr>
          <w:spacing w:val="-2"/>
        </w:rPr>
        <w:t xml:space="preserve"> </w:t>
      </w:r>
      <w:r w:rsidRPr="00082C4B">
        <w:t>за</w:t>
      </w:r>
      <w:r w:rsidRPr="00082C4B">
        <w:rPr>
          <w:spacing w:val="-1"/>
        </w:rPr>
        <w:t xml:space="preserve"> </w:t>
      </w:r>
      <w:r w:rsidRPr="00082C4B">
        <w:t>умов</w:t>
      </w:r>
      <w:r w:rsidRPr="00082C4B">
        <w:rPr>
          <w:spacing w:val="-3"/>
        </w:rPr>
        <w:t xml:space="preserve"> </w:t>
      </w:r>
      <w:r w:rsidRPr="00082C4B">
        <w:t>криз</w:t>
      </w:r>
      <w:r w:rsidRPr="00082C4B">
        <w:rPr>
          <w:spacing w:val="-5"/>
        </w:rPr>
        <w:t xml:space="preserve"> </w:t>
      </w:r>
      <w:r w:rsidRPr="00082C4B">
        <w:t>і НС.</w:t>
      </w:r>
    </w:p>
    <w:p w14:paraId="50116848" w14:textId="77777777" w:rsidR="00D91CC3" w:rsidRDefault="00D91CC3">
      <w:pPr>
        <w:spacing w:line="276" w:lineRule="auto"/>
        <w:jc w:val="both"/>
        <w:sectPr w:rsidR="00D91CC3">
          <w:pgSz w:w="11900" w:h="16840"/>
          <w:pgMar w:top="1060" w:right="580" w:bottom="280" w:left="1240" w:header="720" w:footer="720" w:gutter="0"/>
          <w:cols w:space="720"/>
        </w:sectPr>
      </w:pPr>
    </w:p>
    <w:p w14:paraId="46DA61CE" w14:textId="77777777" w:rsidR="00082C4B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lastRenderedPageBreak/>
        <w:t xml:space="preserve">Також дамо характеристику цілісного процесу та управління НС з точки зору чотирьох послідовних фаз: </w:t>
      </w:r>
    </w:p>
    <w:p w14:paraId="42E6F8E6" w14:textId="77777777" w:rsidR="00082C4B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мінімізації ризиків</w:t>
      </w:r>
      <w:r w:rsidRPr="00082C4B">
        <w:rPr>
          <w:spacing w:val="1"/>
        </w:rPr>
        <w:t xml:space="preserve"> </w:t>
      </w:r>
      <w:r w:rsidRPr="00082C4B">
        <w:t>(</w:t>
      </w:r>
      <w:proofErr w:type="spellStart"/>
      <w:r w:rsidRPr="00082C4B">
        <w:t>mitigation</w:t>
      </w:r>
      <w:proofErr w:type="spellEnd"/>
      <w:r w:rsidRPr="00082C4B">
        <w:t xml:space="preserve">), </w:t>
      </w:r>
    </w:p>
    <w:p w14:paraId="31E759F6" w14:textId="77777777" w:rsidR="00082C4B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забезпечення готовності (</w:t>
      </w:r>
      <w:proofErr w:type="spellStart"/>
      <w:r w:rsidRPr="00082C4B">
        <w:t>preparedness</w:t>
      </w:r>
      <w:proofErr w:type="spellEnd"/>
      <w:r w:rsidRPr="00082C4B">
        <w:t xml:space="preserve">), </w:t>
      </w:r>
    </w:p>
    <w:p w14:paraId="1372F402" w14:textId="77777777" w:rsidR="00082C4B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застосування відповідних</w:t>
      </w:r>
      <w:r w:rsidRPr="00082C4B">
        <w:rPr>
          <w:spacing w:val="-67"/>
        </w:rPr>
        <w:t xml:space="preserve"> </w:t>
      </w:r>
      <w:r w:rsidR="00082C4B" w:rsidRPr="00082C4B">
        <w:t>заходів (</w:t>
      </w:r>
      <w:proofErr w:type="spellStart"/>
      <w:r w:rsidR="00082C4B" w:rsidRPr="00082C4B">
        <w:t>response</w:t>
      </w:r>
      <w:proofErr w:type="spellEnd"/>
      <w:r w:rsidR="00082C4B" w:rsidRPr="00082C4B">
        <w:t xml:space="preserve">) </w:t>
      </w:r>
    </w:p>
    <w:p w14:paraId="3C07A8B3" w14:textId="77777777" w:rsidR="00082C4B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відновлювальних заходів (</w:t>
      </w:r>
      <w:proofErr w:type="spellStart"/>
      <w:r w:rsidRPr="00082C4B">
        <w:t>recovery</w:t>
      </w:r>
      <w:proofErr w:type="spellEnd"/>
      <w:r w:rsidRPr="00082C4B">
        <w:t xml:space="preserve">). </w:t>
      </w:r>
    </w:p>
    <w:p w14:paraId="0CDFA8CE" w14:textId="77777777" w:rsidR="00D91CC3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Дана концептуальна</w:t>
      </w:r>
      <w:r w:rsidRPr="00082C4B">
        <w:rPr>
          <w:spacing w:val="-67"/>
        </w:rPr>
        <w:t xml:space="preserve"> </w:t>
      </w:r>
      <w:r w:rsidRPr="00082C4B">
        <w:t>схема призначена зорієнтувати державних службовців відносного комплексу</w:t>
      </w:r>
      <w:r w:rsidRPr="00082C4B">
        <w:rPr>
          <w:spacing w:val="1"/>
        </w:rPr>
        <w:t xml:space="preserve"> </w:t>
      </w:r>
      <w:r w:rsidRPr="00082C4B">
        <w:t>заходів,</w:t>
      </w:r>
      <w:r w:rsidRPr="00082C4B">
        <w:rPr>
          <w:spacing w:val="1"/>
        </w:rPr>
        <w:t xml:space="preserve"> </w:t>
      </w:r>
      <w:r w:rsidRPr="00082C4B">
        <w:t>який</w:t>
      </w:r>
      <w:r w:rsidRPr="00082C4B">
        <w:rPr>
          <w:spacing w:val="1"/>
        </w:rPr>
        <w:t xml:space="preserve"> </w:t>
      </w:r>
      <w:r w:rsidRPr="00082C4B">
        <w:t>необхідно</w:t>
      </w:r>
      <w:r w:rsidRPr="00082C4B">
        <w:rPr>
          <w:spacing w:val="1"/>
        </w:rPr>
        <w:t xml:space="preserve"> </w:t>
      </w:r>
      <w:r w:rsidRPr="00082C4B">
        <w:t>провести</w:t>
      </w:r>
      <w:r w:rsidRPr="00082C4B">
        <w:rPr>
          <w:spacing w:val="1"/>
        </w:rPr>
        <w:t xml:space="preserve"> </w:t>
      </w:r>
      <w:r w:rsidRPr="00082C4B">
        <w:t>в</w:t>
      </w:r>
      <w:r w:rsidRPr="00082C4B">
        <w:rPr>
          <w:spacing w:val="1"/>
        </w:rPr>
        <w:t xml:space="preserve"> </w:t>
      </w:r>
      <w:r w:rsidRPr="00082C4B">
        <w:t>межах</w:t>
      </w:r>
      <w:r w:rsidRPr="00082C4B">
        <w:rPr>
          <w:spacing w:val="1"/>
        </w:rPr>
        <w:t xml:space="preserve"> </w:t>
      </w:r>
      <w:r w:rsidRPr="00082C4B">
        <w:t>кожної</w:t>
      </w:r>
      <w:r w:rsidRPr="00082C4B">
        <w:rPr>
          <w:spacing w:val="1"/>
        </w:rPr>
        <w:t xml:space="preserve"> </w:t>
      </w:r>
      <w:r w:rsidRPr="00082C4B">
        <w:t>окремої</w:t>
      </w:r>
      <w:r w:rsidRPr="00082C4B">
        <w:rPr>
          <w:spacing w:val="1"/>
        </w:rPr>
        <w:t xml:space="preserve"> </w:t>
      </w:r>
      <w:r w:rsidRPr="00082C4B">
        <w:t>фази.</w:t>
      </w:r>
      <w:r w:rsidRPr="00082C4B">
        <w:rPr>
          <w:spacing w:val="-67"/>
        </w:rPr>
        <w:t xml:space="preserve"> </w:t>
      </w:r>
      <w:r w:rsidRPr="00082C4B">
        <w:t>Запропонований підхід</w:t>
      </w:r>
      <w:r w:rsidRPr="00082C4B">
        <w:rPr>
          <w:spacing w:val="1"/>
        </w:rPr>
        <w:t xml:space="preserve"> </w:t>
      </w:r>
      <w:r w:rsidRPr="00082C4B">
        <w:t>покликаний</w:t>
      </w:r>
      <w:r w:rsidRPr="00082C4B">
        <w:rPr>
          <w:spacing w:val="1"/>
        </w:rPr>
        <w:t xml:space="preserve"> </w:t>
      </w:r>
      <w:r w:rsidRPr="00082C4B">
        <w:t>акцентувати</w:t>
      </w:r>
      <w:r w:rsidRPr="00082C4B">
        <w:rPr>
          <w:spacing w:val="70"/>
        </w:rPr>
        <w:t xml:space="preserve"> </w:t>
      </w:r>
      <w:r w:rsidRPr="00082C4B">
        <w:t>пріоритетну увагу установ</w:t>
      </w:r>
      <w:r w:rsidRPr="00082C4B">
        <w:rPr>
          <w:spacing w:val="1"/>
        </w:rPr>
        <w:t xml:space="preserve"> </w:t>
      </w:r>
      <w:r w:rsidRPr="00082C4B">
        <w:t>на</w:t>
      </w:r>
      <w:r w:rsidRPr="00082C4B">
        <w:rPr>
          <w:spacing w:val="1"/>
        </w:rPr>
        <w:t xml:space="preserve"> </w:t>
      </w:r>
      <w:r w:rsidRPr="00082C4B">
        <w:t>забезпечення</w:t>
      </w:r>
      <w:r w:rsidRPr="00082C4B">
        <w:rPr>
          <w:spacing w:val="1"/>
        </w:rPr>
        <w:t xml:space="preserve"> </w:t>
      </w:r>
      <w:r w:rsidRPr="00082C4B">
        <w:t>максимального</w:t>
      </w:r>
      <w:r w:rsidRPr="00082C4B">
        <w:rPr>
          <w:spacing w:val="1"/>
        </w:rPr>
        <w:t xml:space="preserve"> </w:t>
      </w:r>
      <w:r w:rsidRPr="00082C4B">
        <w:t>зниження</w:t>
      </w:r>
      <w:r w:rsidRPr="00082C4B">
        <w:rPr>
          <w:spacing w:val="1"/>
        </w:rPr>
        <w:t xml:space="preserve"> </w:t>
      </w:r>
      <w:r w:rsidRPr="00082C4B">
        <w:t>ризиків</w:t>
      </w:r>
      <w:r w:rsidRPr="00082C4B">
        <w:rPr>
          <w:spacing w:val="1"/>
        </w:rPr>
        <w:t xml:space="preserve"> </w:t>
      </w:r>
      <w:r w:rsidRPr="00082C4B">
        <w:t>і</w:t>
      </w:r>
      <w:r w:rsidRPr="00082C4B">
        <w:rPr>
          <w:spacing w:val="1"/>
        </w:rPr>
        <w:t xml:space="preserve"> </w:t>
      </w:r>
      <w:r w:rsidRPr="00082C4B">
        <w:t>високого</w:t>
      </w:r>
      <w:r w:rsidRPr="00082C4B">
        <w:rPr>
          <w:spacing w:val="1"/>
        </w:rPr>
        <w:t xml:space="preserve"> </w:t>
      </w:r>
      <w:r w:rsidRPr="00082C4B">
        <w:t>потенціалу</w:t>
      </w:r>
      <w:r w:rsidRPr="00082C4B">
        <w:rPr>
          <w:spacing w:val="1"/>
        </w:rPr>
        <w:t xml:space="preserve"> </w:t>
      </w:r>
      <w:r w:rsidRPr="00082C4B">
        <w:t>готовності.</w:t>
      </w:r>
    </w:p>
    <w:p w14:paraId="7B5BAF23" w14:textId="77777777" w:rsidR="00D91CC3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Дефініції</w:t>
      </w:r>
      <w:r w:rsidRPr="00082C4B">
        <w:rPr>
          <w:spacing w:val="1"/>
        </w:rPr>
        <w:t xml:space="preserve"> </w:t>
      </w:r>
      <w:r w:rsidRPr="00082C4B">
        <w:t>«кризова</w:t>
      </w:r>
      <w:r w:rsidRPr="00082C4B">
        <w:rPr>
          <w:spacing w:val="1"/>
        </w:rPr>
        <w:t xml:space="preserve"> </w:t>
      </w:r>
      <w:r w:rsidRPr="00082C4B">
        <w:t>ситуація»</w:t>
      </w:r>
      <w:r w:rsidRPr="00082C4B">
        <w:rPr>
          <w:spacing w:val="1"/>
        </w:rPr>
        <w:t xml:space="preserve"> </w:t>
      </w:r>
      <w:r w:rsidRPr="00082C4B">
        <w:t>та</w:t>
      </w:r>
      <w:r w:rsidRPr="00082C4B">
        <w:rPr>
          <w:spacing w:val="1"/>
        </w:rPr>
        <w:t xml:space="preserve"> </w:t>
      </w:r>
      <w:r w:rsidRPr="00082C4B">
        <w:t>«надзвичайна</w:t>
      </w:r>
      <w:r w:rsidRPr="00082C4B">
        <w:rPr>
          <w:spacing w:val="1"/>
        </w:rPr>
        <w:t xml:space="preserve"> </w:t>
      </w:r>
      <w:r w:rsidRPr="00082C4B">
        <w:t>ситуація»</w:t>
      </w:r>
      <w:r w:rsidRPr="00082C4B">
        <w:rPr>
          <w:spacing w:val="1"/>
        </w:rPr>
        <w:t xml:space="preserve"> </w:t>
      </w:r>
      <w:r w:rsidRPr="00082C4B">
        <w:t>дуже</w:t>
      </w:r>
      <w:r w:rsidRPr="00082C4B">
        <w:rPr>
          <w:spacing w:val="1"/>
        </w:rPr>
        <w:t xml:space="preserve"> </w:t>
      </w:r>
      <w:r w:rsidRPr="00082C4B">
        <w:t>часто</w:t>
      </w:r>
      <w:r w:rsidRPr="00082C4B">
        <w:rPr>
          <w:spacing w:val="-67"/>
        </w:rPr>
        <w:t xml:space="preserve"> </w:t>
      </w:r>
      <w:r w:rsidRPr="00082C4B">
        <w:t>використовують як синоніми, однак з точки зору державного управління слід</w:t>
      </w:r>
      <w:r w:rsidRPr="00082C4B">
        <w:rPr>
          <w:spacing w:val="-67"/>
        </w:rPr>
        <w:t xml:space="preserve"> </w:t>
      </w:r>
      <w:r w:rsidRPr="00082C4B">
        <w:t>навести</w:t>
      </w:r>
      <w:r w:rsidRPr="00082C4B">
        <w:rPr>
          <w:spacing w:val="-1"/>
        </w:rPr>
        <w:t xml:space="preserve"> </w:t>
      </w:r>
      <w:r w:rsidRPr="00082C4B">
        <w:t>різницю</w:t>
      </w:r>
      <w:r w:rsidRPr="00082C4B">
        <w:rPr>
          <w:spacing w:val="-1"/>
        </w:rPr>
        <w:t xml:space="preserve"> </w:t>
      </w:r>
      <w:r w:rsidRPr="00082C4B">
        <w:t>між ними.</w:t>
      </w:r>
    </w:p>
    <w:p w14:paraId="075ADCC9" w14:textId="77777777" w:rsidR="00D91CC3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Кризовою слід вважати ситуацію, що є деяким викликом суспільним</w:t>
      </w:r>
      <w:r w:rsidRPr="00082C4B">
        <w:rPr>
          <w:spacing w:val="1"/>
        </w:rPr>
        <w:t xml:space="preserve"> </w:t>
      </w:r>
      <w:r w:rsidRPr="00082C4B">
        <w:t>уявленням про належний стан речей, традиції, цінності, захищеність, безпеку</w:t>
      </w:r>
      <w:r w:rsidRPr="00082C4B">
        <w:rPr>
          <w:spacing w:val="-67"/>
        </w:rPr>
        <w:t xml:space="preserve"> </w:t>
      </w:r>
      <w:r w:rsidRPr="00082C4B">
        <w:t>або цілісність</w:t>
      </w:r>
      <w:r w:rsidRPr="00082C4B">
        <w:rPr>
          <w:spacing w:val="-5"/>
        </w:rPr>
        <w:t xml:space="preserve"> </w:t>
      </w:r>
      <w:r w:rsidR="00082C4B">
        <w:t>держави</w:t>
      </w:r>
      <w:r w:rsidRPr="00082C4B">
        <w:t>.</w:t>
      </w:r>
    </w:p>
    <w:p w14:paraId="43D4C34A" w14:textId="77777777" w:rsidR="00D91CC3" w:rsidRP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Відповідно</w:t>
      </w:r>
      <w:r w:rsidRPr="00082C4B">
        <w:rPr>
          <w:spacing w:val="1"/>
        </w:rPr>
        <w:t xml:space="preserve"> </w:t>
      </w:r>
      <w:r w:rsidRPr="00082C4B">
        <w:t>до</w:t>
      </w:r>
      <w:r w:rsidRPr="00082C4B">
        <w:rPr>
          <w:spacing w:val="1"/>
        </w:rPr>
        <w:t xml:space="preserve"> </w:t>
      </w:r>
      <w:r w:rsidRPr="00082C4B">
        <w:t>Кодексу цивільного</w:t>
      </w:r>
      <w:r w:rsidRPr="00082C4B">
        <w:rPr>
          <w:spacing w:val="1"/>
        </w:rPr>
        <w:t xml:space="preserve"> </w:t>
      </w:r>
      <w:r w:rsidRPr="00082C4B">
        <w:t>захисту України катастрофа</w:t>
      </w:r>
      <w:r w:rsidRPr="00082C4B">
        <w:rPr>
          <w:spacing w:val="1"/>
        </w:rPr>
        <w:t xml:space="preserve"> </w:t>
      </w:r>
      <w:r w:rsidRPr="00082C4B">
        <w:t>-</w:t>
      </w:r>
      <w:r w:rsidRPr="00082C4B">
        <w:rPr>
          <w:spacing w:val="1"/>
        </w:rPr>
        <w:t xml:space="preserve"> </w:t>
      </w:r>
      <w:r w:rsidRPr="00082C4B">
        <w:t>велика</w:t>
      </w:r>
      <w:r w:rsidRPr="00082C4B">
        <w:rPr>
          <w:spacing w:val="1"/>
        </w:rPr>
        <w:t xml:space="preserve"> </w:t>
      </w:r>
      <w:r w:rsidRPr="00082C4B">
        <w:t>за</w:t>
      </w:r>
      <w:r w:rsidRPr="00082C4B">
        <w:rPr>
          <w:spacing w:val="1"/>
        </w:rPr>
        <w:t xml:space="preserve"> </w:t>
      </w:r>
      <w:r w:rsidRPr="00082C4B">
        <w:t>масштабами</w:t>
      </w:r>
      <w:r w:rsidRPr="00082C4B">
        <w:rPr>
          <w:spacing w:val="1"/>
        </w:rPr>
        <w:t xml:space="preserve"> </w:t>
      </w:r>
      <w:r w:rsidRPr="00082C4B">
        <w:t>аварія</w:t>
      </w:r>
      <w:r w:rsidRPr="00082C4B">
        <w:rPr>
          <w:spacing w:val="1"/>
        </w:rPr>
        <w:t xml:space="preserve"> </w:t>
      </w:r>
      <w:r w:rsidRPr="00082C4B">
        <w:t>чи</w:t>
      </w:r>
      <w:r w:rsidRPr="00082C4B">
        <w:rPr>
          <w:spacing w:val="1"/>
        </w:rPr>
        <w:t xml:space="preserve"> </w:t>
      </w:r>
      <w:r w:rsidRPr="00082C4B">
        <w:t>інша</w:t>
      </w:r>
      <w:r w:rsidRPr="00082C4B">
        <w:rPr>
          <w:spacing w:val="1"/>
        </w:rPr>
        <w:t xml:space="preserve"> </w:t>
      </w:r>
      <w:r w:rsidRPr="00082C4B">
        <w:t>подія,</w:t>
      </w:r>
      <w:r w:rsidRPr="00082C4B">
        <w:rPr>
          <w:spacing w:val="1"/>
        </w:rPr>
        <w:t xml:space="preserve"> </w:t>
      </w:r>
      <w:r w:rsidRPr="00082C4B">
        <w:t>що</w:t>
      </w:r>
      <w:r w:rsidRPr="00082C4B">
        <w:rPr>
          <w:spacing w:val="1"/>
        </w:rPr>
        <w:t xml:space="preserve"> </w:t>
      </w:r>
      <w:r w:rsidRPr="00082C4B">
        <w:t>призводить</w:t>
      </w:r>
      <w:r w:rsidRPr="00082C4B">
        <w:rPr>
          <w:spacing w:val="1"/>
        </w:rPr>
        <w:t xml:space="preserve"> </w:t>
      </w:r>
      <w:r w:rsidRPr="00082C4B">
        <w:t>до</w:t>
      </w:r>
      <w:r w:rsidRPr="00082C4B">
        <w:rPr>
          <w:spacing w:val="1"/>
        </w:rPr>
        <w:t xml:space="preserve"> </w:t>
      </w:r>
      <w:r w:rsidRPr="00082C4B">
        <w:t>тяжких</w:t>
      </w:r>
      <w:r w:rsidRPr="00082C4B">
        <w:rPr>
          <w:spacing w:val="1"/>
        </w:rPr>
        <w:t xml:space="preserve"> </w:t>
      </w:r>
      <w:r w:rsidRPr="00082C4B">
        <w:t>наслідків.</w:t>
      </w:r>
    </w:p>
    <w:p w14:paraId="5454D788" w14:textId="77777777" w:rsidR="00082C4B" w:rsidRDefault="00096F95" w:rsidP="00082C4B">
      <w:pPr>
        <w:pStyle w:val="a3"/>
        <w:spacing w:line="276" w:lineRule="auto"/>
        <w:ind w:left="459" w:firstLine="709"/>
        <w:jc w:val="both"/>
      </w:pPr>
      <w:r w:rsidRPr="00082C4B">
        <w:t>надзвичайна</w:t>
      </w:r>
      <w:r w:rsidRPr="00082C4B">
        <w:rPr>
          <w:spacing w:val="1"/>
        </w:rPr>
        <w:t xml:space="preserve"> </w:t>
      </w:r>
      <w:r w:rsidRPr="00082C4B">
        <w:t>ситуація</w:t>
      </w:r>
      <w:r w:rsidRPr="00082C4B">
        <w:rPr>
          <w:spacing w:val="1"/>
        </w:rPr>
        <w:t xml:space="preserve"> </w:t>
      </w:r>
      <w:r w:rsidRPr="00082C4B">
        <w:t>-</w:t>
      </w:r>
      <w:r w:rsidRPr="00082C4B">
        <w:rPr>
          <w:spacing w:val="1"/>
        </w:rPr>
        <w:t xml:space="preserve"> </w:t>
      </w:r>
      <w:r w:rsidRPr="00082C4B">
        <w:t>обстановка</w:t>
      </w:r>
      <w:r w:rsidRPr="00082C4B">
        <w:rPr>
          <w:spacing w:val="1"/>
        </w:rPr>
        <w:t xml:space="preserve"> </w:t>
      </w:r>
      <w:r w:rsidRPr="00082C4B">
        <w:t>на окремій</w:t>
      </w:r>
      <w:r w:rsidRPr="00082C4B">
        <w:rPr>
          <w:spacing w:val="1"/>
        </w:rPr>
        <w:t xml:space="preserve"> </w:t>
      </w:r>
      <w:r w:rsidRPr="00082C4B">
        <w:t>території</w:t>
      </w:r>
      <w:r w:rsidRPr="00082C4B">
        <w:rPr>
          <w:spacing w:val="1"/>
        </w:rPr>
        <w:t xml:space="preserve"> </w:t>
      </w:r>
      <w:r w:rsidRPr="00082C4B">
        <w:t>чи</w:t>
      </w:r>
      <w:r w:rsidRPr="00082C4B">
        <w:rPr>
          <w:spacing w:val="1"/>
        </w:rPr>
        <w:t xml:space="preserve"> </w:t>
      </w:r>
      <w:r w:rsidRPr="00082C4B">
        <w:t>суб’єкті</w:t>
      </w:r>
      <w:r w:rsidRPr="00082C4B">
        <w:rPr>
          <w:spacing w:val="1"/>
        </w:rPr>
        <w:t xml:space="preserve"> </w:t>
      </w:r>
      <w:r w:rsidRPr="00082C4B">
        <w:t>господарювання</w:t>
      </w:r>
      <w:r w:rsidRPr="00082C4B">
        <w:rPr>
          <w:spacing w:val="1"/>
        </w:rPr>
        <w:t xml:space="preserve"> </w:t>
      </w:r>
      <w:r w:rsidRPr="00082C4B">
        <w:t>на</w:t>
      </w:r>
      <w:r w:rsidRPr="00082C4B">
        <w:rPr>
          <w:spacing w:val="1"/>
        </w:rPr>
        <w:t xml:space="preserve"> </w:t>
      </w:r>
      <w:r w:rsidRPr="00082C4B">
        <w:t>ній</w:t>
      </w:r>
      <w:r w:rsidRPr="00082C4B">
        <w:rPr>
          <w:spacing w:val="1"/>
        </w:rPr>
        <w:t xml:space="preserve"> </w:t>
      </w:r>
      <w:r w:rsidRPr="00082C4B">
        <w:t>або</w:t>
      </w:r>
      <w:r w:rsidRPr="00082C4B">
        <w:rPr>
          <w:spacing w:val="1"/>
        </w:rPr>
        <w:t xml:space="preserve"> </w:t>
      </w:r>
      <w:r w:rsidRPr="00082C4B">
        <w:t>водному</w:t>
      </w:r>
      <w:r w:rsidRPr="00082C4B">
        <w:rPr>
          <w:spacing w:val="1"/>
        </w:rPr>
        <w:t xml:space="preserve"> </w:t>
      </w:r>
      <w:r w:rsidRPr="00082C4B">
        <w:t>об’єкті,</w:t>
      </w:r>
      <w:r w:rsidRPr="00082C4B">
        <w:rPr>
          <w:spacing w:val="1"/>
        </w:rPr>
        <w:t xml:space="preserve"> </w:t>
      </w:r>
      <w:r w:rsidRPr="00082C4B">
        <w:t>яка</w:t>
      </w:r>
      <w:r w:rsidRPr="00082C4B">
        <w:rPr>
          <w:spacing w:val="1"/>
        </w:rPr>
        <w:t xml:space="preserve"> </w:t>
      </w:r>
      <w:r w:rsidRPr="00082C4B">
        <w:t>характеризується</w:t>
      </w:r>
      <w:r w:rsidRPr="00082C4B">
        <w:rPr>
          <w:spacing w:val="1"/>
        </w:rPr>
        <w:t xml:space="preserve"> </w:t>
      </w:r>
      <w:r w:rsidRPr="00082C4B">
        <w:t>порушенням</w:t>
      </w:r>
      <w:r w:rsidRPr="00082C4B">
        <w:rPr>
          <w:spacing w:val="1"/>
        </w:rPr>
        <w:t xml:space="preserve"> </w:t>
      </w:r>
      <w:r w:rsidRPr="00082C4B">
        <w:t>нормальних</w:t>
      </w:r>
      <w:r w:rsidRPr="00082C4B">
        <w:rPr>
          <w:spacing w:val="1"/>
        </w:rPr>
        <w:t xml:space="preserve"> </w:t>
      </w:r>
      <w:r w:rsidRPr="00082C4B">
        <w:t>умов</w:t>
      </w:r>
      <w:r w:rsidRPr="00082C4B">
        <w:rPr>
          <w:spacing w:val="1"/>
        </w:rPr>
        <w:t xml:space="preserve"> </w:t>
      </w:r>
      <w:r w:rsidRPr="00082C4B">
        <w:t>життєдіяльності</w:t>
      </w:r>
      <w:r w:rsidRPr="00082C4B">
        <w:rPr>
          <w:spacing w:val="1"/>
        </w:rPr>
        <w:t xml:space="preserve"> </w:t>
      </w:r>
      <w:r w:rsidRPr="00082C4B">
        <w:t>населення,</w:t>
      </w:r>
      <w:r w:rsidRPr="00082C4B">
        <w:rPr>
          <w:spacing w:val="1"/>
        </w:rPr>
        <w:t xml:space="preserve"> </w:t>
      </w:r>
      <w:r w:rsidRPr="00082C4B">
        <w:t>спричинена</w:t>
      </w:r>
      <w:r w:rsidRPr="00082C4B">
        <w:rPr>
          <w:spacing w:val="1"/>
        </w:rPr>
        <w:t xml:space="preserve"> </w:t>
      </w:r>
      <w:r w:rsidRPr="00082C4B">
        <w:t>катастрофою, аварією, пожежею, стихійним лихом,</w:t>
      </w:r>
      <w:r w:rsidRPr="00082C4B">
        <w:rPr>
          <w:spacing w:val="1"/>
        </w:rPr>
        <w:t xml:space="preserve"> </w:t>
      </w:r>
      <w:r w:rsidRPr="00082C4B">
        <w:t>епідемією, епізоотією,</w:t>
      </w:r>
      <w:r w:rsidRPr="00082C4B">
        <w:rPr>
          <w:spacing w:val="1"/>
        </w:rPr>
        <w:t xml:space="preserve"> </w:t>
      </w:r>
      <w:r w:rsidRPr="00082C4B">
        <w:t>епіфітотією,</w:t>
      </w:r>
      <w:r w:rsidRPr="00082C4B">
        <w:rPr>
          <w:spacing w:val="1"/>
        </w:rPr>
        <w:t xml:space="preserve"> </w:t>
      </w:r>
      <w:r w:rsidRPr="00082C4B">
        <w:t>застосуванням</w:t>
      </w:r>
      <w:r w:rsidRPr="00082C4B">
        <w:rPr>
          <w:spacing w:val="1"/>
        </w:rPr>
        <w:t xml:space="preserve"> </w:t>
      </w:r>
      <w:r w:rsidRPr="00082C4B">
        <w:t>засобів</w:t>
      </w:r>
      <w:r w:rsidRPr="00082C4B">
        <w:rPr>
          <w:spacing w:val="1"/>
        </w:rPr>
        <w:t xml:space="preserve"> </w:t>
      </w:r>
      <w:r w:rsidRPr="00082C4B">
        <w:t>ураження</w:t>
      </w:r>
      <w:r w:rsidRPr="00082C4B">
        <w:rPr>
          <w:spacing w:val="1"/>
        </w:rPr>
        <w:t xml:space="preserve"> </w:t>
      </w:r>
      <w:r w:rsidRPr="00082C4B">
        <w:t>або</w:t>
      </w:r>
      <w:r w:rsidRPr="00082C4B">
        <w:rPr>
          <w:spacing w:val="1"/>
        </w:rPr>
        <w:t xml:space="preserve"> </w:t>
      </w:r>
      <w:r w:rsidRPr="00082C4B">
        <w:t>іншою</w:t>
      </w:r>
      <w:r w:rsidRPr="00082C4B">
        <w:rPr>
          <w:spacing w:val="71"/>
        </w:rPr>
        <w:t xml:space="preserve"> </w:t>
      </w:r>
      <w:r w:rsidRPr="00082C4B">
        <w:t>небезпечною</w:t>
      </w:r>
      <w:r w:rsidRPr="00082C4B">
        <w:rPr>
          <w:spacing w:val="1"/>
        </w:rPr>
        <w:t xml:space="preserve"> </w:t>
      </w:r>
      <w:r w:rsidRPr="00082C4B">
        <w:t>подією, що призвела (може призвести) до виникнення загрози життю або</w:t>
      </w:r>
      <w:r w:rsidRPr="00082C4B">
        <w:rPr>
          <w:spacing w:val="1"/>
        </w:rPr>
        <w:t xml:space="preserve"> </w:t>
      </w:r>
      <w:r w:rsidRPr="00082C4B">
        <w:t>здоров’ю</w:t>
      </w:r>
      <w:r w:rsidRPr="00082C4B">
        <w:rPr>
          <w:spacing w:val="1"/>
        </w:rPr>
        <w:t xml:space="preserve"> </w:t>
      </w:r>
      <w:r w:rsidRPr="00082C4B">
        <w:t>населення,</w:t>
      </w:r>
      <w:r w:rsidRPr="00082C4B">
        <w:rPr>
          <w:spacing w:val="1"/>
        </w:rPr>
        <w:t xml:space="preserve"> </w:t>
      </w:r>
      <w:r w:rsidRPr="00082C4B">
        <w:t>великої</w:t>
      </w:r>
      <w:r w:rsidRPr="00082C4B">
        <w:rPr>
          <w:spacing w:val="1"/>
        </w:rPr>
        <w:t xml:space="preserve"> </w:t>
      </w:r>
      <w:r w:rsidRPr="00082C4B">
        <w:t>кількості</w:t>
      </w:r>
      <w:r w:rsidRPr="00082C4B">
        <w:rPr>
          <w:spacing w:val="1"/>
        </w:rPr>
        <w:t xml:space="preserve"> </w:t>
      </w:r>
      <w:r w:rsidRPr="00082C4B">
        <w:t>загиблих</w:t>
      </w:r>
      <w:r w:rsidRPr="00082C4B">
        <w:rPr>
          <w:spacing w:val="1"/>
        </w:rPr>
        <w:t xml:space="preserve"> </w:t>
      </w:r>
      <w:r w:rsidRPr="00082C4B">
        <w:t>і</w:t>
      </w:r>
      <w:r w:rsidRPr="00082C4B">
        <w:rPr>
          <w:spacing w:val="1"/>
        </w:rPr>
        <w:t xml:space="preserve"> </w:t>
      </w:r>
      <w:r w:rsidRPr="00082C4B">
        <w:t>постраждалих,</w:t>
      </w:r>
      <w:r w:rsidRPr="00082C4B">
        <w:rPr>
          <w:spacing w:val="1"/>
        </w:rPr>
        <w:t xml:space="preserve"> </w:t>
      </w:r>
      <w:r w:rsidRPr="00082C4B">
        <w:t>завдання</w:t>
      </w:r>
      <w:r w:rsidRPr="00082C4B">
        <w:rPr>
          <w:spacing w:val="-67"/>
        </w:rPr>
        <w:t xml:space="preserve"> </w:t>
      </w:r>
      <w:r w:rsidRPr="00082C4B">
        <w:t>значних</w:t>
      </w:r>
      <w:r w:rsidRPr="00082C4B">
        <w:rPr>
          <w:spacing w:val="1"/>
        </w:rPr>
        <w:t xml:space="preserve"> </w:t>
      </w:r>
      <w:r w:rsidRPr="00082C4B">
        <w:t>матеріальних</w:t>
      </w:r>
      <w:r w:rsidRPr="00082C4B">
        <w:rPr>
          <w:spacing w:val="1"/>
        </w:rPr>
        <w:t xml:space="preserve"> </w:t>
      </w:r>
      <w:r w:rsidRPr="00082C4B">
        <w:t>збитків,</w:t>
      </w:r>
      <w:r w:rsidRPr="00082C4B">
        <w:rPr>
          <w:spacing w:val="1"/>
        </w:rPr>
        <w:t xml:space="preserve"> </w:t>
      </w:r>
      <w:r w:rsidRPr="00082C4B">
        <w:t>а</w:t>
      </w:r>
      <w:r w:rsidRPr="00082C4B">
        <w:rPr>
          <w:spacing w:val="1"/>
        </w:rPr>
        <w:t xml:space="preserve"> </w:t>
      </w:r>
      <w:r w:rsidRPr="00082C4B">
        <w:t>також</w:t>
      </w:r>
      <w:r w:rsidRPr="00082C4B">
        <w:rPr>
          <w:spacing w:val="1"/>
        </w:rPr>
        <w:t xml:space="preserve"> </w:t>
      </w:r>
      <w:r w:rsidRPr="00082C4B">
        <w:t>до</w:t>
      </w:r>
      <w:r w:rsidRPr="00082C4B">
        <w:rPr>
          <w:spacing w:val="1"/>
        </w:rPr>
        <w:t xml:space="preserve"> </w:t>
      </w:r>
      <w:r w:rsidRPr="00082C4B">
        <w:t>неможливості</w:t>
      </w:r>
      <w:r w:rsidRPr="00082C4B">
        <w:rPr>
          <w:spacing w:val="1"/>
        </w:rPr>
        <w:t xml:space="preserve"> </w:t>
      </w:r>
      <w:r w:rsidRPr="00082C4B">
        <w:t>проживання</w:t>
      </w:r>
      <w:r w:rsidRPr="00082C4B">
        <w:rPr>
          <w:spacing w:val="1"/>
        </w:rPr>
        <w:t xml:space="preserve"> </w:t>
      </w:r>
      <w:r w:rsidRPr="00082C4B">
        <w:t>населення на такій території чи об’єкті, провадження на ній господарської</w:t>
      </w:r>
      <w:r w:rsidRPr="00082C4B">
        <w:rPr>
          <w:spacing w:val="1"/>
        </w:rPr>
        <w:t xml:space="preserve"> </w:t>
      </w:r>
      <w:r w:rsidRPr="00082C4B">
        <w:t>діяльності.</w:t>
      </w:r>
    </w:p>
    <w:p w14:paraId="55DD5A97" w14:textId="77777777" w:rsidR="00D91CC3" w:rsidRDefault="00096F95" w:rsidP="00082C4B">
      <w:pPr>
        <w:pStyle w:val="a3"/>
        <w:spacing w:line="276" w:lineRule="auto"/>
        <w:ind w:firstLine="709"/>
        <w:jc w:val="both"/>
      </w:pPr>
      <w:r>
        <w:rPr>
          <w:color w:val="231F20"/>
        </w:rPr>
        <w:t>Масштаби і наслідки ймовірної НС визначаються на основі експертної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оцінки,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прогнозу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модельних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експериментів,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кваліфікованими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експертами.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розробляється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реагування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загрозу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конкретної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НС.</w:t>
      </w:r>
    </w:p>
    <w:p w14:paraId="27E9390F" w14:textId="77777777" w:rsidR="00D91CC3" w:rsidRPr="00082C4B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Основним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завданням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плану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реагування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загрозу</w:t>
      </w:r>
      <w:r>
        <w:rPr>
          <w:color w:val="58595B"/>
          <w:spacing w:val="71"/>
        </w:rPr>
        <w:t xml:space="preserve"> </w:t>
      </w:r>
      <w:r>
        <w:rPr>
          <w:color w:val="58595B"/>
        </w:rPr>
        <w:t>її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виникнення є збереження життя та здоров’я людей, мінімізація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матеріальних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втрат. З цією метою вживаються дієві заходи для захисту житла, дошкільних,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навчальних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медичних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закладів,</w:t>
      </w:r>
      <w:r>
        <w:rPr>
          <w:color w:val="58595B"/>
          <w:spacing w:val="49"/>
        </w:rPr>
        <w:t xml:space="preserve"> </w:t>
      </w:r>
      <w:r>
        <w:rPr>
          <w:color w:val="58595B"/>
        </w:rPr>
        <w:t>місць</w:t>
      </w:r>
      <w:r>
        <w:rPr>
          <w:color w:val="58595B"/>
          <w:spacing w:val="49"/>
        </w:rPr>
        <w:t xml:space="preserve"> </w:t>
      </w:r>
      <w:r>
        <w:rPr>
          <w:color w:val="58595B"/>
        </w:rPr>
        <w:t>постійного</w:t>
      </w:r>
      <w:r>
        <w:rPr>
          <w:color w:val="58595B"/>
          <w:spacing w:val="55"/>
        </w:rPr>
        <w:t xml:space="preserve"> </w:t>
      </w:r>
      <w:r>
        <w:rPr>
          <w:color w:val="58595B"/>
        </w:rPr>
        <w:t>перебування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людей,</w:t>
      </w:r>
      <w:r w:rsidR="00082C4B">
        <w:t xml:space="preserve"> </w:t>
      </w:r>
      <w:r w:rsidR="00082C4B">
        <w:rPr>
          <w:color w:val="58595B"/>
        </w:rPr>
        <w:t xml:space="preserve">вирішення питань термінової евакуації населення з території, на </w:t>
      </w:r>
      <w:r>
        <w:rPr>
          <w:color w:val="58595B"/>
          <w:spacing w:val="-1"/>
        </w:rPr>
        <w:t>яку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може</w:t>
      </w:r>
      <w:r>
        <w:rPr>
          <w:color w:val="58595B"/>
          <w:spacing w:val="65"/>
        </w:rPr>
        <w:t xml:space="preserve"> </w:t>
      </w:r>
      <w:r>
        <w:rPr>
          <w:color w:val="58595B"/>
        </w:rPr>
        <w:t>бути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поширена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небезпечна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дія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наслідків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прогнозованої НС</w:t>
      </w:r>
      <w:r>
        <w:rPr>
          <w:b/>
          <w:color w:val="231F20"/>
        </w:rPr>
        <w:t>.</w:t>
      </w:r>
    </w:p>
    <w:p w14:paraId="393EC4FF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Управління в надзвичайній ситуації полягає у постійному керівництві 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ліквідації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надзвичайної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ліквідації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залученими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завдань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ліквідації НС </w:t>
      </w:r>
      <w:r>
        <w:rPr>
          <w:color w:val="231F20"/>
        </w:rPr>
        <w:lastRenderedPageBreak/>
        <w:t>або 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наслідків.</w:t>
      </w:r>
    </w:p>
    <w:p w14:paraId="38184E98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Основними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підтримання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високого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морально-психологічного стану особового складу та постійної готовності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дій; завчасне планування дій сил; безперервний збір та вивчення даних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обстановку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районі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НС;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своєчасне прийняття 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 доведення їх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підлеглих; організація та забезпечення безперервної взаємодії; організований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евакуація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НС;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підготовка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засобів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проведення аварійно-рятувальних та інших невідкладних робіт, пов’язаних із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ліквідацією НС; організація всебічного забезпечення сил і засобів; контроль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своєчасним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підлеглими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необхідної допомоги.</w:t>
      </w:r>
    </w:p>
    <w:p w14:paraId="178BDC89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Основою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ліквідації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повну відповідальність за управління підпорядкованими силами та успішне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ними завдань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ліквідації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наслідків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НС.</w:t>
      </w:r>
    </w:p>
    <w:p w14:paraId="6B9839E6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Принципами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безперервність,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твердість,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гнучкість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стійкість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управління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НС.</w:t>
      </w:r>
    </w:p>
    <w:p w14:paraId="49F22D5B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Безперервність управління досягається своєчасним прийняттям 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оперативним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доведенням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підлеглих;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підлеглими і взаємодіючими органами управління, силами та керівництвом;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своєчасним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розгортанням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пересувних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пунктів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оперативним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відновленням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порушеного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управління.</w:t>
      </w:r>
    </w:p>
    <w:p w14:paraId="6AC2DF30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Управління полягає у рішучому і наполегливому впровадженні заходів,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реагування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завдань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оперативного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реагування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встановлені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терміни.</w:t>
      </w:r>
    </w:p>
    <w:p w14:paraId="50F91A30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231F20"/>
        </w:rPr>
        <w:t>Гнучкість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оперативним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реагуванням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зміну обстановки, своєчасним уточненням прийнятих рішень, поставлених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підлеглим та порядку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взаємодії.</w:t>
      </w:r>
    </w:p>
    <w:p w14:paraId="7F6E96E6" w14:textId="77777777" w:rsidR="00082C4B" w:rsidRDefault="00096F95" w:rsidP="00082C4B">
      <w:pPr>
        <w:pStyle w:val="a3"/>
        <w:spacing w:line="276" w:lineRule="auto"/>
        <w:ind w:firstLine="707"/>
        <w:jc w:val="both"/>
        <w:rPr>
          <w:color w:val="231F20"/>
        </w:rPr>
      </w:pPr>
      <w:r>
        <w:rPr>
          <w:color w:val="231F20"/>
        </w:rPr>
        <w:t>Стійкість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досягається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розгортанням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районі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пересувного пунктів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дублюючих засобів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зв’язку.</w:t>
      </w:r>
    </w:p>
    <w:p w14:paraId="509FF23C" w14:textId="77777777" w:rsidR="00082C4B" w:rsidRDefault="00096F95" w:rsidP="00082C4B">
      <w:pPr>
        <w:pStyle w:val="a3"/>
        <w:spacing w:line="276" w:lineRule="auto"/>
        <w:ind w:firstLine="707"/>
        <w:jc w:val="both"/>
        <w:rPr>
          <w:color w:val="58595B"/>
        </w:rPr>
      </w:pP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кризові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мають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деякі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спільні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характеристики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управлінському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сенсі,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включаючи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необхідність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упереджувальних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дій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координації комплексу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оперативних заходів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і комунікацій.</w:t>
      </w:r>
    </w:p>
    <w:p w14:paraId="231CCB3B" w14:textId="77777777" w:rsidR="00082C4B" w:rsidRDefault="00096F95" w:rsidP="00082C4B">
      <w:pPr>
        <w:pStyle w:val="a3"/>
        <w:spacing w:line="276" w:lineRule="auto"/>
        <w:ind w:firstLine="707"/>
        <w:jc w:val="both"/>
        <w:rPr>
          <w:color w:val="58595B"/>
        </w:rPr>
      </w:pPr>
      <w:r>
        <w:rPr>
          <w:color w:val="58595B"/>
        </w:rPr>
        <w:t>Кризовий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менеджмент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управління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часто</w:t>
      </w:r>
      <w:r>
        <w:rPr>
          <w:color w:val="58595B"/>
          <w:spacing w:val="71"/>
        </w:rPr>
        <w:t xml:space="preserve"> </w:t>
      </w:r>
      <w:r>
        <w:rPr>
          <w:color w:val="58595B"/>
        </w:rPr>
        <w:t>передбачають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взаємодію між органами державного управління та іншими організаціями. 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цьому відношенні ключову роль відіграє здатність скоординувати зусилля 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проведенні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спільних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оперативних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забезпеченні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зв’язків.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Досвід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свідчить про те, що налагоджування зв’язків за умов НС і кризових ситуацій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бути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виключно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складною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справою,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яка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потягнути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собою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серйозні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наслідки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для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державних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установ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службовців.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Переривання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комунікаційних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каналах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зв’язку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як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самій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системі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(між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державними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структурами)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так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ззовні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недержавними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суб’єктами)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здатні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викликати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сум’яття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безлад,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що зменшують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здатність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керувати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ситуацією.</w:t>
      </w:r>
    </w:p>
    <w:p w14:paraId="22AD4B56" w14:textId="77777777" w:rsidR="00082C4B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За цих обставин основною задачею надзвичайного зв’язку (комунікації)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 xml:space="preserve">є </w:t>
      </w:r>
      <w:r>
        <w:rPr>
          <w:color w:val="58595B"/>
        </w:rPr>
        <w:lastRenderedPageBreak/>
        <w:t>забезпечення безперервних потоків інформації на адресу груп та установ,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залучених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роботи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умовах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цієї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метою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зниження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ризиків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мінімізації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страхів 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небажаних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емоційних реакцій.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При цьому,</w:t>
      </w:r>
      <w:r>
        <w:rPr>
          <w:color w:val="58595B"/>
          <w:spacing w:val="70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може стати кризою у випадку, якщо виникає відчуття того, що держава 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здатна керувати ситуацією. Це відчуття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може бути підсилено низьким рівнем</w:t>
      </w:r>
      <w:r>
        <w:rPr>
          <w:color w:val="58595B"/>
          <w:spacing w:val="-68"/>
        </w:rPr>
        <w:t xml:space="preserve"> </w:t>
      </w:r>
      <w:r>
        <w:rPr>
          <w:color w:val="58595B"/>
        </w:rPr>
        <w:t>та якістю взаємодії між виконавчими та законодавчими органами державного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управління,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також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спробами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окремих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політичних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сил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через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своїх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представників 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лобістів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 законодавчих органах,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використати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своїх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цілях.</w:t>
      </w:r>
    </w:p>
    <w:p w14:paraId="6D2FDEDB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З іншого боку, кризи не завжди починаються з НС та не обов’язково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становлять серйозну загрозу життю і здоров’ю громадян, й тому прийняття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управлінських рішень з метою нейтралізації кризових ситуацій може лежати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межами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повноважень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центральних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органів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виконавчої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влади,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уповноважених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питань.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можуть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бути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спровоковані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явними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прорахунками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політиці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держави,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неефективністю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регуляторних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норм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програм. З точки зору державного управління слід чітко розуміти, що кризові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ситуації багато в чому базуються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 сприйнятті проблеми, дуже часто поза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залежністю від реалій або бачення даної проблеми. Ситуація здатна сходити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 кризи поступово, після того як ЗМІ надають їй певні ознаки, керовані 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виконавчою владою або впливовими групами. Таким чином, ситуація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стати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кризою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коли:</w:t>
      </w:r>
    </w:p>
    <w:p w14:paraId="608575BC" w14:textId="77777777" w:rsidR="00082C4B" w:rsidRPr="00082C4B" w:rsidRDefault="00096F95" w:rsidP="00741C5B">
      <w:pPr>
        <w:pStyle w:val="a4"/>
        <w:numPr>
          <w:ilvl w:val="0"/>
          <w:numId w:val="1"/>
        </w:numPr>
        <w:tabs>
          <w:tab w:val="left" w:pos="1332"/>
          <w:tab w:val="left" w:pos="2443"/>
          <w:tab w:val="left" w:pos="3678"/>
          <w:tab w:val="left" w:pos="5547"/>
          <w:tab w:val="left" w:pos="6042"/>
          <w:tab w:val="left" w:pos="7187"/>
          <w:tab w:val="left" w:pos="8465"/>
        </w:tabs>
        <w:spacing w:before="70" w:line="276" w:lineRule="auto"/>
        <w:ind w:left="1331" w:right="271" w:hanging="164"/>
        <w:rPr>
          <w:sz w:val="28"/>
        </w:rPr>
      </w:pPr>
      <w:r w:rsidRPr="00082C4B">
        <w:rPr>
          <w:color w:val="58595B"/>
          <w:sz w:val="28"/>
        </w:rPr>
        <w:t>реакція</w:t>
      </w:r>
      <w:r w:rsidRPr="00082C4B">
        <w:rPr>
          <w:color w:val="58595B"/>
          <w:sz w:val="28"/>
        </w:rPr>
        <w:tab/>
        <w:t>держави</w:t>
      </w:r>
      <w:r w:rsidRPr="00082C4B">
        <w:rPr>
          <w:color w:val="58595B"/>
          <w:sz w:val="28"/>
        </w:rPr>
        <w:tab/>
        <w:t>сприймається</w:t>
      </w:r>
      <w:r w:rsidRPr="00082C4B">
        <w:rPr>
          <w:color w:val="58595B"/>
          <w:sz w:val="28"/>
        </w:rPr>
        <w:tab/>
        <w:t>як</w:t>
      </w:r>
      <w:r w:rsidRPr="00082C4B">
        <w:rPr>
          <w:color w:val="58595B"/>
          <w:sz w:val="28"/>
        </w:rPr>
        <w:tab/>
        <w:t>занадто</w:t>
      </w:r>
      <w:r w:rsidRPr="00082C4B">
        <w:rPr>
          <w:color w:val="58595B"/>
          <w:sz w:val="28"/>
        </w:rPr>
        <w:tab/>
        <w:t>жорстка,</w:t>
      </w:r>
      <w:r w:rsidRPr="00082C4B">
        <w:rPr>
          <w:color w:val="58595B"/>
          <w:sz w:val="28"/>
        </w:rPr>
        <w:tab/>
      </w:r>
      <w:r w:rsidRPr="00082C4B">
        <w:rPr>
          <w:color w:val="58595B"/>
          <w:spacing w:val="-1"/>
          <w:sz w:val="28"/>
        </w:rPr>
        <w:t>егоїстична,</w:t>
      </w:r>
      <w:r w:rsidRPr="00082C4B">
        <w:rPr>
          <w:color w:val="58595B"/>
          <w:spacing w:val="-67"/>
          <w:sz w:val="28"/>
        </w:rPr>
        <w:t xml:space="preserve"> </w:t>
      </w:r>
      <w:r w:rsidRPr="00082C4B">
        <w:rPr>
          <w:color w:val="58595B"/>
          <w:sz w:val="28"/>
        </w:rPr>
        <w:t>дискримінаційна</w:t>
      </w:r>
      <w:r w:rsidRPr="00082C4B">
        <w:rPr>
          <w:color w:val="58595B"/>
          <w:spacing w:val="-1"/>
          <w:sz w:val="28"/>
        </w:rPr>
        <w:t xml:space="preserve"> </w:t>
      </w:r>
      <w:r w:rsidRPr="00082C4B">
        <w:rPr>
          <w:color w:val="58595B"/>
          <w:sz w:val="28"/>
        </w:rPr>
        <w:t>або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безпорадна;</w:t>
      </w:r>
    </w:p>
    <w:p w14:paraId="7B02A900" w14:textId="77777777" w:rsidR="00D91CC3" w:rsidRPr="00082C4B" w:rsidRDefault="00096F95" w:rsidP="00741C5B">
      <w:pPr>
        <w:pStyle w:val="a4"/>
        <w:numPr>
          <w:ilvl w:val="0"/>
          <w:numId w:val="1"/>
        </w:numPr>
        <w:tabs>
          <w:tab w:val="left" w:pos="1332"/>
          <w:tab w:val="left" w:pos="2443"/>
          <w:tab w:val="left" w:pos="3678"/>
          <w:tab w:val="left" w:pos="5547"/>
          <w:tab w:val="left" w:pos="6042"/>
          <w:tab w:val="left" w:pos="7187"/>
          <w:tab w:val="left" w:pos="8465"/>
        </w:tabs>
        <w:spacing w:before="70" w:line="276" w:lineRule="auto"/>
        <w:ind w:left="1331" w:right="271" w:hanging="164"/>
        <w:rPr>
          <w:sz w:val="28"/>
        </w:rPr>
      </w:pPr>
      <w:r w:rsidRPr="00082C4B">
        <w:rPr>
          <w:color w:val="58595B"/>
          <w:sz w:val="28"/>
        </w:rPr>
        <w:t>дії</w:t>
      </w:r>
      <w:r w:rsidRPr="00082C4B">
        <w:rPr>
          <w:color w:val="58595B"/>
          <w:spacing w:val="-1"/>
          <w:sz w:val="28"/>
        </w:rPr>
        <w:t xml:space="preserve"> </w:t>
      </w:r>
      <w:r w:rsidRPr="00082C4B">
        <w:rPr>
          <w:color w:val="58595B"/>
          <w:sz w:val="28"/>
        </w:rPr>
        <w:t>держави</w:t>
      </w:r>
      <w:r w:rsidRPr="00082C4B">
        <w:rPr>
          <w:color w:val="58595B"/>
          <w:spacing w:val="-1"/>
          <w:sz w:val="28"/>
        </w:rPr>
        <w:t xml:space="preserve"> </w:t>
      </w:r>
      <w:r w:rsidRPr="00082C4B">
        <w:rPr>
          <w:color w:val="58595B"/>
          <w:sz w:val="28"/>
        </w:rPr>
        <w:t>є</w:t>
      </w:r>
      <w:r w:rsidRPr="00082C4B">
        <w:rPr>
          <w:color w:val="58595B"/>
          <w:spacing w:val="-3"/>
          <w:sz w:val="28"/>
        </w:rPr>
        <w:t xml:space="preserve"> </w:t>
      </w:r>
      <w:r w:rsidRPr="00082C4B">
        <w:rPr>
          <w:color w:val="58595B"/>
          <w:sz w:val="28"/>
        </w:rPr>
        <w:t>недостатніми.</w:t>
      </w:r>
    </w:p>
    <w:p w14:paraId="301A60EF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Очевидно, що органи законодавчої влади можуть за певних обставин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бути не тільки «ліквідатором» наслідків подібних криз, але також можуть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бути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ролі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ініціатора та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генератора.</w:t>
      </w:r>
    </w:p>
    <w:p w14:paraId="7F057515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Слід визнати, що будь-яка діяльність держави може бути кризовою.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Відповідно, метою кризової комунікації повинна бути координація потоків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інформації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оцінок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адресу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цільових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аудиторій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заради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підтримки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відновлення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довіри й поваги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 w:rsidR="00082C4B">
        <w:rPr>
          <w:color w:val="58595B"/>
        </w:rPr>
        <w:t>держави</w:t>
      </w:r>
      <w:r>
        <w:rPr>
          <w:color w:val="58595B"/>
        </w:rPr>
        <w:t>.</w:t>
      </w:r>
    </w:p>
    <w:p w14:paraId="0F6992AE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Кризовий менеджмент та управління НС є динамічним процесом, що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починається задовго до початку критичних подій і тримає довгий час після їх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закінчення.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Цей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процес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складається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упереджувальної</w:t>
      </w:r>
      <w:proofErr w:type="spell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реактивної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рефлективної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компонент.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Кожна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фаза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розвитку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специфічним викликом та загрозою для суб’єктів управління, й передбачає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різні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підходи та засоби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дій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(див.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Рис.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1.).</w:t>
      </w:r>
    </w:p>
    <w:p w14:paraId="602CCDFD" w14:textId="77777777" w:rsidR="00D91CC3" w:rsidRDefault="00D91CC3">
      <w:pPr>
        <w:pStyle w:val="a3"/>
        <w:rPr>
          <w:sz w:val="20"/>
        </w:rPr>
      </w:pPr>
    </w:p>
    <w:p w14:paraId="31E74644" w14:textId="77777777" w:rsidR="00D91CC3" w:rsidRDefault="00D91CC3">
      <w:pPr>
        <w:pStyle w:val="a3"/>
        <w:rPr>
          <w:sz w:val="20"/>
        </w:rPr>
      </w:pPr>
    </w:p>
    <w:p w14:paraId="107F7300" w14:textId="77777777" w:rsidR="00D91CC3" w:rsidRDefault="00096F95">
      <w:pPr>
        <w:pStyle w:val="a3"/>
        <w:spacing w:before="10"/>
        <w:rPr>
          <w:sz w:val="26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3" behindDoc="0" locked="0" layoutInCell="1" allowOverlap="1" wp14:anchorId="567F0C27" wp14:editId="6302168C">
            <wp:simplePos x="0" y="0"/>
            <wp:positionH relativeFrom="page">
              <wp:posOffset>1155634</wp:posOffset>
            </wp:positionH>
            <wp:positionV relativeFrom="paragraph">
              <wp:posOffset>221480</wp:posOffset>
            </wp:positionV>
            <wp:extent cx="5972194" cy="41433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94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B87BE" w14:textId="77777777" w:rsidR="00D91CC3" w:rsidRDefault="00D91CC3">
      <w:pPr>
        <w:pStyle w:val="a3"/>
        <w:spacing w:before="3"/>
        <w:rPr>
          <w:sz w:val="24"/>
        </w:rPr>
      </w:pPr>
    </w:p>
    <w:p w14:paraId="2C43351A" w14:textId="77777777" w:rsidR="00082C4B" w:rsidRDefault="00096F95" w:rsidP="00082C4B">
      <w:pPr>
        <w:spacing w:before="1"/>
        <w:ind w:left="512" w:right="321"/>
        <w:jc w:val="center"/>
        <w:rPr>
          <w:b/>
          <w:color w:val="58595B"/>
          <w:sz w:val="28"/>
        </w:rPr>
      </w:pPr>
      <w:r>
        <w:rPr>
          <w:b/>
          <w:color w:val="58595B"/>
          <w:sz w:val="28"/>
        </w:rPr>
        <w:t>Рис.</w:t>
      </w:r>
      <w:r>
        <w:rPr>
          <w:b/>
          <w:color w:val="58595B"/>
          <w:spacing w:val="-4"/>
          <w:sz w:val="28"/>
        </w:rPr>
        <w:t xml:space="preserve"> </w:t>
      </w:r>
      <w:r>
        <w:rPr>
          <w:b/>
          <w:color w:val="58595B"/>
          <w:sz w:val="28"/>
        </w:rPr>
        <w:t>1.</w:t>
      </w:r>
      <w:r>
        <w:rPr>
          <w:b/>
          <w:color w:val="58595B"/>
          <w:spacing w:val="65"/>
          <w:sz w:val="28"/>
        </w:rPr>
        <w:t xml:space="preserve"> </w:t>
      </w:r>
      <w:r>
        <w:rPr>
          <w:b/>
          <w:color w:val="58595B"/>
          <w:sz w:val="28"/>
        </w:rPr>
        <w:t>Процес</w:t>
      </w:r>
      <w:r>
        <w:rPr>
          <w:b/>
          <w:color w:val="58595B"/>
          <w:spacing w:val="-3"/>
          <w:sz w:val="28"/>
        </w:rPr>
        <w:t xml:space="preserve"> </w:t>
      </w:r>
      <w:r>
        <w:rPr>
          <w:b/>
          <w:color w:val="58595B"/>
          <w:sz w:val="28"/>
        </w:rPr>
        <w:t>кризового</w:t>
      </w:r>
      <w:r>
        <w:rPr>
          <w:b/>
          <w:color w:val="58595B"/>
          <w:spacing w:val="-1"/>
          <w:sz w:val="28"/>
        </w:rPr>
        <w:t xml:space="preserve"> </w:t>
      </w:r>
      <w:r>
        <w:rPr>
          <w:b/>
          <w:color w:val="58595B"/>
          <w:sz w:val="28"/>
        </w:rPr>
        <w:t>менеджменту</w:t>
      </w:r>
      <w:r>
        <w:rPr>
          <w:b/>
          <w:color w:val="58595B"/>
          <w:spacing w:val="-1"/>
          <w:sz w:val="28"/>
        </w:rPr>
        <w:t xml:space="preserve"> </w:t>
      </w:r>
      <w:r>
        <w:rPr>
          <w:b/>
          <w:color w:val="58595B"/>
          <w:sz w:val="28"/>
        </w:rPr>
        <w:t>та</w:t>
      </w:r>
      <w:r>
        <w:rPr>
          <w:b/>
          <w:color w:val="58595B"/>
          <w:spacing w:val="-2"/>
          <w:sz w:val="28"/>
        </w:rPr>
        <w:t xml:space="preserve"> </w:t>
      </w:r>
      <w:r>
        <w:rPr>
          <w:b/>
          <w:color w:val="58595B"/>
          <w:sz w:val="28"/>
        </w:rPr>
        <w:t>управління</w:t>
      </w:r>
      <w:r>
        <w:rPr>
          <w:b/>
          <w:color w:val="58595B"/>
          <w:spacing w:val="-4"/>
          <w:sz w:val="28"/>
        </w:rPr>
        <w:t xml:space="preserve"> </w:t>
      </w:r>
      <w:r>
        <w:rPr>
          <w:b/>
          <w:color w:val="58595B"/>
          <w:sz w:val="28"/>
        </w:rPr>
        <w:t>НС</w:t>
      </w:r>
    </w:p>
    <w:p w14:paraId="2958FF50" w14:textId="77777777" w:rsidR="00082C4B" w:rsidRDefault="00082C4B" w:rsidP="00082C4B">
      <w:pPr>
        <w:spacing w:before="1"/>
        <w:ind w:left="512" w:right="321"/>
        <w:jc w:val="center"/>
        <w:rPr>
          <w:b/>
          <w:color w:val="58595B"/>
          <w:sz w:val="28"/>
        </w:rPr>
      </w:pPr>
    </w:p>
    <w:p w14:paraId="564763DF" w14:textId="77777777" w:rsidR="00D91CC3" w:rsidRDefault="00096F95" w:rsidP="00082C4B">
      <w:pPr>
        <w:ind w:firstLine="720"/>
        <w:jc w:val="center"/>
      </w:pPr>
      <w:r>
        <w:rPr>
          <w:color w:val="58595B"/>
        </w:rPr>
        <w:t xml:space="preserve">У багатьох ситуаціях є можливість та засоби </w:t>
      </w:r>
      <w:proofErr w:type="spellStart"/>
      <w:r>
        <w:rPr>
          <w:color w:val="58595B"/>
        </w:rPr>
        <w:t>упереджувальної</w:t>
      </w:r>
      <w:proofErr w:type="spellEnd"/>
      <w:r>
        <w:rPr>
          <w:color w:val="58595B"/>
        </w:rPr>
        <w:t xml:space="preserve"> дії, що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здатні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попередити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виникнення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кризових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Якщо</w:t>
      </w:r>
      <w:r>
        <w:rPr>
          <w:color w:val="58595B"/>
          <w:spacing w:val="70"/>
        </w:rPr>
        <w:t xml:space="preserve"> </w:t>
      </w:r>
      <w:r>
        <w:rPr>
          <w:color w:val="58595B"/>
        </w:rPr>
        <w:t>кризові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 все ж таки стаються, то виникає необхідність у відповідних заходах,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спрямованих на відновлення нормальної життєдіяльності та опрацюванням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висновків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метою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зниження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ризику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повторення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ситуації.</w:t>
      </w:r>
    </w:p>
    <w:p w14:paraId="0BCF4A9D" w14:textId="77777777" w:rsidR="00D91CC3" w:rsidRDefault="00096F95" w:rsidP="00082C4B">
      <w:pPr>
        <w:pStyle w:val="a3"/>
        <w:ind w:firstLine="720"/>
        <w:jc w:val="both"/>
      </w:pPr>
      <w:r>
        <w:rPr>
          <w:color w:val="58595B"/>
        </w:rPr>
        <w:t>Діяльність у кризових ситуаціях і НС значно відрізняється від рутинної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поведінки – перед управлінцями та їх підлеглими постають нові та незнайомі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задачі, змінюються звичні процедури, пріоритети і розподіл обов’язків. Такі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ситуації, як правило, передбачають тісну співпрацю з різними установами 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структурами,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які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входять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звичного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кола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спілкування.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Виникають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жорсткі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обмеження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часі,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що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заважають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з’ясуванню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того,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хто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несе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відповідальність за вирішення проблеми. В зв’язку з чим ключове значення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надається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ступеню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готовності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подібних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обставин,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визначені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заздалегідь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коло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обов’язків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розподіл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відповідальності.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Високий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ступінь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готовності передбачає здатність сприймати значно більше коло викликів 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потенційних загроз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порівняно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свого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наявного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досвіду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[8-10].</w:t>
      </w:r>
    </w:p>
    <w:p w14:paraId="2A6E3264" w14:textId="77777777" w:rsidR="00D91CC3" w:rsidRDefault="00096F95" w:rsidP="00082C4B">
      <w:pPr>
        <w:pStyle w:val="a3"/>
        <w:ind w:firstLine="720"/>
        <w:jc w:val="both"/>
      </w:pPr>
      <w:r>
        <w:rPr>
          <w:color w:val="58595B"/>
        </w:rPr>
        <w:t>Від ступеню готовності до дій за таких умов і від їх ефективності 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результативності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залежить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репутація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установи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її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керівництва.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цьому відношенні криза не тільки ставить перед управлінцями нові загрози,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але й відкриває перед ними нові можливості (ефективні дії за умов кризових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можуть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допомогти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кар’єрному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зростанню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авторитету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керівника).</w:t>
      </w:r>
    </w:p>
    <w:p w14:paraId="608FF97F" w14:textId="77777777" w:rsidR="00D91CC3" w:rsidRDefault="00096F95" w:rsidP="00082C4B">
      <w:pPr>
        <w:pStyle w:val="a3"/>
        <w:ind w:firstLine="720"/>
        <w:jc w:val="both"/>
      </w:pPr>
      <w:r>
        <w:rPr>
          <w:color w:val="58595B"/>
        </w:rPr>
        <w:t>Фаза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мінімізації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ризиків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складається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заходів,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спрямованих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зниження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вірогідних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негативних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наслідків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кризової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НС.</w:t>
      </w:r>
      <w:r>
        <w:rPr>
          <w:color w:val="58595B"/>
          <w:spacing w:val="70"/>
        </w:rPr>
        <w:t xml:space="preserve"> </w:t>
      </w:r>
      <w:r>
        <w:rPr>
          <w:color w:val="58595B"/>
        </w:rPr>
        <w:t>Їх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метою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ідентифікація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уразливих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місць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установи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прийняття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упереджувальних</w:t>
      </w:r>
      <w:proofErr w:type="spellEnd"/>
      <w:r>
        <w:rPr>
          <w:color w:val="58595B"/>
        </w:rPr>
        <w:t xml:space="preserve"> заходів із зниження їх вразливості. До переліку таких дій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входять:</w:t>
      </w:r>
    </w:p>
    <w:p w14:paraId="0E636ECE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20"/>
        <w:rPr>
          <w:sz w:val="28"/>
        </w:rPr>
      </w:pPr>
      <w:r>
        <w:rPr>
          <w:color w:val="58595B"/>
          <w:sz w:val="28"/>
        </w:rPr>
        <w:t>проведення</w:t>
      </w:r>
      <w:r>
        <w:rPr>
          <w:color w:val="58595B"/>
          <w:spacing w:val="56"/>
          <w:sz w:val="28"/>
        </w:rPr>
        <w:t xml:space="preserve"> </w:t>
      </w:r>
      <w:r>
        <w:rPr>
          <w:color w:val="58595B"/>
          <w:sz w:val="28"/>
        </w:rPr>
        <w:t>досліджень</w:t>
      </w:r>
      <w:r>
        <w:rPr>
          <w:color w:val="58595B"/>
          <w:spacing w:val="55"/>
          <w:sz w:val="28"/>
        </w:rPr>
        <w:t xml:space="preserve"> </w:t>
      </w:r>
      <w:r>
        <w:rPr>
          <w:color w:val="58595B"/>
          <w:sz w:val="28"/>
        </w:rPr>
        <w:t>з</w:t>
      </w:r>
      <w:r>
        <w:rPr>
          <w:color w:val="58595B"/>
          <w:spacing w:val="55"/>
          <w:sz w:val="28"/>
        </w:rPr>
        <w:t xml:space="preserve"> </w:t>
      </w:r>
      <w:r>
        <w:rPr>
          <w:color w:val="58595B"/>
          <w:sz w:val="28"/>
        </w:rPr>
        <w:t>виявлення</w:t>
      </w:r>
      <w:r>
        <w:rPr>
          <w:color w:val="58595B"/>
          <w:spacing w:val="56"/>
          <w:sz w:val="28"/>
        </w:rPr>
        <w:t xml:space="preserve"> </w:t>
      </w:r>
      <w:r>
        <w:rPr>
          <w:color w:val="58595B"/>
          <w:sz w:val="28"/>
        </w:rPr>
        <w:t>ризиків</w:t>
      </w:r>
      <w:r>
        <w:rPr>
          <w:color w:val="58595B"/>
          <w:spacing w:val="56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57"/>
          <w:sz w:val="28"/>
        </w:rPr>
        <w:t xml:space="preserve"> </w:t>
      </w:r>
      <w:r>
        <w:rPr>
          <w:color w:val="58595B"/>
          <w:sz w:val="28"/>
        </w:rPr>
        <w:t>можливих</w:t>
      </w:r>
      <w:r>
        <w:rPr>
          <w:color w:val="58595B"/>
          <w:spacing w:val="57"/>
          <w:sz w:val="28"/>
        </w:rPr>
        <w:t xml:space="preserve"> </w:t>
      </w:r>
      <w:r>
        <w:rPr>
          <w:color w:val="58595B"/>
          <w:sz w:val="28"/>
        </w:rPr>
        <w:t>критичних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lastRenderedPageBreak/>
        <w:t>станів;</w:t>
      </w:r>
    </w:p>
    <w:p w14:paraId="179E9D5F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20"/>
        <w:rPr>
          <w:sz w:val="28"/>
        </w:rPr>
      </w:pPr>
      <w:r>
        <w:rPr>
          <w:color w:val="58595B"/>
          <w:sz w:val="28"/>
        </w:rPr>
        <w:t>оцінка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ризиків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(ранжування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за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значимістю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та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актуальністю);</w:t>
      </w:r>
    </w:p>
    <w:p w14:paraId="3B07F265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  <w:tab w:val="left" w:pos="2273"/>
          <w:tab w:val="left" w:pos="3584"/>
          <w:tab w:val="left" w:pos="3876"/>
          <w:tab w:val="left" w:pos="5899"/>
          <w:tab w:val="left" w:pos="7113"/>
          <w:tab w:val="left" w:pos="7551"/>
          <w:tab w:val="left" w:pos="8168"/>
        </w:tabs>
        <w:ind w:left="0" w:firstLine="720"/>
        <w:rPr>
          <w:sz w:val="28"/>
        </w:rPr>
      </w:pPr>
      <w:r>
        <w:rPr>
          <w:color w:val="58595B"/>
          <w:sz w:val="28"/>
        </w:rPr>
        <w:t>аналіз</w:t>
      </w:r>
      <w:r>
        <w:rPr>
          <w:color w:val="58595B"/>
          <w:sz w:val="28"/>
        </w:rPr>
        <w:tab/>
        <w:t>сценаріїв</w:t>
      </w:r>
      <w:r>
        <w:rPr>
          <w:color w:val="58595B"/>
          <w:sz w:val="28"/>
        </w:rPr>
        <w:tab/>
        <w:t>і</w:t>
      </w:r>
      <w:r>
        <w:rPr>
          <w:color w:val="58595B"/>
          <w:sz w:val="28"/>
        </w:rPr>
        <w:tab/>
        <w:t>прогностичних</w:t>
      </w:r>
      <w:r>
        <w:rPr>
          <w:color w:val="58595B"/>
          <w:sz w:val="28"/>
        </w:rPr>
        <w:tab/>
        <w:t>моделей</w:t>
      </w:r>
      <w:r>
        <w:rPr>
          <w:color w:val="58595B"/>
          <w:sz w:val="28"/>
        </w:rPr>
        <w:tab/>
        <w:t>(в</w:t>
      </w:r>
      <w:r>
        <w:rPr>
          <w:color w:val="58595B"/>
          <w:sz w:val="28"/>
        </w:rPr>
        <w:tab/>
      </w:r>
      <w:proofErr w:type="spellStart"/>
      <w:r>
        <w:rPr>
          <w:color w:val="58595B"/>
          <w:sz w:val="28"/>
        </w:rPr>
        <w:t>т.ч</w:t>
      </w:r>
      <w:proofErr w:type="spellEnd"/>
      <w:r>
        <w:rPr>
          <w:color w:val="58595B"/>
          <w:sz w:val="28"/>
        </w:rPr>
        <w:t>.</w:t>
      </w:r>
      <w:r>
        <w:rPr>
          <w:color w:val="58595B"/>
          <w:sz w:val="28"/>
        </w:rPr>
        <w:tab/>
        <w:t>ідентифікація</w:t>
      </w:r>
    </w:p>
    <w:p w14:paraId="3AEADEF7" w14:textId="77777777" w:rsidR="00D91CC3" w:rsidRDefault="00096F95" w:rsidP="00082C4B">
      <w:pPr>
        <w:pStyle w:val="a3"/>
        <w:ind w:firstLine="720"/>
      </w:pPr>
      <w:r>
        <w:rPr>
          <w:color w:val="58595B"/>
        </w:rPr>
        <w:t>«гірших»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сценаріїв);</w:t>
      </w:r>
    </w:p>
    <w:p w14:paraId="5F786E23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20"/>
        <w:rPr>
          <w:sz w:val="28"/>
        </w:rPr>
      </w:pPr>
      <w:r>
        <w:rPr>
          <w:color w:val="58595B"/>
          <w:sz w:val="28"/>
        </w:rPr>
        <w:t>ретроспективний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аналіз</w:t>
      </w:r>
      <w:r>
        <w:rPr>
          <w:color w:val="58595B"/>
          <w:spacing w:val="-6"/>
          <w:sz w:val="28"/>
        </w:rPr>
        <w:t xml:space="preserve"> </w:t>
      </w:r>
      <w:r>
        <w:rPr>
          <w:color w:val="58595B"/>
          <w:sz w:val="28"/>
        </w:rPr>
        <w:t>досвіду</w:t>
      </w:r>
      <w:r>
        <w:rPr>
          <w:color w:val="58595B"/>
          <w:spacing w:val="-7"/>
          <w:sz w:val="28"/>
        </w:rPr>
        <w:t xml:space="preserve"> </w:t>
      </w:r>
      <w:r>
        <w:rPr>
          <w:color w:val="58595B"/>
          <w:sz w:val="28"/>
        </w:rPr>
        <w:t>дій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за</w:t>
      </w:r>
      <w:r>
        <w:rPr>
          <w:color w:val="58595B"/>
          <w:spacing w:val="-6"/>
          <w:sz w:val="28"/>
        </w:rPr>
        <w:t xml:space="preserve"> </w:t>
      </w:r>
      <w:r>
        <w:rPr>
          <w:color w:val="58595B"/>
          <w:sz w:val="28"/>
        </w:rPr>
        <w:t>подібних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обставин;</w:t>
      </w:r>
    </w:p>
    <w:p w14:paraId="2A262EB3" w14:textId="77777777" w:rsidR="00082C4B" w:rsidRPr="00082C4B" w:rsidRDefault="00096F95" w:rsidP="00EA0B4B">
      <w:pPr>
        <w:pStyle w:val="a4"/>
        <w:numPr>
          <w:ilvl w:val="0"/>
          <w:numId w:val="1"/>
        </w:numPr>
        <w:tabs>
          <w:tab w:val="left" w:pos="1332"/>
          <w:tab w:val="left" w:pos="3180"/>
          <w:tab w:val="left" w:pos="4520"/>
          <w:tab w:val="left" w:pos="4807"/>
          <w:tab w:val="left" w:pos="6098"/>
          <w:tab w:val="left" w:pos="6865"/>
          <w:tab w:val="left" w:pos="8279"/>
          <w:tab w:val="left" w:pos="9564"/>
        </w:tabs>
        <w:spacing w:before="70" w:line="278" w:lineRule="auto"/>
        <w:ind w:right="271" w:firstLine="707"/>
        <w:jc w:val="both"/>
        <w:rPr>
          <w:sz w:val="28"/>
        </w:rPr>
      </w:pPr>
      <w:r w:rsidRPr="00082C4B">
        <w:rPr>
          <w:color w:val="58595B"/>
          <w:sz w:val="28"/>
        </w:rPr>
        <w:t>ідентифікація</w:t>
      </w:r>
      <w:r w:rsidRPr="00082C4B">
        <w:rPr>
          <w:color w:val="58595B"/>
          <w:sz w:val="28"/>
        </w:rPr>
        <w:tab/>
        <w:t>експертів</w:t>
      </w:r>
      <w:r w:rsidRPr="00082C4B">
        <w:rPr>
          <w:color w:val="58595B"/>
          <w:sz w:val="28"/>
        </w:rPr>
        <w:tab/>
        <w:t>і</w:t>
      </w:r>
      <w:r w:rsidRPr="00082C4B">
        <w:rPr>
          <w:color w:val="58595B"/>
          <w:sz w:val="28"/>
        </w:rPr>
        <w:tab/>
        <w:t>фахівців,</w:t>
      </w:r>
      <w:r w:rsidRPr="00082C4B">
        <w:rPr>
          <w:color w:val="58595B"/>
          <w:sz w:val="28"/>
        </w:rPr>
        <w:tab/>
        <w:t>яких</w:t>
      </w:r>
      <w:r w:rsidRPr="00082C4B">
        <w:rPr>
          <w:color w:val="58595B"/>
          <w:sz w:val="28"/>
        </w:rPr>
        <w:tab/>
        <w:t>необхідно</w:t>
      </w:r>
      <w:r w:rsidRPr="00082C4B">
        <w:rPr>
          <w:color w:val="58595B"/>
          <w:sz w:val="28"/>
        </w:rPr>
        <w:tab/>
        <w:t>залучити</w:t>
      </w:r>
      <w:r w:rsidRPr="00082C4B">
        <w:rPr>
          <w:color w:val="58595B"/>
          <w:sz w:val="28"/>
        </w:rPr>
        <w:tab/>
      </w:r>
      <w:r w:rsidRPr="00082C4B">
        <w:rPr>
          <w:color w:val="58595B"/>
          <w:spacing w:val="-2"/>
          <w:sz w:val="28"/>
        </w:rPr>
        <w:t>за</w:t>
      </w:r>
      <w:r w:rsidRPr="00082C4B">
        <w:rPr>
          <w:color w:val="58595B"/>
          <w:spacing w:val="-67"/>
          <w:sz w:val="28"/>
        </w:rPr>
        <w:t xml:space="preserve"> </w:t>
      </w:r>
      <w:r w:rsidRPr="00082C4B">
        <w:rPr>
          <w:color w:val="58595B"/>
          <w:sz w:val="28"/>
        </w:rPr>
        <w:t>ситуації можливої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кризи або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НС;</w:t>
      </w:r>
    </w:p>
    <w:p w14:paraId="15DA57C8" w14:textId="77777777" w:rsidR="00D91CC3" w:rsidRPr="00082C4B" w:rsidRDefault="00096F95" w:rsidP="00082C4B">
      <w:pPr>
        <w:pStyle w:val="a4"/>
        <w:numPr>
          <w:ilvl w:val="0"/>
          <w:numId w:val="1"/>
        </w:numPr>
        <w:tabs>
          <w:tab w:val="left" w:pos="1332"/>
          <w:tab w:val="left" w:pos="3180"/>
          <w:tab w:val="left" w:pos="4520"/>
          <w:tab w:val="left" w:pos="4807"/>
          <w:tab w:val="left" w:pos="6098"/>
          <w:tab w:val="left" w:pos="6865"/>
          <w:tab w:val="left" w:pos="8279"/>
          <w:tab w:val="left" w:pos="9564"/>
        </w:tabs>
        <w:ind w:left="0" w:firstLine="709"/>
        <w:jc w:val="both"/>
        <w:rPr>
          <w:sz w:val="28"/>
        </w:rPr>
      </w:pPr>
      <w:r w:rsidRPr="00082C4B">
        <w:rPr>
          <w:color w:val="58595B"/>
          <w:sz w:val="28"/>
        </w:rPr>
        <w:t>створення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і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впровадження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постійно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діючих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систем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моніторингу</w:t>
      </w:r>
      <w:r w:rsidRPr="00082C4B">
        <w:rPr>
          <w:color w:val="58595B"/>
          <w:spacing w:val="1"/>
          <w:sz w:val="28"/>
        </w:rPr>
        <w:t xml:space="preserve"> </w:t>
      </w:r>
      <w:r w:rsidRPr="00082C4B">
        <w:rPr>
          <w:color w:val="58595B"/>
          <w:sz w:val="28"/>
        </w:rPr>
        <w:t>ситуації.</w:t>
      </w:r>
    </w:p>
    <w:p w14:paraId="74664375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Фаза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забезпечення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готовності.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Дії,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спрямовані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забезпечення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готовності, передбачають планування оперативних і комунікаційних заходів,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основних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параметрів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відповідних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дій,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організаційних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схем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поведінки,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необхідної ресурсної бази, а також проведення навчань і тренінгів щодо дій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згідно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розроблених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планів.</w:t>
      </w:r>
    </w:p>
    <w:p w14:paraId="1236DB5D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План оперативних заходів є рамковим документом, в якому міститься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весь обсяг інформації, що необхідна керівникам для ефективного управління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умов кризових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ситуацій 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НС. Іншими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словами, план повинен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містити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керівні вказівки на випадок виникнення таких ситуацій. Слід не складати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занадто об’ємних та ускладнених планів, на вивчення яких за умов реальних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буде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потрібного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часу.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План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повинен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містити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наступні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основні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компоненти:</w:t>
      </w:r>
    </w:p>
    <w:p w14:paraId="5D8A3C00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</w:rPr>
      </w:pPr>
      <w:r>
        <w:rPr>
          <w:color w:val="58595B"/>
          <w:sz w:val="28"/>
        </w:rPr>
        <w:t>визначення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кризових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ситуацій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НС,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що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передбачаються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даним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планом;</w:t>
      </w:r>
    </w:p>
    <w:p w14:paraId="1B2CB534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</w:rPr>
      </w:pPr>
      <w:r>
        <w:rPr>
          <w:color w:val="58595B"/>
          <w:sz w:val="28"/>
        </w:rPr>
        <w:t>структуру керівництва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(перелік осіб, відповідальних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за дії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за умов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подібних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ситуацій, визначення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повноважень, характер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взаємодії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з іншими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установами</w:t>
      </w:r>
      <w:r>
        <w:rPr>
          <w:color w:val="58595B"/>
          <w:spacing w:val="-1"/>
          <w:sz w:val="28"/>
        </w:rPr>
        <w:t xml:space="preserve"> </w:t>
      </w:r>
      <w:r>
        <w:rPr>
          <w:color w:val="58595B"/>
          <w:sz w:val="28"/>
        </w:rPr>
        <w:t>(організаціями)</w:t>
      </w:r>
      <w:r>
        <w:rPr>
          <w:color w:val="58595B"/>
          <w:spacing w:val="-1"/>
          <w:sz w:val="28"/>
        </w:rPr>
        <w:t xml:space="preserve"> </w:t>
      </w:r>
      <w:r>
        <w:rPr>
          <w:color w:val="58595B"/>
          <w:sz w:val="28"/>
        </w:rPr>
        <w:t>та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їх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оперативними</w:t>
      </w:r>
      <w:r>
        <w:rPr>
          <w:color w:val="58595B"/>
          <w:spacing w:val="-1"/>
          <w:sz w:val="28"/>
        </w:rPr>
        <w:t xml:space="preserve"> </w:t>
      </w:r>
      <w:r>
        <w:rPr>
          <w:color w:val="58595B"/>
          <w:sz w:val="28"/>
        </w:rPr>
        <w:t>штабами);</w:t>
      </w:r>
    </w:p>
    <w:p w14:paraId="1D304045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</w:rPr>
      </w:pPr>
      <w:r>
        <w:rPr>
          <w:color w:val="58595B"/>
          <w:sz w:val="28"/>
        </w:rPr>
        <w:t>адміністративні процедури, необхідні для введення в дію і реалізацію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даного плану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у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випадку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виникнення</w:t>
      </w:r>
      <w:r>
        <w:rPr>
          <w:color w:val="58595B"/>
          <w:spacing w:val="-1"/>
          <w:sz w:val="28"/>
        </w:rPr>
        <w:t xml:space="preserve"> </w:t>
      </w:r>
      <w:r>
        <w:rPr>
          <w:color w:val="58595B"/>
          <w:sz w:val="28"/>
        </w:rPr>
        <w:t>кризової ситуації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або НС;</w:t>
      </w:r>
    </w:p>
    <w:p w14:paraId="5F1E4944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</w:rPr>
      </w:pPr>
      <w:r>
        <w:rPr>
          <w:color w:val="58595B"/>
          <w:sz w:val="28"/>
        </w:rPr>
        <w:t>організаційно-технічне забезпечення (приміщення та обладнання, яке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виділяється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у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розпорядження</w:t>
      </w:r>
      <w:r>
        <w:rPr>
          <w:color w:val="58595B"/>
          <w:spacing w:val="-1"/>
          <w:sz w:val="28"/>
        </w:rPr>
        <w:t xml:space="preserve"> </w:t>
      </w:r>
      <w:r>
        <w:rPr>
          <w:color w:val="58595B"/>
          <w:sz w:val="28"/>
        </w:rPr>
        <w:t>кризового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оперативного штабу).</w:t>
      </w:r>
    </w:p>
    <w:p w14:paraId="27EDAA5E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План комунікаційних заходів містить в собі керівні вказівки до дій 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початку,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під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час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після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закінчення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План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призначений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допомогти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всім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учасникам,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залученим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спільних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дій,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притримуватись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єдиної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системи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оцінок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своїх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коментарях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реакціях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приводу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наявних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подій.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План також визначає коло осіб, уповноважених для спілкування зі ЗМІ 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громадськістю,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цільові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аудиторії,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організаційно-технічні потреби.</w:t>
      </w:r>
    </w:p>
    <w:p w14:paraId="63ADAADE" w14:textId="77777777" w:rsidR="00082C4B" w:rsidRDefault="00096F95" w:rsidP="00082C4B">
      <w:pPr>
        <w:pStyle w:val="a3"/>
        <w:ind w:firstLine="709"/>
        <w:jc w:val="both"/>
        <w:rPr>
          <w:color w:val="58595B"/>
        </w:rPr>
      </w:pPr>
      <w:r>
        <w:rPr>
          <w:color w:val="58595B"/>
        </w:rPr>
        <w:t>До складу оперативного штабу зазвичай входять ключові фігури даної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організації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(установи)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урахуванням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їх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фаху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досвіду.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Рольові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характеристики та коло відповідальності кожного члена оперативного штабу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й повноваження самого штабу повинні бути окреслені в плані оперативних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заходів.</w:t>
      </w:r>
    </w:p>
    <w:p w14:paraId="1880F4DF" w14:textId="77777777" w:rsidR="00082C4B" w:rsidRDefault="00096F95" w:rsidP="00082C4B">
      <w:pPr>
        <w:pStyle w:val="a3"/>
        <w:ind w:firstLine="709"/>
        <w:jc w:val="both"/>
        <w:rPr>
          <w:color w:val="58595B"/>
        </w:rPr>
      </w:pPr>
      <w:r>
        <w:rPr>
          <w:color w:val="58595B"/>
        </w:rPr>
        <w:t>Ідентифікація партнерів передбачає встановлення попередніх контактів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між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провідною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установою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зовнішніми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структурами,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що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забезпечуюють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підтримку в процесі ліквідації наслідків НС або кризи. Провідна установа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повинна узгодити свій надзвичайний (оперативний) план з цими установами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(організаціями). Взаємовідносини та угоди, що були досягнуті з партнерами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 початку кризових ситуацій або НС, можуть суттєво сприяти ефективній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координації дій в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момент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їх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настання.</w:t>
      </w:r>
    </w:p>
    <w:p w14:paraId="263EC9E8" w14:textId="77777777" w:rsidR="00082C4B" w:rsidRDefault="00096F95" w:rsidP="00082C4B">
      <w:pPr>
        <w:pStyle w:val="a3"/>
        <w:ind w:firstLine="709"/>
        <w:jc w:val="both"/>
        <w:rPr>
          <w:color w:val="58595B"/>
        </w:rPr>
      </w:pPr>
      <w:proofErr w:type="spellStart"/>
      <w:r>
        <w:rPr>
          <w:color w:val="58595B"/>
        </w:rPr>
        <w:t>Отладка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систем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передбачає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забезпечення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безперебійного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функціонування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всіх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організаційно-технічних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ресурсів,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що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задіяні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згідно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надзвичайного плану (відсутність або нестача необхідних компонентів здатна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 xml:space="preserve">паралізувати діяльність за умов НС або кризової ситуації). </w:t>
      </w:r>
    </w:p>
    <w:p w14:paraId="51D49A47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lastRenderedPageBreak/>
        <w:t>До цього переліку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входять:</w:t>
      </w:r>
    </w:p>
    <w:p w14:paraId="642F7D31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будівлі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-7"/>
          <w:sz w:val="28"/>
        </w:rPr>
        <w:t xml:space="preserve"> </w:t>
      </w:r>
      <w:r>
        <w:rPr>
          <w:color w:val="58595B"/>
          <w:sz w:val="28"/>
        </w:rPr>
        <w:t>приміщення;</w:t>
      </w:r>
    </w:p>
    <w:p w14:paraId="0CE2B41E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7"/>
        <w:rPr>
          <w:sz w:val="28"/>
        </w:rPr>
      </w:pPr>
      <w:r>
        <w:rPr>
          <w:color w:val="58595B"/>
          <w:sz w:val="28"/>
        </w:rPr>
        <w:t>комунікаційне</w:t>
      </w:r>
      <w:r>
        <w:rPr>
          <w:color w:val="58595B"/>
          <w:spacing w:val="26"/>
          <w:sz w:val="28"/>
        </w:rPr>
        <w:t xml:space="preserve"> </w:t>
      </w:r>
      <w:r>
        <w:rPr>
          <w:color w:val="58595B"/>
          <w:sz w:val="28"/>
        </w:rPr>
        <w:t>обладнання</w:t>
      </w:r>
      <w:r>
        <w:rPr>
          <w:color w:val="58595B"/>
          <w:spacing w:val="29"/>
          <w:sz w:val="28"/>
        </w:rPr>
        <w:t xml:space="preserve"> </w:t>
      </w:r>
      <w:r>
        <w:rPr>
          <w:color w:val="58595B"/>
          <w:sz w:val="28"/>
        </w:rPr>
        <w:t>(телефони,</w:t>
      </w:r>
      <w:r>
        <w:rPr>
          <w:color w:val="58595B"/>
          <w:spacing w:val="25"/>
          <w:sz w:val="28"/>
        </w:rPr>
        <w:t xml:space="preserve"> </w:t>
      </w:r>
      <w:r>
        <w:rPr>
          <w:color w:val="58595B"/>
          <w:sz w:val="28"/>
        </w:rPr>
        <w:t>факси,</w:t>
      </w:r>
      <w:r>
        <w:rPr>
          <w:color w:val="58595B"/>
          <w:spacing w:val="29"/>
          <w:sz w:val="28"/>
        </w:rPr>
        <w:t xml:space="preserve"> </w:t>
      </w:r>
      <w:r>
        <w:rPr>
          <w:color w:val="58595B"/>
          <w:sz w:val="28"/>
        </w:rPr>
        <w:t>комп’ютери</w:t>
      </w:r>
      <w:r>
        <w:rPr>
          <w:color w:val="58595B"/>
          <w:spacing w:val="27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29"/>
          <w:sz w:val="28"/>
        </w:rPr>
        <w:t xml:space="preserve"> </w:t>
      </w:r>
      <w:r>
        <w:rPr>
          <w:color w:val="58595B"/>
          <w:sz w:val="28"/>
        </w:rPr>
        <w:t>мережеве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t>обладнання,</w:t>
      </w:r>
      <w:r>
        <w:rPr>
          <w:color w:val="58595B"/>
          <w:spacing w:val="-1"/>
          <w:sz w:val="28"/>
        </w:rPr>
        <w:t xml:space="preserve"> </w:t>
      </w:r>
      <w:proofErr w:type="spellStart"/>
      <w:r>
        <w:rPr>
          <w:color w:val="58595B"/>
          <w:sz w:val="28"/>
        </w:rPr>
        <w:t>відеосистеми</w:t>
      </w:r>
      <w:proofErr w:type="spellEnd"/>
      <w:r>
        <w:rPr>
          <w:color w:val="58595B"/>
          <w:sz w:val="28"/>
        </w:rPr>
        <w:t xml:space="preserve"> тощо);</w:t>
      </w:r>
    </w:p>
    <w:p w14:paraId="7024AB47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запасне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-6"/>
          <w:sz w:val="28"/>
        </w:rPr>
        <w:t xml:space="preserve"> </w:t>
      </w:r>
      <w:r>
        <w:rPr>
          <w:color w:val="58595B"/>
          <w:sz w:val="28"/>
        </w:rPr>
        <w:t>резервне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обладнання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з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витратними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матеріалами;</w:t>
      </w:r>
    </w:p>
    <w:p w14:paraId="49CBAE77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технічний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персонал.</w:t>
      </w:r>
    </w:p>
    <w:p w14:paraId="25F0E5D2" w14:textId="77777777" w:rsidR="00D91CC3" w:rsidRDefault="00096F95" w:rsidP="00082C4B">
      <w:pPr>
        <w:pStyle w:val="a3"/>
        <w:ind w:firstLine="707"/>
        <w:jc w:val="both"/>
      </w:pPr>
      <w:r>
        <w:rPr>
          <w:color w:val="58595B"/>
        </w:rPr>
        <w:t>Будь-які плани можуть бути непотрібними та неефективними у тому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випадку,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якщо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вони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перевірені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практиці.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Більш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того,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сама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наявність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цих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планів може надати керівникам хибного відчуття безпеки й готовності. 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метою уникнення таких ситуацій плани повинні періодично випробуватись,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оперативна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команда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разом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допоміжним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технічним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персоналом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повинні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проходити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відповідні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навчання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тренінги.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Навчання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тренінги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можуть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сприяти:</w:t>
      </w:r>
    </w:p>
    <w:p w14:paraId="25AD73EB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7"/>
        <w:rPr>
          <w:sz w:val="28"/>
        </w:rPr>
      </w:pPr>
      <w:r>
        <w:rPr>
          <w:color w:val="58595B"/>
          <w:sz w:val="28"/>
        </w:rPr>
        <w:t>підтримці адекватного рівня підготовки учасників щодо їх обов’язків і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t>повноважень;</w:t>
      </w:r>
    </w:p>
    <w:p w14:paraId="0A44D4EB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7"/>
        <w:rPr>
          <w:sz w:val="28"/>
        </w:rPr>
      </w:pPr>
      <w:r>
        <w:rPr>
          <w:color w:val="58595B"/>
          <w:sz w:val="28"/>
        </w:rPr>
        <w:t>ознайомленню</w:t>
      </w:r>
      <w:r>
        <w:rPr>
          <w:color w:val="58595B"/>
          <w:spacing w:val="45"/>
          <w:sz w:val="28"/>
        </w:rPr>
        <w:t xml:space="preserve"> </w:t>
      </w:r>
      <w:r>
        <w:rPr>
          <w:color w:val="58595B"/>
          <w:sz w:val="28"/>
        </w:rPr>
        <w:t>персоналу</w:t>
      </w:r>
      <w:r>
        <w:rPr>
          <w:color w:val="58595B"/>
          <w:spacing w:val="43"/>
          <w:sz w:val="28"/>
        </w:rPr>
        <w:t xml:space="preserve"> </w:t>
      </w:r>
      <w:r>
        <w:rPr>
          <w:color w:val="58595B"/>
          <w:sz w:val="28"/>
        </w:rPr>
        <w:t>з</w:t>
      </w:r>
      <w:r>
        <w:rPr>
          <w:color w:val="58595B"/>
          <w:spacing w:val="46"/>
          <w:sz w:val="28"/>
        </w:rPr>
        <w:t xml:space="preserve"> </w:t>
      </w:r>
      <w:r>
        <w:rPr>
          <w:color w:val="58595B"/>
          <w:sz w:val="28"/>
        </w:rPr>
        <w:t>конкретним</w:t>
      </w:r>
      <w:r>
        <w:rPr>
          <w:color w:val="58595B"/>
          <w:spacing w:val="47"/>
          <w:sz w:val="28"/>
        </w:rPr>
        <w:t xml:space="preserve"> </w:t>
      </w:r>
      <w:r>
        <w:rPr>
          <w:color w:val="58595B"/>
          <w:sz w:val="28"/>
        </w:rPr>
        <w:t>змістом</w:t>
      </w:r>
      <w:r>
        <w:rPr>
          <w:color w:val="58595B"/>
          <w:spacing w:val="46"/>
          <w:sz w:val="28"/>
        </w:rPr>
        <w:t xml:space="preserve"> </w:t>
      </w:r>
      <w:r>
        <w:rPr>
          <w:color w:val="58595B"/>
          <w:sz w:val="28"/>
        </w:rPr>
        <w:t>планів</w:t>
      </w:r>
      <w:r>
        <w:rPr>
          <w:color w:val="58595B"/>
          <w:spacing w:val="46"/>
          <w:sz w:val="28"/>
        </w:rPr>
        <w:t xml:space="preserve"> </w:t>
      </w:r>
      <w:r>
        <w:rPr>
          <w:color w:val="58595B"/>
          <w:sz w:val="28"/>
        </w:rPr>
        <w:t>оперативних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t>заходів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t>комунікацій;</w:t>
      </w:r>
    </w:p>
    <w:p w14:paraId="0DA8E6FC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7"/>
        <w:rPr>
          <w:sz w:val="28"/>
        </w:rPr>
      </w:pPr>
      <w:r>
        <w:rPr>
          <w:color w:val="58595B"/>
          <w:sz w:val="28"/>
        </w:rPr>
        <w:t>надбанню</w:t>
      </w:r>
      <w:r>
        <w:rPr>
          <w:color w:val="58595B"/>
          <w:spacing w:val="62"/>
          <w:sz w:val="28"/>
        </w:rPr>
        <w:t xml:space="preserve"> </w:t>
      </w:r>
      <w:r>
        <w:rPr>
          <w:color w:val="58595B"/>
          <w:sz w:val="28"/>
        </w:rPr>
        <w:t>персоналом</w:t>
      </w:r>
      <w:r>
        <w:rPr>
          <w:color w:val="58595B"/>
          <w:spacing w:val="65"/>
          <w:sz w:val="28"/>
        </w:rPr>
        <w:t xml:space="preserve"> </w:t>
      </w:r>
      <w:r>
        <w:rPr>
          <w:color w:val="58595B"/>
          <w:sz w:val="28"/>
        </w:rPr>
        <w:t>навичок</w:t>
      </w:r>
      <w:r>
        <w:rPr>
          <w:color w:val="58595B"/>
          <w:spacing w:val="66"/>
          <w:sz w:val="28"/>
        </w:rPr>
        <w:t xml:space="preserve"> </w:t>
      </w:r>
      <w:r>
        <w:rPr>
          <w:color w:val="58595B"/>
          <w:sz w:val="28"/>
        </w:rPr>
        <w:t>роботи</w:t>
      </w:r>
      <w:r>
        <w:rPr>
          <w:color w:val="58595B"/>
          <w:spacing w:val="66"/>
          <w:sz w:val="28"/>
        </w:rPr>
        <w:t xml:space="preserve"> </w:t>
      </w:r>
      <w:r>
        <w:rPr>
          <w:color w:val="58595B"/>
          <w:sz w:val="28"/>
        </w:rPr>
        <w:t>з</w:t>
      </w:r>
      <w:r>
        <w:rPr>
          <w:color w:val="58595B"/>
          <w:spacing w:val="65"/>
          <w:sz w:val="28"/>
        </w:rPr>
        <w:t xml:space="preserve"> </w:t>
      </w:r>
      <w:r>
        <w:rPr>
          <w:color w:val="58595B"/>
          <w:sz w:val="28"/>
        </w:rPr>
        <w:t>обладнанням,</w:t>
      </w:r>
      <w:r>
        <w:rPr>
          <w:color w:val="58595B"/>
          <w:spacing w:val="65"/>
          <w:sz w:val="28"/>
        </w:rPr>
        <w:t xml:space="preserve"> </w:t>
      </w:r>
      <w:r>
        <w:rPr>
          <w:color w:val="58595B"/>
          <w:sz w:val="28"/>
        </w:rPr>
        <w:t>технікою</w:t>
      </w:r>
      <w:r>
        <w:rPr>
          <w:color w:val="58595B"/>
          <w:spacing w:val="65"/>
          <w:sz w:val="28"/>
        </w:rPr>
        <w:t xml:space="preserve"> </w:t>
      </w:r>
      <w:r>
        <w:rPr>
          <w:color w:val="58595B"/>
          <w:sz w:val="28"/>
        </w:rPr>
        <w:t>та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t>процедурами,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що необхідні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для</w:t>
      </w:r>
      <w:r>
        <w:rPr>
          <w:color w:val="58595B"/>
          <w:spacing w:val="-1"/>
          <w:sz w:val="28"/>
        </w:rPr>
        <w:t xml:space="preserve"> </w:t>
      </w:r>
      <w:r>
        <w:rPr>
          <w:color w:val="58595B"/>
          <w:sz w:val="28"/>
        </w:rPr>
        <w:t>втілення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цих планів;</w:t>
      </w:r>
    </w:p>
    <w:p w14:paraId="23B1FA16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перетворенню</w:t>
      </w:r>
      <w:r>
        <w:rPr>
          <w:color w:val="58595B"/>
          <w:spacing w:val="23"/>
          <w:sz w:val="28"/>
        </w:rPr>
        <w:t xml:space="preserve"> </w:t>
      </w:r>
      <w:r>
        <w:rPr>
          <w:color w:val="58595B"/>
          <w:sz w:val="28"/>
        </w:rPr>
        <w:t>абстрактних</w:t>
      </w:r>
      <w:r>
        <w:rPr>
          <w:color w:val="58595B"/>
          <w:spacing w:val="23"/>
          <w:sz w:val="28"/>
        </w:rPr>
        <w:t xml:space="preserve"> </w:t>
      </w:r>
      <w:r>
        <w:rPr>
          <w:color w:val="58595B"/>
          <w:sz w:val="28"/>
        </w:rPr>
        <w:t>пунктів</w:t>
      </w:r>
      <w:r>
        <w:rPr>
          <w:color w:val="58595B"/>
          <w:spacing w:val="24"/>
          <w:sz w:val="28"/>
        </w:rPr>
        <w:t xml:space="preserve"> </w:t>
      </w:r>
      <w:r>
        <w:rPr>
          <w:color w:val="58595B"/>
          <w:sz w:val="28"/>
        </w:rPr>
        <w:t>плану</w:t>
      </w:r>
      <w:r>
        <w:rPr>
          <w:color w:val="58595B"/>
          <w:spacing w:val="22"/>
          <w:sz w:val="28"/>
        </w:rPr>
        <w:t xml:space="preserve"> </w:t>
      </w:r>
      <w:r>
        <w:rPr>
          <w:color w:val="58595B"/>
          <w:sz w:val="28"/>
        </w:rPr>
        <w:t>у</w:t>
      </w:r>
      <w:r>
        <w:rPr>
          <w:color w:val="58595B"/>
          <w:spacing w:val="21"/>
          <w:sz w:val="28"/>
        </w:rPr>
        <w:t xml:space="preserve"> </w:t>
      </w:r>
      <w:r>
        <w:rPr>
          <w:color w:val="58595B"/>
          <w:sz w:val="28"/>
        </w:rPr>
        <w:t>конкретні</w:t>
      </w:r>
      <w:r>
        <w:rPr>
          <w:color w:val="58595B"/>
          <w:spacing w:val="23"/>
          <w:sz w:val="28"/>
        </w:rPr>
        <w:t xml:space="preserve"> </w:t>
      </w:r>
      <w:r>
        <w:rPr>
          <w:color w:val="58595B"/>
          <w:sz w:val="28"/>
        </w:rPr>
        <w:t>дії</w:t>
      </w:r>
      <w:r>
        <w:rPr>
          <w:color w:val="58595B"/>
          <w:spacing w:val="24"/>
          <w:sz w:val="28"/>
        </w:rPr>
        <w:t xml:space="preserve"> </w:t>
      </w:r>
      <w:r>
        <w:rPr>
          <w:color w:val="58595B"/>
          <w:sz w:val="28"/>
        </w:rPr>
        <w:t>конкретних</w:t>
      </w:r>
    </w:p>
    <w:p w14:paraId="7DD3DBBB" w14:textId="77777777" w:rsidR="00D91CC3" w:rsidRDefault="00096F95" w:rsidP="00082C4B">
      <w:pPr>
        <w:pStyle w:val="a3"/>
      </w:pPr>
      <w:r>
        <w:rPr>
          <w:color w:val="58595B"/>
        </w:rPr>
        <w:t>осіб;</w:t>
      </w:r>
    </w:p>
    <w:p w14:paraId="43A1888C" w14:textId="77777777" w:rsidR="00082C4B" w:rsidRPr="00082C4B" w:rsidRDefault="00096F95" w:rsidP="005D1234">
      <w:pPr>
        <w:pStyle w:val="a4"/>
        <w:numPr>
          <w:ilvl w:val="0"/>
          <w:numId w:val="1"/>
        </w:numPr>
        <w:tabs>
          <w:tab w:val="left" w:pos="1332"/>
        </w:tabs>
        <w:spacing w:before="70" w:line="276" w:lineRule="auto"/>
        <w:ind w:right="273" w:firstLine="707"/>
        <w:jc w:val="both"/>
      </w:pPr>
      <w:r w:rsidRPr="00082C4B">
        <w:rPr>
          <w:color w:val="58595B"/>
          <w:sz w:val="28"/>
        </w:rPr>
        <w:t>уточненню</w:t>
      </w:r>
      <w:r w:rsidRPr="00082C4B">
        <w:rPr>
          <w:color w:val="58595B"/>
          <w:spacing w:val="-5"/>
          <w:sz w:val="28"/>
        </w:rPr>
        <w:t xml:space="preserve"> </w:t>
      </w:r>
      <w:r w:rsidRPr="00082C4B">
        <w:rPr>
          <w:color w:val="58595B"/>
          <w:sz w:val="28"/>
        </w:rPr>
        <w:t>дискусійних</w:t>
      </w:r>
      <w:r w:rsidRPr="00082C4B">
        <w:rPr>
          <w:color w:val="58595B"/>
          <w:spacing w:val="-3"/>
          <w:sz w:val="28"/>
        </w:rPr>
        <w:t xml:space="preserve"> </w:t>
      </w:r>
      <w:r w:rsidRPr="00082C4B">
        <w:rPr>
          <w:color w:val="58595B"/>
          <w:sz w:val="28"/>
        </w:rPr>
        <w:t>моментів</w:t>
      </w:r>
      <w:r w:rsidRPr="00082C4B">
        <w:rPr>
          <w:color w:val="58595B"/>
          <w:spacing w:val="-5"/>
          <w:sz w:val="28"/>
        </w:rPr>
        <w:t xml:space="preserve"> </w:t>
      </w:r>
      <w:r w:rsidRPr="00082C4B">
        <w:rPr>
          <w:color w:val="58595B"/>
          <w:sz w:val="28"/>
        </w:rPr>
        <w:t>і</w:t>
      </w:r>
      <w:r w:rsidRPr="00082C4B">
        <w:rPr>
          <w:color w:val="58595B"/>
          <w:spacing w:val="-3"/>
          <w:sz w:val="28"/>
        </w:rPr>
        <w:t xml:space="preserve"> </w:t>
      </w:r>
      <w:r w:rsidRPr="00082C4B">
        <w:rPr>
          <w:color w:val="58595B"/>
          <w:sz w:val="28"/>
        </w:rPr>
        <w:t>з’ясуванню</w:t>
      </w:r>
      <w:r w:rsidRPr="00082C4B">
        <w:rPr>
          <w:color w:val="58595B"/>
          <w:spacing w:val="-4"/>
          <w:sz w:val="28"/>
        </w:rPr>
        <w:t xml:space="preserve"> </w:t>
      </w:r>
      <w:r w:rsidRPr="00082C4B">
        <w:rPr>
          <w:color w:val="58595B"/>
          <w:sz w:val="28"/>
        </w:rPr>
        <w:t>незрозумілих</w:t>
      </w:r>
      <w:r w:rsidRPr="00082C4B">
        <w:rPr>
          <w:color w:val="58595B"/>
          <w:spacing w:val="-3"/>
          <w:sz w:val="28"/>
        </w:rPr>
        <w:t xml:space="preserve"> </w:t>
      </w:r>
      <w:r w:rsidRPr="00082C4B">
        <w:rPr>
          <w:color w:val="58595B"/>
          <w:sz w:val="28"/>
        </w:rPr>
        <w:t>деталей.</w:t>
      </w:r>
    </w:p>
    <w:p w14:paraId="27004731" w14:textId="77777777" w:rsidR="00D91CC3" w:rsidRDefault="00096F95" w:rsidP="00082C4B">
      <w:pPr>
        <w:tabs>
          <w:tab w:val="left" w:pos="1332"/>
        </w:tabs>
        <w:ind w:firstLine="709"/>
        <w:jc w:val="both"/>
      </w:pPr>
      <w:r w:rsidRPr="00082C4B">
        <w:rPr>
          <w:color w:val="58595B"/>
        </w:rPr>
        <w:t>Кожна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тренувальна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вправа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повинна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супроводжуватись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наприкінці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обговоренням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з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підведенням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підсумків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і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визначенням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сильних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і</w:t>
      </w:r>
      <w:r w:rsidRPr="00082C4B">
        <w:rPr>
          <w:color w:val="58595B"/>
          <w:spacing w:val="70"/>
        </w:rPr>
        <w:t xml:space="preserve"> </w:t>
      </w:r>
      <w:r w:rsidRPr="00082C4B">
        <w:rPr>
          <w:color w:val="58595B"/>
        </w:rPr>
        <w:t>слабких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місць в роботі персоналу. Це дозволяє за необхідності корегувати плани та</w:t>
      </w:r>
      <w:r w:rsidRPr="00082C4B">
        <w:rPr>
          <w:color w:val="58595B"/>
          <w:spacing w:val="1"/>
        </w:rPr>
        <w:t xml:space="preserve"> </w:t>
      </w:r>
      <w:r w:rsidRPr="00082C4B">
        <w:rPr>
          <w:color w:val="58595B"/>
        </w:rPr>
        <w:t>вносити</w:t>
      </w:r>
      <w:r w:rsidRPr="00082C4B">
        <w:rPr>
          <w:color w:val="58595B"/>
          <w:spacing w:val="-2"/>
        </w:rPr>
        <w:t xml:space="preserve"> </w:t>
      </w:r>
      <w:r w:rsidRPr="00082C4B">
        <w:rPr>
          <w:color w:val="58595B"/>
        </w:rPr>
        <w:t>зміни</w:t>
      </w:r>
      <w:r w:rsidRPr="00082C4B">
        <w:rPr>
          <w:color w:val="58595B"/>
          <w:spacing w:val="-4"/>
        </w:rPr>
        <w:t xml:space="preserve"> </w:t>
      </w:r>
      <w:r w:rsidRPr="00082C4B">
        <w:rPr>
          <w:color w:val="58595B"/>
        </w:rPr>
        <w:t>до</w:t>
      </w:r>
      <w:r w:rsidRPr="00082C4B">
        <w:rPr>
          <w:color w:val="58595B"/>
          <w:spacing w:val="-5"/>
        </w:rPr>
        <w:t xml:space="preserve"> </w:t>
      </w:r>
      <w:r w:rsidRPr="00082C4B">
        <w:rPr>
          <w:color w:val="58595B"/>
        </w:rPr>
        <w:t>розподілу</w:t>
      </w:r>
      <w:r w:rsidRPr="00082C4B">
        <w:rPr>
          <w:color w:val="58595B"/>
          <w:spacing w:val="-5"/>
        </w:rPr>
        <w:t xml:space="preserve"> </w:t>
      </w:r>
      <w:r w:rsidRPr="00082C4B">
        <w:rPr>
          <w:color w:val="58595B"/>
        </w:rPr>
        <w:t>обов’язків</w:t>
      </w:r>
      <w:r w:rsidRPr="00082C4B">
        <w:rPr>
          <w:color w:val="58595B"/>
          <w:spacing w:val="-4"/>
        </w:rPr>
        <w:t xml:space="preserve"> </w:t>
      </w:r>
      <w:r w:rsidRPr="00082C4B">
        <w:rPr>
          <w:color w:val="58595B"/>
        </w:rPr>
        <w:t>і</w:t>
      </w:r>
      <w:r w:rsidRPr="00082C4B">
        <w:rPr>
          <w:color w:val="58595B"/>
          <w:spacing w:val="-4"/>
        </w:rPr>
        <w:t xml:space="preserve"> </w:t>
      </w:r>
      <w:r w:rsidRPr="00082C4B">
        <w:rPr>
          <w:color w:val="58595B"/>
        </w:rPr>
        <w:t>визначення</w:t>
      </w:r>
      <w:r w:rsidRPr="00082C4B">
        <w:rPr>
          <w:color w:val="58595B"/>
          <w:spacing w:val="-1"/>
        </w:rPr>
        <w:t xml:space="preserve"> </w:t>
      </w:r>
      <w:r w:rsidRPr="00082C4B">
        <w:rPr>
          <w:color w:val="58595B"/>
        </w:rPr>
        <w:t>сфер</w:t>
      </w:r>
      <w:r w:rsidRPr="00082C4B">
        <w:rPr>
          <w:color w:val="58595B"/>
          <w:spacing w:val="-1"/>
        </w:rPr>
        <w:t xml:space="preserve"> </w:t>
      </w:r>
      <w:r w:rsidRPr="00082C4B">
        <w:rPr>
          <w:color w:val="58595B"/>
        </w:rPr>
        <w:t>відповідальності.</w:t>
      </w:r>
    </w:p>
    <w:p w14:paraId="50B7DE98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Фаза дій у відповідь містить заходи, що здійснюються у конкретній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кризовій ситуації або НС, та покликані встановити контроль над ситуацією 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мінімізувати її негативні наслідки. Слід мати на увазі, що дії у відповідь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можуть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носити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ітеративний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безперервний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характер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зв’язку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високим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ступенем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невизначеності,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яка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характеризує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природу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кризовий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ситуацій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НС.</w:t>
      </w:r>
    </w:p>
    <w:p w14:paraId="38E3451C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Оцінка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містить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збір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інформації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конкретну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кризову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встановлення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надійності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джерел.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Цей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крок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дозволяє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оцінити масштаб проблеми та встановити структуру прийняття рішень, 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кола цієї відповідальності належить дана проблема. Відповідна структура, 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свою чергу, приймає рішення про введення до дії планів оперативних заходів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і комунікацій,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якщо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буде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вважати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це потрібним.</w:t>
      </w:r>
    </w:p>
    <w:p w14:paraId="01DF1F7D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Введення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оперативного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плану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означає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збір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відповідної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оперативної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групи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(штабу)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виконання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ними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своїх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обов’язків.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Як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правило</w:t>
      </w:r>
      <w:r>
        <w:rPr>
          <w:color w:val="58595B"/>
          <w:spacing w:val="-68"/>
        </w:rPr>
        <w:t xml:space="preserve"> </w:t>
      </w:r>
      <w:r>
        <w:rPr>
          <w:color w:val="58595B"/>
        </w:rPr>
        <w:t>це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передбачає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також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входження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контакт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державними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іншими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зовнішніми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партнерськими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структурами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метою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подальшого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вивчення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проблемної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ситуації</w:t>
      </w:r>
      <w:r>
        <w:rPr>
          <w:color w:val="58595B"/>
          <w:spacing w:val="39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38"/>
        </w:rPr>
        <w:t xml:space="preserve"> </w:t>
      </w:r>
      <w:r>
        <w:rPr>
          <w:color w:val="58595B"/>
        </w:rPr>
        <w:t>встановлення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пріоритетів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програмі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дій.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Вводяться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короткотермінові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заходи,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що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спрямовані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зменшення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збитків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ліквідацію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безпосередніх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загроз,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також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вивчаються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можливості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довготермінового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плану.</w:t>
      </w:r>
    </w:p>
    <w:p w14:paraId="67C7A97E" w14:textId="77777777" w:rsidR="00D91CC3" w:rsidRDefault="00096F95" w:rsidP="00082C4B">
      <w:pPr>
        <w:pStyle w:val="a3"/>
        <w:ind w:firstLine="709"/>
        <w:jc w:val="both"/>
      </w:pPr>
      <w:r>
        <w:rPr>
          <w:color w:val="58595B"/>
        </w:rPr>
        <w:t>Введення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комунікаційного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плану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первинно</w:t>
      </w:r>
      <w:r>
        <w:rPr>
          <w:color w:val="58595B"/>
          <w:spacing w:val="71"/>
        </w:rPr>
        <w:t xml:space="preserve"> </w:t>
      </w:r>
      <w:r>
        <w:rPr>
          <w:color w:val="58595B"/>
        </w:rPr>
        <w:t>передбачає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підготовку офіційної позиції щодо ситуації, яка склалася. В цьому напрямку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проводяться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наступні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заходи:</w:t>
      </w:r>
    </w:p>
    <w:p w14:paraId="71BE319F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rPr>
          <w:sz w:val="28"/>
        </w:rPr>
      </w:pPr>
      <w:r>
        <w:rPr>
          <w:color w:val="58595B"/>
          <w:sz w:val="28"/>
        </w:rPr>
        <w:t>визначення</w:t>
      </w:r>
      <w:r>
        <w:rPr>
          <w:color w:val="58595B"/>
          <w:spacing w:val="31"/>
          <w:sz w:val="28"/>
        </w:rPr>
        <w:t xml:space="preserve"> </w:t>
      </w:r>
      <w:r>
        <w:rPr>
          <w:color w:val="58595B"/>
          <w:sz w:val="28"/>
        </w:rPr>
        <w:t>ступеню</w:t>
      </w:r>
      <w:r>
        <w:rPr>
          <w:color w:val="58595B"/>
          <w:spacing w:val="29"/>
          <w:sz w:val="28"/>
        </w:rPr>
        <w:t xml:space="preserve"> </w:t>
      </w:r>
      <w:r>
        <w:rPr>
          <w:color w:val="58595B"/>
          <w:sz w:val="28"/>
        </w:rPr>
        <w:t>можливої</w:t>
      </w:r>
      <w:r>
        <w:rPr>
          <w:color w:val="58595B"/>
          <w:spacing w:val="31"/>
          <w:sz w:val="28"/>
        </w:rPr>
        <w:t xml:space="preserve"> </w:t>
      </w:r>
      <w:r>
        <w:rPr>
          <w:color w:val="58595B"/>
          <w:sz w:val="28"/>
        </w:rPr>
        <w:t>зацікавленості</w:t>
      </w:r>
      <w:r>
        <w:rPr>
          <w:color w:val="58595B"/>
          <w:spacing w:val="28"/>
          <w:sz w:val="28"/>
        </w:rPr>
        <w:t xml:space="preserve"> </w:t>
      </w:r>
      <w:r>
        <w:rPr>
          <w:color w:val="58595B"/>
          <w:sz w:val="28"/>
        </w:rPr>
        <w:t>ЗМІ</w:t>
      </w:r>
      <w:r>
        <w:rPr>
          <w:color w:val="58595B"/>
          <w:spacing w:val="30"/>
          <w:sz w:val="28"/>
        </w:rPr>
        <w:t xml:space="preserve"> </w:t>
      </w:r>
      <w:r>
        <w:rPr>
          <w:color w:val="58595B"/>
          <w:sz w:val="28"/>
        </w:rPr>
        <w:t>в</w:t>
      </w:r>
      <w:r>
        <w:rPr>
          <w:color w:val="58595B"/>
          <w:spacing w:val="29"/>
          <w:sz w:val="28"/>
        </w:rPr>
        <w:t xml:space="preserve"> </w:t>
      </w:r>
      <w:r>
        <w:rPr>
          <w:color w:val="58595B"/>
          <w:sz w:val="28"/>
        </w:rPr>
        <w:t>ситуації,</w:t>
      </w:r>
      <w:r>
        <w:rPr>
          <w:color w:val="58595B"/>
          <w:spacing w:val="29"/>
          <w:sz w:val="28"/>
        </w:rPr>
        <w:t xml:space="preserve"> </w:t>
      </w:r>
      <w:r>
        <w:rPr>
          <w:color w:val="58595B"/>
          <w:sz w:val="28"/>
        </w:rPr>
        <w:t>що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t>склалася;</w:t>
      </w:r>
    </w:p>
    <w:p w14:paraId="2882925B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</w:rPr>
      </w:pPr>
      <w:r>
        <w:rPr>
          <w:color w:val="58595B"/>
          <w:sz w:val="28"/>
        </w:rPr>
        <w:t>призначення офіційного спікера (прес-офіцера) та забезпечення його</w:t>
      </w:r>
      <w:r>
        <w:rPr>
          <w:color w:val="58595B"/>
          <w:spacing w:val="1"/>
          <w:sz w:val="28"/>
        </w:rPr>
        <w:t xml:space="preserve"> </w:t>
      </w:r>
      <w:r>
        <w:rPr>
          <w:color w:val="58595B"/>
          <w:sz w:val="28"/>
        </w:rPr>
        <w:lastRenderedPageBreak/>
        <w:t>необхідною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інформацією;</w:t>
      </w:r>
    </w:p>
    <w:p w14:paraId="34356E9F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rPr>
          <w:sz w:val="28"/>
        </w:rPr>
      </w:pPr>
      <w:r>
        <w:rPr>
          <w:color w:val="58595B"/>
          <w:sz w:val="28"/>
        </w:rPr>
        <w:t>підготовка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офіційних</w:t>
      </w:r>
      <w:r>
        <w:rPr>
          <w:color w:val="58595B"/>
          <w:spacing w:val="-7"/>
          <w:sz w:val="28"/>
        </w:rPr>
        <w:t xml:space="preserve"> </w:t>
      </w:r>
      <w:r>
        <w:rPr>
          <w:color w:val="58595B"/>
          <w:sz w:val="28"/>
        </w:rPr>
        <w:t>повідомлень</w:t>
      </w:r>
      <w:r>
        <w:rPr>
          <w:color w:val="58595B"/>
          <w:spacing w:val="-6"/>
          <w:sz w:val="28"/>
        </w:rPr>
        <w:t xml:space="preserve"> </w:t>
      </w:r>
      <w:r>
        <w:rPr>
          <w:color w:val="58595B"/>
          <w:sz w:val="28"/>
        </w:rPr>
        <w:t>і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координація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їх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розповсюдження;</w:t>
      </w:r>
    </w:p>
    <w:p w14:paraId="00E1A122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firstLine="709"/>
        <w:rPr>
          <w:sz w:val="28"/>
        </w:rPr>
      </w:pPr>
      <w:r>
        <w:rPr>
          <w:color w:val="58595B"/>
          <w:sz w:val="28"/>
        </w:rPr>
        <w:t>забезпечення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умов,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необхідних</w:t>
      </w:r>
      <w:r>
        <w:rPr>
          <w:color w:val="58595B"/>
          <w:spacing w:val="-7"/>
          <w:sz w:val="28"/>
        </w:rPr>
        <w:t xml:space="preserve"> </w:t>
      </w:r>
      <w:r>
        <w:rPr>
          <w:color w:val="58595B"/>
          <w:sz w:val="28"/>
        </w:rPr>
        <w:t>для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роботи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ЗМІ.</w:t>
      </w:r>
    </w:p>
    <w:p w14:paraId="6AEF40E2" w14:textId="77777777" w:rsidR="00D91CC3" w:rsidRPr="00082C4B" w:rsidRDefault="00096F95" w:rsidP="00082C4B">
      <w:pPr>
        <w:pStyle w:val="a3"/>
        <w:ind w:firstLine="709"/>
        <w:jc w:val="both"/>
        <w:rPr>
          <w:color w:val="58595B"/>
        </w:rPr>
      </w:pPr>
      <w:r>
        <w:rPr>
          <w:color w:val="58595B"/>
        </w:rPr>
        <w:t>Основним предметом взаємодії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зі ЗМІ є встановлення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пояснення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характеру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проблемної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ситуації,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запевнення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громадськості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том,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що</w:t>
      </w:r>
      <w:r w:rsidR="00082C4B">
        <w:rPr>
          <w:color w:val="58595B"/>
        </w:rPr>
        <w:t xml:space="preserve"> </w:t>
      </w:r>
      <w:r>
        <w:rPr>
          <w:color w:val="58595B"/>
        </w:rPr>
        <w:t>впроваджуються всі необхідні заходи для вирішення ситуації, яка склалася.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Комунікація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здійснюється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протягом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всієї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активної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фази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дій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відповідь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метою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актуалізації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і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розповсюдження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необхідної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інформації.</w:t>
      </w:r>
    </w:p>
    <w:p w14:paraId="77990C65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Відновлювальна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фаза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містить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низку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заходів,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спрямованих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завершення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кризи або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НС,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та містить:</w:t>
      </w:r>
    </w:p>
    <w:p w14:paraId="457D7275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офіційну</w:t>
      </w:r>
      <w:r>
        <w:rPr>
          <w:color w:val="58595B"/>
          <w:spacing w:val="-6"/>
          <w:sz w:val="28"/>
        </w:rPr>
        <w:t xml:space="preserve"> </w:t>
      </w:r>
      <w:r>
        <w:rPr>
          <w:color w:val="58595B"/>
          <w:sz w:val="28"/>
        </w:rPr>
        <w:t>заяву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про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закінчення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кризи</w:t>
      </w:r>
      <w:r>
        <w:rPr>
          <w:color w:val="58595B"/>
          <w:spacing w:val="-2"/>
          <w:sz w:val="28"/>
        </w:rPr>
        <w:t xml:space="preserve"> </w:t>
      </w:r>
      <w:r>
        <w:rPr>
          <w:color w:val="58595B"/>
          <w:sz w:val="28"/>
        </w:rPr>
        <w:t>або НС;</w:t>
      </w:r>
    </w:p>
    <w:p w14:paraId="789CBE67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підтримку</w:t>
      </w:r>
      <w:r>
        <w:rPr>
          <w:color w:val="58595B"/>
          <w:spacing w:val="-7"/>
          <w:sz w:val="28"/>
        </w:rPr>
        <w:t xml:space="preserve"> </w:t>
      </w:r>
      <w:r>
        <w:rPr>
          <w:color w:val="58595B"/>
          <w:sz w:val="28"/>
        </w:rPr>
        <w:t>контактів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зі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ЗМІ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та</w:t>
      </w:r>
      <w:r>
        <w:rPr>
          <w:color w:val="58595B"/>
          <w:spacing w:val="-5"/>
          <w:sz w:val="28"/>
        </w:rPr>
        <w:t xml:space="preserve"> </w:t>
      </w:r>
      <w:r>
        <w:rPr>
          <w:color w:val="58595B"/>
          <w:sz w:val="28"/>
        </w:rPr>
        <w:t>партнерськими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організаціями;</w:t>
      </w:r>
    </w:p>
    <w:p w14:paraId="304175B2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spacing w:line="276" w:lineRule="auto"/>
        <w:ind w:left="0" w:firstLine="707"/>
        <w:rPr>
          <w:sz w:val="28"/>
        </w:rPr>
      </w:pPr>
      <w:r>
        <w:rPr>
          <w:color w:val="58595B"/>
          <w:sz w:val="28"/>
        </w:rPr>
        <w:t>забезпечення</w:t>
      </w:r>
      <w:r>
        <w:rPr>
          <w:color w:val="58595B"/>
          <w:spacing w:val="41"/>
          <w:sz w:val="28"/>
        </w:rPr>
        <w:t xml:space="preserve"> </w:t>
      </w:r>
      <w:r>
        <w:rPr>
          <w:color w:val="58595B"/>
          <w:sz w:val="28"/>
        </w:rPr>
        <w:t>підтримки</w:t>
      </w:r>
      <w:r>
        <w:rPr>
          <w:color w:val="58595B"/>
          <w:spacing w:val="39"/>
          <w:sz w:val="28"/>
        </w:rPr>
        <w:t xml:space="preserve"> </w:t>
      </w:r>
      <w:r>
        <w:rPr>
          <w:color w:val="58595B"/>
          <w:sz w:val="28"/>
        </w:rPr>
        <w:t>персоналу,</w:t>
      </w:r>
      <w:r>
        <w:rPr>
          <w:color w:val="58595B"/>
          <w:spacing w:val="40"/>
          <w:sz w:val="28"/>
        </w:rPr>
        <w:t xml:space="preserve"> </w:t>
      </w:r>
      <w:r>
        <w:rPr>
          <w:color w:val="58595B"/>
          <w:sz w:val="28"/>
        </w:rPr>
        <w:t>задіяному</w:t>
      </w:r>
      <w:r>
        <w:rPr>
          <w:color w:val="58595B"/>
          <w:spacing w:val="37"/>
          <w:sz w:val="28"/>
        </w:rPr>
        <w:t xml:space="preserve"> </w:t>
      </w:r>
      <w:r>
        <w:rPr>
          <w:color w:val="58595B"/>
          <w:sz w:val="28"/>
        </w:rPr>
        <w:t>в</w:t>
      </w:r>
      <w:r>
        <w:rPr>
          <w:color w:val="58595B"/>
          <w:spacing w:val="40"/>
          <w:sz w:val="28"/>
        </w:rPr>
        <w:t xml:space="preserve"> </w:t>
      </w:r>
      <w:r>
        <w:rPr>
          <w:color w:val="58595B"/>
          <w:sz w:val="28"/>
        </w:rPr>
        <w:t>ліквідації</w:t>
      </w:r>
      <w:r>
        <w:rPr>
          <w:color w:val="58595B"/>
          <w:spacing w:val="40"/>
          <w:sz w:val="28"/>
        </w:rPr>
        <w:t xml:space="preserve"> </w:t>
      </w:r>
      <w:r>
        <w:rPr>
          <w:color w:val="58595B"/>
          <w:sz w:val="28"/>
        </w:rPr>
        <w:t>кризи</w:t>
      </w:r>
      <w:r>
        <w:rPr>
          <w:color w:val="58595B"/>
          <w:spacing w:val="38"/>
          <w:sz w:val="28"/>
        </w:rPr>
        <w:t xml:space="preserve"> </w:t>
      </w:r>
      <w:r>
        <w:rPr>
          <w:color w:val="58595B"/>
          <w:sz w:val="28"/>
        </w:rPr>
        <w:t>або</w:t>
      </w:r>
      <w:r>
        <w:rPr>
          <w:color w:val="58595B"/>
          <w:spacing w:val="-67"/>
          <w:sz w:val="28"/>
        </w:rPr>
        <w:t xml:space="preserve"> </w:t>
      </w:r>
      <w:r>
        <w:rPr>
          <w:color w:val="58595B"/>
          <w:sz w:val="28"/>
        </w:rPr>
        <w:t>НС,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а також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постраждалим;</w:t>
      </w:r>
    </w:p>
    <w:p w14:paraId="5A4D064E" w14:textId="77777777" w:rsidR="00D91CC3" w:rsidRDefault="00096F95" w:rsidP="00082C4B">
      <w:pPr>
        <w:pStyle w:val="a4"/>
        <w:numPr>
          <w:ilvl w:val="0"/>
          <w:numId w:val="1"/>
        </w:numPr>
        <w:tabs>
          <w:tab w:val="left" w:pos="1332"/>
        </w:tabs>
        <w:ind w:left="0" w:hanging="164"/>
        <w:rPr>
          <w:sz w:val="28"/>
        </w:rPr>
      </w:pPr>
      <w:r>
        <w:rPr>
          <w:color w:val="58595B"/>
          <w:sz w:val="28"/>
        </w:rPr>
        <w:t>аналіз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та</w:t>
      </w:r>
      <w:r>
        <w:rPr>
          <w:color w:val="58595B"/>
          <w:spacing w:val="-4"/>
          <w:sz w:val="28"/>
        </w:rPr>
        <w:t xml:space="preserve"> </w:t>
      </w:r>
      <w:r>
        <w:rPr>
          <w:color w:val="58595B"/>
          <w:sz w:val="28"/>
        </w:rPr>
        <w:t>впровадження</w:t>
      </w:r>
      <w:r>
        <w:rPr>
          <w:color w:val="58595B"/>
          <w:spacing w:val="-3"/>
          <w:sz w:val="28"/>
        </w:rPr>
        <w:t xml:space="preserve"> </w:t>
      </w:r>
      <w:r>
        <w:rPr>
          <w:color w:val="58595B"/>
          <w:sz w:val="28"/>
        </w:rPr>
        <w:t>досвіду.</w:t>
      </w:r>
    </w:p>
    <w:p w14:paraId="57F7B39A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Повернення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нормального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режиму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функціонування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передбачає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офіційну об’яву про закінчення (ліквідацію) кризи або НС. Хоча наступні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зусилля,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спрямовані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подолання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наслідків,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мають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тенденцію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поступово</w:t>
      </w:r>
      <w:r>
        <w:rPr>
          <w:color w:val="58595B"/>
          <w:spacing w:val="-67"/>
        </w:rPr>
        <w:t xml:space="preserve"> </w:t>
      </w:r>
      <w:r>
        <w:rPr>
          <w:color w:val="58595B"/>
        </w:rPr>
        <w:t>розчинятися у повсякденній рутині, слід підтримувати контакти зі ЗМІ 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партнерськими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організаціями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для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того,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щоб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успіхи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реалізації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доскотермінових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заходів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розчинилися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інформаційному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просторі.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Особливу увагу слід приділяти підтримці персоналу, який може відчувати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довготермінові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наслідки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стресу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та перенапруги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сил.</w:t>
      </w:r>
    </w:p>
    <w:p w14:paraId="54B20FE8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Відновлювальна фаза передбачає процес організаційного навчання 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аналізу досвіду. Кризові ситуації та НС здатні впливати як негативно, так 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позитивно на професійну й громадську репутацію установи (організації). 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тому,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іншому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разі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установа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повинна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бути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спроможна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засвоїти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рефлексивний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компонент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таких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ситуацій,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перебуваючи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стані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самозаспокоєності,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стані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паралізуючого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страху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перед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можливим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повторення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таких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ситуацій.</w:t>
      </w:r>
    </w:p>
    <w:p w14:paraId="4E1925E0" w14:textId="77777777" w:rsidR="00D91CC3" w:rsidRDefault="00096F95" w:rsidP="00082C4B">
      <w:pPr>
        <w:pStyle w:val="a3"/>
        <w:spacing w:line="276" w:lineRule="auto"/>
        <w:ind w:firstLine="707"/>
        <w:jc w:val="both"/>
      </w:pPr>
      <w:r>
        <w:rPr>
          <w:color w:val="58595B"/>
        </w:rPr>
        <w:t>Досвідчене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керівництво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втратить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можливості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провести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формалізований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аналіз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та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встановити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позитивні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й</w:t>
      </w:r>
      <w:r>
        <w:rPr>
          <w:color w:val="58595B"/>
          <w:spacing w:val="71"/>
        </w:rPr>
        <w:t xml:space="preserve"> </w:t>
      </w:r>
      <w:r>
        <w:rPr>
          <w:color w:val="58595B"/>
        </w:rPr>
        <w:t>негативні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моменти, не припускаючи зведення проблеми до пошуку винних, а зміщуючи</w:t>
      </w:r>
      <w:r>
        <w:rPr>
          <w:color w:val="58595B"/>
          <w:spacing w:val="-68"/>
        </w:rPr>
        <w:t xml:space="preserve"> </w:t>
      </w:r>
      <w:r>
        <w:rPr>
          <w:color w:val="58595B"/>
        </w:rPr>
        <w:t>акцент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задачах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підвищення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організаційної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готовності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можливого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повторення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подібних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ситуацій.</w:t>
      </w:r>
    </w:p>
    <w:p w14:paraId="35CEE01C" w14:textId="77777777" w:rsidR="00D91CC3" w:rsidRDefault="00D91CC3">
      <w:pPr>
        <w:pStyle w:val="a3"/>
        <w:rPr>
          <w:sz w:val="30"/>
        </w:rPr>
      </w:pPr>
    </w:p>
    <w:p w14:paraId="5C7874ED" w14:textId="77777777" w:rsidR="00D91CC3" w:rsidRDefault="00D91CC3">
      <w:pPr>
        <w:pStyle w:val="a3"/>
        <w:rPr>
          <w:sz w:val="30"/>
        </w:rPr>
      </w:pPr>
    </w:p>
    <w:p w14:paraId="142A9160" w14:textId="77777777" w:rsidR="00D91CC3" w:rsidRDefault="00D91CC3">
      <w:pPr>
        <w:pStyle w:val="a3"/>
        <w:rPr>
          <w:sz w:val="30"/>
        </w:rPr>
      </w:pPr>
    </w:p>
    <w:p w14:paraId="4017CB38" w14:textId="77777777" w:rsidR="00D91CC3" w:rsidRDefault="00D91CC3">
      <w:pPr>
        <w:pStyle w:val="a3"/>
        <w:spacing w:before="5"/>
        <w:rPr>
          <w:sz w:val="26"/>
        </w:rPr>
      </w:pPr>
    </w:p>
    <w:sectPr w:rsidR="00D91CC3" w:rsidSect="00082C4B">
      <w:pgSz w:w="11900" w:h="16840"/>
      <w:pgMar w:top="106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2823"/>
    <w:multiLevelType w:val="hybridMultilevel"/>
    <w:tmpl w:val="0328620C"/>
    <w:lvl w:ilvl="0" w:tplc="E7764680">
      <w:start w:val="2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FDA8B802">
      <w:numFmt w:val="bullet"/>
      <w:lvlText w:val="•"/>
      <w:lvlJc w:val="left"/>
      <w:pPr>
        <w:ind w:left="1674" w:hanging="281"/>
      </w:pPr>
      <w:rPr>
        <w:rFonts w:hint="default"/>
        <w:lang w:val="uk-UA" w:eastAsia="en-US" w:bidi="ar-SA"/>
      </w:rPr>
    </w:lvl>
    <w:lvl w:ilvl="2" w:tplc="CC0C89AC">
      <w:numFmt w:val="bullet"/>
      <w:lvlText w:val="•"/>
      <w:lvlJc w:val="left"/>
      <w:pPr>
        <w:ind w:left="2608" w:hanging="281"/>
      </w:pPr>
      <w:rPr>
        <w:rFonts w:hint="default"/>
        <w:lang w:val="uk-UA" w:eastAsia="en-US" w:bidi="ar-SA"/>
      </w:rPr>
    </w:lvl>
    <w:lvl w:ilvl="3" w:tplc="14346ED8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D8E2DE3A">
      <w:numFmt w:val="bullet"/>
      <w:lvlText w:val="•"/>
      <w:lvlJc w:val="left"/>
      <w:pPr>
        <w:ind w:left="4476" w:hanging="281"/>
      </w:pPr>
      <w:rPr>
        <w:rFonts w:hint="default"/>
        <w:lang w:val="uk-UA" w:eastAsia="en-US" w:bidi="ar-SA"/>
      </w:rPr>
    </w:lvl>
    <w:lvl w:ilvl="5" w:tplc="D17E4FCC">
      <w:numFmt w:val="bullet"/>
      <w:lvlText w:val="•"/>
      <w:lvlJc w:val="left"/>
      <w:pPr>
        <w:ind w:left="5410" w:hanging="281"/>
      </w:pPr>
      <w:rPr>
        <w:rFonts w:hint="default"/>
        <w:lang w:val="uk-UA" w:eastAsia="en-US" w:bidi="ar-SA"/>
      </w:rPr>
    </w:lvl>
    <w:lvl w:ilvl="6" w:tplc="CF7E9196">
      <w:numFmt w:val="bullet"/>
      <w:lvlText w:val="•"/>
      <w:lvlJc w:val="left"/>
      <w:pPr>
        <w:ind w:left="6344" w:hanging="281"/>
      </w:pPr>
      <w:rPr>
        <w:rFonts w:hint="default"/>
        <w:lang w:val="uk-UA" w:eastAsia="en-US" w:bidi="ar-SA"/>
      </w:rPr>
    </w:lvl>
    <w:lvl w:ilvl="7" w:tplc="B2B8BCEA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FCE21406">
      <w:numFmt w:val="bullet"/>
      <w:lvlText w:val="•"/>
      <w:lvlJc w:val="left"/>
      <w:pPr>
        <w:ind w:left="8212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140379C0"/>
    <w:multiLevelType w:val="hybridMultilevel"/>
    <w:tmpl w:val="216EF1C6"/>
    <w:lvl w:ilvl="0" w:tplc="F74CB666">
      <w:start w:val="1"/>
      <w:numFmt w:val="decimal"/>
      <w:lvlText w:val="%1."/>
      <w:lvlJc w:val="left"/>
      <w:pPr>
        <w:ind w:left="461" w:hanging="281"/>
      </w:pPr>
      <w:rPr>
        <w:rFonts w:hint="default"/>
        <w:w w:val="100"/>
        <w:lang w:val="uk-UA" w:eastAsia="en-US" w:bidi="ar-SA"/>
      </w:rPr>
    </w:lvl>
    <w:lvl w:ilvl="1" w:tplc="FB8E0476">
      <w:start w:val="4"/>
      <w:numFmt w:val="decimal"/>
      <w:lvlText w:val="%2."/>
      <w:lvlJc w:val="left"/>
      <w:pPr>
        <w:ind w:left="461" w:hanging="309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2" w:tplc="7A7C6444">
      <w:numFmt w:val="bullet"/>
      <w:lvlText w:val="•"/>
      <w:lvlJc w:val="left"/>
      <w:pPr>
        <w:ind w:left="2384" w:hanging="309"/>
      </w:pPr>
      <w:rPr>
        <w:rFonts w:hint="default"/>
        <w:lang w:val="uk-UA" w:eastAsia="en-US" w:bidi="ar-SA"/>
      </w:rPr>
    </w:lvl>
    <w:lvl w:ilvl="3" w:tplc="06FE9168">
      <w:numFmt w:val="bullet"/>
      <w:lvlText w:val="•"/>
      <w:lvlJc w:val="left"/>
      <w:pPr>
        <w:ind w:left="3346" w:hanging="309"/>
      </w:pPr>
      <w:rPr>
        <w:rFonts w:hint="default"/>
        <w:lang w:val="uk-UA" w:eastAsia="en-US" w:bidi="ar-SA"/>
      </w:rPr>
    </w:lvl>
    <w:lvl w:ilvl="4" w:tplc="C01A3888">
      <w:numFmt w:val="bullet"/>
      <w:lvlText w:val="•"/>
      <w:lvlJc w:val="left"/>
      <w:pPr>
        <w:ind w:left="4308" w:hanging="309"/>
      </w:pPr>
      <w:rPr>
        <w:rFonts w:hint="default"/>
        <w:lang w:val="uk-UA" w:eastAsia="en-US" w:bidi="ar-SA"/>
      </w:rPr>
    </w:lvl>
    <w:lvl w:ilvl="5" w:tplc="3A22A490">
      <w:numFmt w:val="bullet"/>
      <w:lvlText w:val="•"/>
      <w:lvlJc w:val="left"/>
      <w:pPr>
        <w:ind w:left="5270" w:hanging="309"/>
      </w:pPr>
      <w:rPr>
        <w:rFonts w:hint="default"/>
        <w:lang w:val="uk-UA" w:eastAsia="en-US" w:bidi="ar-SA"/>
      </w:rPr>
    </w:lvl>
    <w:lvl w:ilvl="6" w:tplc="97D403B2">
      <w:numFmt w:val="bullet"/>
      <w:lvlText w:val="•"/>
      <w:lvlJc w:val="left"/>
      <w:pPr>
        <w:ind w:left="6232" w:hanging="309"/>
      </w:pPr>
      <w:rPr>
        <w:rFonts w:hint="default"/>
        <w:lang w:val="uk-UA" w:eastAsia="en-US" w:bidi="ar-SA"/>
      </w:rPr>
    </w:lvl>
    <w:lvl w:ilvl="7" w:tplc="1660D178">
      <w:numFmt w:val="bullet"/>
      <w:lvlText w:val="•"/>
      <w:lvlJc w:val="left"/>
      <w:pPr>
        <w:ind w:left="7194" w:hanging="309"/>
      </w:pPr>
      <w:rPr>
        <w:rFonts w:hint="default"/>
        <w:lang w:val="uk-UA" w:eastAsia="en-US" w:bidi="ar-SA"/>
      </w:rPr>
    </w:lvl>
    <w:lvl w:ilvl="8" w:tplc="97AE93DC">
      <w:numFmt w:val="bullet"/>
      <w:lvlText w:val="•"/>
      <w:lvlJc w:val="left"/>
      <w:pPr>
        <w:ind w:left="8156" w:hanging="309"/>
      </w:pPr>
      <w:rPr>
        <w:rFonts w:hint="default"/>
        <w:lang w:val="uk-UA" w:eastAsia="en-US" w:bidi="ar-SA"/>
      </w:rPr>
    </w:lvl>
  </w:abstractNum>
  <w:abstractNum w:abstractNumId="2" w15:restartNumberingAfterBreak="0">
    <w:nsid w:val="1C354C9A"/>
    <w:multiLevelType w:val="hybridMultilevel"/>
    <w:tmpl w:val="C958EC66"/>
    <w:lvl w:ilvl="0" w:tplc="C9F0A73A">
      <w:start w:val="4"/>
      <w:numFmt w:val="decimal"/>
      <w:lvlText w:val="%1."/>
      <w:lvlJc w:val="left"/>
      <w:pPr>
        <w:ind w:left="673" w:hanging="213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uk-UA" w:eastAsia="en-US" w:bidi="ar-SA"/>
      </w:rPr>
    </w:lvl>
    <w:lvl w:ilvl="1" w:tplc="0A604B28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2" w:tplc="AA16BEF4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1C46F82E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A9CC60B0">
      <w:numFmt w:val="bullet"/>
      <w:lvlText w:val="•"/>
      <w:lvlJc w:val="left"/>
      <w:pPr>
        <w:ind w:left="4386" w:hanging="360"/>
      </w:pPr>
      <w:rPr>
        <w:rFonts w:hint="default"/>
        <w:lang w:val="uk-UA" w:eastAsia="en-US" w:bidi="ar-SA"/>
      </w:rPr>
    </w:lvl>
    <w:lvl w:ilvl="5" w:tplc="96584806">
      <w:numFmt w:val="bullet"/>
      <w:lvlText w:val="•"/>
      <w:lvlJc w:val="left"/>
      <w:pPr>
        <w:ind w:left="5335" w:hanging="360"/>
      </w:pPr>
      <w:rPr>
        <w:rFonts w:hint="default"/>
        <w:lang w:val="uk-UA" w:eastAsia="en-US" w:bidi="ar-SA"/>
      </w:rPr>
    </w:lvl>
    <w:lvl w:ilvl="6" w:tplc="90E4113C">
      <w:numFmt w:val="bullet"/>
      <w:lvlText w:val="•"/>
      <w:lvlJc w:val="left"/>
      <w:pPr>
        <w:ind w:left="6284" w:hanging="360"/>
      </w:pPr>
      <w:rPr>
        <w:rFonts w:hint="default"/>
        <w:lang w:val="uk-UA" w:eastAsia="en-US" w:bidi="ar-SA"/>
      </w:rPr>
    </w:lvl>
    <w:lvl w:ilvl="7" w:tplc="97763632">
      <w:numFmt w:val="bullet"/>
      <w:lvlText w:val="•"/>
      <w:lvlJc w:val="left"/>
      <w:pPr>
        <w:ind w:left="7233" w:hanging="360"/>
      </w:pPr>
      <w:rPr>
        <w:rFonts w:hint="default"/>
        <w:lang w:val="uk-UA" w:eastAsia="en-US" w:bidi="ar-SA"/>
      </w:rPr>
    </w:lvl>
    <w:lvl w:ilvl="8" w:tplc="8A08E104">
      <w:numFmt w:val="bullet"/>
      <w:lvlText w:val="•"/>
      <w:lvlJc w:val="left"/>
      <w:pPr>
        <w:ind w:left="818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17F44F1"/>
    <w:multiLevelType w:val="hybridMultilevel"/>
    <w:tmpl w:val="25B60A20"/>
    <w:lvl w:ilvl="0" w:tplc="E05CBAE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1" w:tplc="A7CE0544">
      <w:numFmt w:val="bullet"/>
      <w:lvlText w:val="•"/>
      <w:lvlJc w:val="left"/>
      <w:pPr>
        <w:ind w:left="2394" w:hanging="360"/>
      </w:pPr>
      <w:rPr>
        <w:rFonts w:hint="default"/>
        <w:lang w:val="uk-UA" w:eastAsia="en-US" w:bidi="ar-SA"/>
      </w:rPr>
    </w:lvl>
    <w:lvl w:ilvl="2" w:tplc="75EA304E"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3" w:tplc="71C297D2">
      <w:numFmt w:val="bullet"/>
      <w:lvlText w:val="•"/>
      <w:lvlJc w:val="left"/>
      <w:pPr>
        <w:ind w:left="4102" w:hanging="360"/>
      </w:pPr>
      <w:rPr>
        <w:rFonts w:hint="default"/>
        <w:lang w:val="uk-UA" w:eastAsia="en-US" w:bidi="ar-SA"/>
      </w:rPr>
    </w:lvl>
    <w:lvl w:ilvl="4" w:tplc="F8021A30">
      <w:numFmt w:val="bullet"/>
      <w:lvlText w:val="•"/>
      <w:lvlJc w:val="left"/>
      <w:pPr>
        <w:ind w:left="4956" w:hanging="360"/>
      </w:pPr>
      <w:rPr>
        <w:rFonts w:hint="default"/>
        <w:lang w:val="uk-UA" w:eastAsia="en-US" w:bidi="ar-SA"/>
      </w:rPr>
    </w:lvl>
    <w:lvl w:ilvl="5" w:tplc="ED1CCDC4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6" w:tplc="966086C4">
      <w:numFmt w:val="bullet"/>
      <w:lvlText w:val="•"/>
      <w:lvlJc w:val="left"/>
      <w:pPr>
        <w:ind w:left="6664" w:hanging="360"/>
      </w:pPr>
      <w:rPr>
        <w:rFonts w:hint="default"/>
        <w:lang w:val="uk-UA" w:eastAsia="en-US" w:bidi="ar-SA"/>
      </w:rPr>
    </w:lvl>
    <w:lvl w:ilvl="7" w:tplc="B1966FE6">
      <w:numFmt w:val="bullet"/>
      <w:lvlText w:val="•"/>
      <w:lvlJc w:val="left"/>
      <w:pPr>
        <w:ind w:left="7518" w:hanging="360"/>
      </w:pPr>
      <w:rPr>
        <w:rFonts w:hint="default"/>
        <w:lang w:val="uk-UA" w:eastAsia="en-US" w:bidi="ar-SA"/>
      </w:rPr>
    </w:lvl>
    <w:lvl w:ilvl="8" w:tplc="31E0D528">
      <w:numFmt w:val="bullet"/>
      <w:lvlText w:val="•"/>
      <w:lvlJc w:val="left"/>
      <w:pPr>
        <w:ind w:left="837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898145E"/>
    <w:multiLevelType w:val="hybridMultilevel"/>
    <w:tmpl w:val="388A5D1A"/>
    <w:lvl w:ilvl="0" w:tplc="4202ACA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F58807B4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58595B"/>
        <w:spacing w:val="0"/>
        <w:w w:val="100"/>
        <w:sz w:val="28"/>
        <w:szCs w:val="28"/>
        <w:lang w:val="uk-UA" w:eastAsia="en-US" w:bidi="ar-SA"/>
      </w:rPr>
    </w:lvl>
    <w:lvl w:ilvl="2" w:tplc="D5223952">
      <w:numFmt w:val="bullet"/>
      <w:lvlText w:val="•"/>
      <w:lvlJc w:val="left"/>
      <w:pPr>
        <w:ind w:left="2168" w:hanging="360"/>
      </w:pPr>
      <w:rPr>
        <w:rFonts w:hint="default"/>
        <w:lang w:val="uk-UA" w:eastAsia="en-US" w:bidi="ar-SA"/>
      </w:rPr>
    </w:lvl>
    <w:lvl w:ilvl="3" w:tplc="776E4192">
      <w:numFmt w:val="bullet"/>
      <w:lvlText w:val="•"/>
      <w:lvlJc w:val="left"/>
      <w:pPr>
        <w:ind w:left="3157" w:hanging="360"/>
      </w:pPr>
      <w:rPr>
        <w:rFonts w:hint="default"/>
        <w:lang w:val="uk-UA" w:eastAsia="en-US" w:bidi="ar-SA"/>
      </w:rPr>
    </w:lvl>
    <w:lvl w:ilvl="4" w:tplc="0D1A193A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5" w:tplc="2EBE81EC">
      <w:numFmt w:val="bullet"/>
      <w:lvlText w:val="•"/>
      <w:lvlJc w:val="left"/>
      <w:pPr>
        <w:ind w:left="5135" w:hanging="360"/>
      </w:pPr>
      <w:rPr>
        <w:rFonts w:hint="default"/>
        <w:lang w:val="uk-UA" w:eastAsia="en-US" w:bidi="ar-SA"/>
      </w:rPr>
    </w:lvl>
    <w:lvl w:ilvl="6" w:tplc="B1D6E214">
      <w:numFmt w:val="bullet"/>
      <w:lvlText w:val="•"/>
      <w:lvlJc w:val="left"/>
      <w:pPr>
        <w:ind w:left="6124" w:hanging="360"/>
      </w:pPr>
      <w:rPr>
        <w:rFonts w:hint="default"/>
        <w:lang w:val="uk-UA" w:eastAsia="en-US" w:bidi="ar-SA"/>
      </w:rPr>
    </w:lvl>
    <w:lvl w:ilvl="7" w:tplc="C9AC6512">
      <w:numFmt w:val="bullet"/>
      <w:lvlText w:val="•"/>
      <w:lvlJc w:val="left"/>
      <w:pPr>
        <w:ind w:left="7113" w:hanging="360"/>
      </w:pPr>
      <w:rPr>
        <w:rFonts w:hint="default"/>
        <w:lang w:val="uk-UA" w:eastAsia="en-US" w:bidi="ar-SA"/>
      </w:rPr>
    </w:lvl>
    <w:lvl w:ilvl="8" w:tplc="CCECF3B6">
      <w:numFmt w:val="bullet"/>
      <w:lvlText w:val="•"/>
      <w:lvlJc w:val="left"/>
      <w:pPr>
        <w:ind w:left="8102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A070A9E"/>
    <w:multiLevelType w:val="hybridMultilevel"/>
    <w:tmpl w:val="0DD4EF02"/>
    <w:lvl w:ilvl="0" w:tplc="CF6E378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100"/>
        <w:sz w:val="28"/>
        <w:szCs w:val="28"/>
        <w:u w:val="single" w:color="231F20"/>
        <w:lang w:val="uk-UA" w:eastAsia="en-US" w:bidi="ar-SA"/>
      </w:rPr>
    </w:lvl>
    <w:lvl w:ilvl="1" w:tplc="AD8ED5C6">
      <w:numFmt w:val="bullet"/>
      <w:lvlText w:val="•"/>
      <w:lvlJc w:val="left"/>
      <w:pPr>
        <w:ind w:left="1674" w:hanging="281"/>
      </w:pPr>
      <w:rPr>
        <w:rFonts w:hint="default"/>
        <w:lang w:val="uk-UA" w:eastAsia="en-US" w:bidi="ar-SA"/>
      </w:rPr>
    </w:lvl>
    <w:lvl w:ilvl="2" w:tplc="87E6E2AE">
      <w:numFmt w:val="bullet"/>
      <w:lvlText w:val="•"/>
      <w:lvlJc w:val="left"/>
      <w:pPr>
        <w:ind w:left="2608" w:hanging="281"/>
      </w:pPr>
      <w:rPr>
        <w:rFonts w:hint="default"/>
        <w:lang w:val="uk-UA" w:eastAsia="en-US" w:bidi="ar-SA"/>
      </w:rPr>
    </w:lvl>
    <w:lvl w:ilvl="3" w:tplc="A7E0BAB6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704CB190">
      <w:numFmt w:val="bullet"/>
      <w:lvlText w:val="•"/>
      <w:lvlJc w:val="left"/>
      <w:pPr>
        <w:ind w:left="4476" w:hanging="281"/>
      </w:pPr>
      <w:rPr>
        <w:rFonts w:hint="default"/>
        <w:lang w:val="uk-UA" w:eastAsia="en-US" w:bidi="ar-SA"/>
      </w:rPr>
    </w:lvl>
    <w:lvl w:ilvl="5" w:tplc="77CC52E8">
      <w:numFmt w:val="bullet"/>
      <w:lvlText w:val="•"/>
      <w:lvlJc w:val="left"/>
      <w:pPr>
        <w:ind w:left="5410" w:hanging="281"/>
      </w:pPr>
      <w:rPr>
        <w:rFonts w:hint="default"/>
        <w:lang w:val="uk-UA" w:eastAsia="en-US" w:bidi="ar-SA"/>
      </w:rPr>
    </w:lvl>
    <w:lvl w:ilvl="6" w:tplc="1810954A">
      <w:numFmt w:val="bullet"/>
      <w:lvlText w:val="•"/>
      <w:lvlJc w:val="left"/>
      <w:pPr>
        <w:ind w:left="6344" w:hanging="281"/>
      </w:pPr>
      <w:rPr>
        <w:rFonts w:hint="default"/>
        <w:lang w:val="uk-UA" w:eastAsia="en-US" w:bidi="ar-SA"/>
      </w:rPr>
    </w:lvl>
    <w:lvl w:ilvl="7" w:tplc="9E6AD668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0228222C">
      <w:numFmt w:val="bullet"/>
      <w:lvlText w:val="•"/>
      <w:lvlJc w:val="left"/>
      <w:pPr>
        <w:ind w:left="8212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A4D05D0"/>
    <w:multiLevelType w:val="hybridMultilevel"/>
    <w:tmpl w:val="7330916A"/>
    <w:lvl w:ilvl="0" w:tplc="187CC0A6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1" w:tplc="5C5A4A1A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58595B"/>
        <w:spacing w:val="0"/>
        <w:w w:val="100"/>
        <w:sz w:val="28"/>
        <w:szCs w:val="28"/>
        <w:lang w:val="uk-UA" w:eastAsia="en-US" w:bidi="ar-SA"/>
      </w:rPr>
    </w:lvl>
    <w:lvl w:ilvl="2" w:tplc="4FF0F8A2">
      <w:start w:val="1"/>
      <w:numFmt w:val="decimal"/>
      <w:lvlText w:val="%3."/>
      <w:lvlJc w:val="left"/>
      <w:pPr>
        <w:ind w:left="1380" w:hanging="213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uk-UA" w:eastAsia="en-US" w:bidi="ar-SA"/>
      </w:rPr>
    </w:lvl>
    <w:lvl w:ilvl="3" w:tplc="E8D82B26">
      <w:numFmt w:val="bullet"/>
      <w:lvlText w:val="•"/>
      <w:lvlJc w:val="left"/>
      <w:pPr>
        <w:ind w:left="2467" w:hanging="213"/>
      </w:pPr>
      <w:rPr>
        <w:rFonts w:hint="default"/>
        <w:lang w:val="uk-UA" w:eastAsia="en-US" w:bidi="ar-SA"/>
      </w:rPr>
    </w:lvl>
    <w:lvl w:ilvl="4" w:tplc="98C8BEFC">
      <w:numFmt w:val="bullet"/>
      <w:lvlText w:val="•"/>
      <w:lvlJc w:val="left"/>
      <w:pPr>
        <w:ind w:left="3555" w:hanging="213"/>
      </w:pPr>
      <w:rPr>
        <w:rFonts w:hint="default"/>
        <w:lang w:val="uk-UA" w:eastAsia="en-US" w:bidi="ar-SA"/>
      </w:rPr>
    </w:lvl>
    <w:lvl w:ilvl="5" w:tplc="50428AB0">
      <w:numFmt w:val="bullet"/>
      <w:lvlText w:val="•"/>
      <w:lvlJc w:val="left"/>
      <w:pPr>
        <w:ind w:left="4642" w:hanging="213"/>
      </w:pPr>
      <w:rPr>
        <w:rFonts w:hint="default"/>
        <w:lang w:val="uk-UA" w:eastAsia="en-US" w:bidi="ar-SA"/>
      </w:rPr>
    </w:lvl>
    <w:lvl w:ilvl="6" w:tplc="FAC4CD3A">
      <w:numFmt w:val="bullet"/>
      <w:lvlText w:val="•"/>
      <w:lvlJc w:val="left"/>
      <w:pPr>
        <w:ind w:left="5730" w:hanging="213"/>
      </w:pPr>
      <w:rPr>
        <w:rFonts w:hint="default"/>
        <w:lang w:val="uk-UA" w:eastAsia="en-US" w:bidi="ar-SA"/>
      </w:rPr>
    </w:lvl>
    <w:lvl w:ilvl="7" w:tplc="DA7422AC">
      <w:numFmt w:val="bullet"/>
      <w:lvlText w:val="•"/>
      <w:lvlJc w:val="left"/>
      <w:pPr>
        <w:ind w:left="6817" w:hanging="213"/>
      </w:pPr>
      <w:rPr>
        <w:rFonts w:hint="default"/>
        <w:lang w:val="uk-UA" w:eastAsia="en-US" w:bidi="ar-SA"/>
      </w:rPr>
    </w:lvl>
    <w:lvl w:ilvl="8" w:tplc="976692E0">
      <w:numFmt w:val="bullet"/>
      <w:lvlText w:val="•"/>
      <w:lvlJc w:val="left"/>
      <w:pPr>
        <w:ind w:left="7905" w:hanging="213"/>
      </w:pPr>
      <w:rPr>
        <w:rFonts w:hint="default"/>
        <w:lang w:val="uk-UA" w:eastAsia="en-US" w:bidi="ar-SA"/>
      </w:rPr>
    </w:lvl>
  </w:abstractNum>
  <w:abstractNum w:abstractNumId="7" w15:restartNumberingAfterBreak="0">
    <w:nsid w:val="2CA91846"/>
    <w:multiLevelType w:val="hybridMultilevel"/>
    <w:tmpl w:val="DEA04746"/>
    <w:lvl w:ilvl="0" w:tplc="A7DC1E84">
      <w:start w:val="2"/>
      <w:numFmt w:val="decimal"/>
      <w:lvlText w:val="%1."/>
      <w:lvlJc w:val="left"/>
      <w:pPr>
        <w:ind w:left="461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3368641A">
      <w:numFmt w:val="bullet"/>
      <w:lvlText w:val="•"/>
      <w:lvlJc w:val="left"/>
      <w:pPr>
        <w:ind w:left="1422" w:hanging="281"/>
      </w:pPr>
      <w:rPr>
        <w:rFonts w:hint="default"/>
        <w:lang w:val="uk-UA" w:eastAsia="en-US" w:bidi="ar-SA"/>
      </w:rPr>
    </w:lvl>
    <w:lvl w:ilvl="2" w:tplc="990C0782">
      <w:numFmt w:val="bullet"/>
      <w:lvlText w:val="•"/>
      <w:lvlJc w:val="left"/>
      <w:pPr>
        <w:ind w:left="2384" w:hanging="281"/>
      </w:pPr>
      <w:rPr>
        <w:rFonts w:hint="default"/>
        <w:lang w:val="uk-UA" w:eastAsia="en-US" w:bidi="ar-SA"/>
      </w:rPr>
    </w:lvl>
    <w:lvl w:ilvl="3" w:tplc="6AC0C82A">
      <w:numFmt w:val="bullet"/>
      <w:lvlText w:val="•"/>
      <w:lvlJc w:val="left"/>
      <w:pPr>
        <w:ind w:left="3346" w:hanging="281"/>
      </w:pPr>
      <w:rPr>
        <w:rFonts w:hint="default"/>
        <w:lang w:val="uk-UA" w:eastAsia="en-US" w:bidi="ar-SA"/>
      </w:rPr>
    </w:lvl>
    <w:lvl w:ilvl="4" w:tplc="68CCD4BC">
      <w:numFmt w:val="bullet"/>
      <w:lvlText w:val="•"/>
      <w:lvlJc w:val="left"/>
      <w:pPr>
        <w:ind w:left="4308" w:hanging="281"/>
      </w:pPr>
      <w:rPr>
        <w:rFonts w:hint="default"/>
        <w:lang w:val="uk-UA" w:eastAsia="en-US" w:bidi="ar-SA"/>
      </w:rPr>
    </w:lvl>
    <w:lvl w:ilvl="5" w:tplc="D8A6FE9E">
      <w:numFmt w:val="bullet"/>
      <w:lvlText w:val="•"/>
      <w:lvlJc w:val="left"/>
      <w:pPr>
        <w:ind w:left="5270" w:hanging="281"/>
      </w:pPr>
      <w:rPr>
        <w:rFonts w:hint="default"/>
        <w:lang w:val="uk-UA" w:eastAsia="en-US" w:bidi="ar-SA"/>
      </w:rPr>
    </w:lvl>
    <w:lvl w:ilvl="6" w:tplc="939AE164">
      <w:numFmt w:val="bullet"/>
      <w:lvlText w:val="•"/>
      <w:lvlJc w:val="left"/>
      <w:pPr>
        <w:ind w:left="6232" w:hanging="281"/>
      </w:pPr>
      <w:rPr>
        <w:rFonts w:hint="default"/>
        <w:lang w:val="uk-UA" w:eastAsia="en-US" w:bidi="ar-SA"/>
      </w:rPr>
    </w:lvl>
    <w:lvl w:ilvl="7" w:tplc="783AAB64">
      <w:numFmt w:val="bullet"/>
      <w:lvlText w:val="•"/>
      <w:lvlJc w:val="left"/>
      <w:pPr>
        <w:ind w:left="7194" w:hanging="281"/>
      </w:pPr>
      <w:rPr>
        <w:rFonts w:hint="default"/>
        <w:lang w:val="uk-UA" w:eastAsia="en-US" w:bidi="ar-SA"/>
      </w:rPr>
    </w:lvl>
    <w:lvl w:ilvl="8" w:tplc="C98824E0">
      <w:numFmt w:val="bullet"/>
      <w:lvlText w:val="•"/>
      <w:lvlJc w:val="left"/>
      <w:pPr>
        <w:ind w:left="8156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2CD34FA9"/>
    <w:multiLevelType w:val="hybridMultilevel"/>
    <w:tmpl w:val="93CEB998"/>
    <w:lvl w:ilvl="0" w:tplc="7C86C14C">
      <w:start w:val="1"/>
      <w:numFmt w:val="decimal"/>
      <w:lvlText w:val="%1."/>
      <w:lvlJc w:val="left"/>
      <w:pPr>
        <w:ind w:left="461" w:hanging="70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1" w:tplc="1D5E152E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2" w:tplc="0652DD38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71D09B34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8A8EE46E">
      <w:numFmt w:val="bullet"/>
      <w:lvlText w:val="•"/>
      <w:lvlJc w:val="left"/>
      <w:pPr>
        <w:ind w:left="4386" w:hanging="360"/>
      </w:pPr>
      <w:rPr>
        <w:rFonts w:hint="default"/>
        <w:lang w:val="uk-UA" w:eastAsia="en-US" w:bidi="ar-SA"/>
      </w:rPr>
    </w:lvl>
    <w:lvl w:ilvl="5" w:tplc="DCCAAAEC">
      <w:numFmt w:val="bullet"/>
      <w:lvlText w:val="•"/>
      <w:lvlJc w:val="left"/>
      <w:pPr>
        <w:ind w:left="5335" w:hanging="360"/>
      </w:pPr>
      <w:rPr>
        <w:rFonts w:hint="default"/>
        <w:lang w:val="uk-UA" w:eastAsia="en-US" w:bidi="ar-SA"/>
      </w:rPr>
    </w:lvl>
    <w:lvl w:ilvl="6" w:tplc="8B4AFB78">
      <w:numFmt w:val="bullet"/>
      <w:lvlText w:val="•"/>
      <w:lvlJc w:val="left"/>
      <w:pPr>
        <w:ind w:left="6284" w:hanging="360"/>
      </w:pPr>
      <w:rPr>
        <w:rFonts w:hint="default"/>
        <w:lang w:val="uk-UA" w:eastAsia="en-US" w:bidi="ar-SA"/>
      </w:rPr>
    </w:lvl>
    <w:lvl w:ilvl="7" w:tplc="E99A4040">
      <w:numFmt w:val="bullet"/>
      <w:lvlText w:val="•"/>
      <w:lvlJc w:val="left"/>
      <w:pPr>
        <w:ind w:left="7233" w:hanging="360"/>
      </w:pPr>
      <w:rPr>
        <w:rFonts w:hint="default"/>
        <w:lang w:val="uk-UA" w:eastAsia="en-US" w:bidi="ar-SA"/>
      </w:rPr>
    </w:lvl>
    <w:lvl w:ilvl="8" w:tplc="42A083EE">
      <w:numFmt w:val="bullet"/>
      <w:lvlText w:val="•"/>
      <w:lvlJc w:val="left"/>
      <w:pPr>
        <w:ind w:left="8182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5D72F0D"/>
    <w:multiLevelType w:val="hybridMultilevel"/>
    <w:tmpl w:val="7BF26CD4"/>
    <w:lvl w:ilvl="0" w:tplc="8F228DAA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1" w:tplc="58E0F9AC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58595B"/>
        <w:spacing w:val="0"/>
        <w:w w:val="100"/>
        <w:sz w:val="28"/>
        <w:szCs w:val="28"/>
        <w:lang w:val="uk-UA" w:eastAsia="en-US" w:bidi="ar-SA"/>
      </w:rPr>
    </w:lvl>
    <w:lvl w:ilvl="2" w:tplc="D9BE1090">
      <w:numFmt w:val="bullet"/>
      <w:lvlText w:val="•"/>
      <w:lvlJc w:val="left"/>
      <w:pPr>
        <w:ind w:left="2168" w:hanging="360"/>
      </w:pPr>
      <w:rPr>
        <w:rFonts w:hint="default"/>
        <w:lang w:val="uk-UA" w:eastAsia="en-US" w:bidi="ar-SA"/>
      </w:rPr>
    </w:lvl>
    <w:lvl w:ilvl="3" w:tplc="C92E71D8">
      <w:numFmt w:val="bullet"/>
      <w:lvlText w:val="•"/>
      <w:lvlJc w:val="left"/>
      <w:pPr>
        <w:ind w:left="3157" w:hanging="360"/>
      </w:pPr>
      <w:rPr>
        <w:rFonts w:hint="default"/>
        <w:lang w:val="uk-UA" w:eastAsia="en-US" w:bidi="ar-SA"/>
      </w:rPr>
    </w:lvl>
    <w:lvl w:ilvl="4" w:tplc="C4D22EA6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5" w:tplc="EF6C98FA">
      <w:numFmt w:val="bullet"/>
      <w:lvlText w:val="•"/>
      <w:lvlJc w:val="left"/>
      <w:pPr>
        <w:ind w:left="5135" w:hanging="360"/>
      </w:pPr>
      <w:rPr>
        <w:rFonts w:hint="default"/>
        <w:lang w:val="uk-UA" w:eastAsia="en-US" w:bidi="ar-SA"/>
      </w:rPr>
    </w:lvl>
    <w:lvl w:ilvl="6" w:tplc="5A20037E">
      <w:numFmt w:val="bullet"/>
      <w:lvlText w:val="•"/>
      <w:lvlJc w:val="left"/>
      <w:pPr>
        <w:ind w:left="6124" w:hanging="360"/>
      </w:pPr>
      <w:rPr>
        <w:rFonts w:hint="default"/>
        <w:lang w:val="uk-UA" w:eastAsia="en-US" w:bidi="ar-SA"/>
      </w:rPr>
    </w:lvl>
    <w:lvl w:ilvl="7" w:tplc="76BC76CC">
      <w:numFmt w:val="bullet"/>
      <w:lvlText w:val="•"/>
      <w:lvlJc w:val="left"/>
      <w:pPr>
        <w:ind w:left="7113" w:hanging="360"/>
      </w:pPr>
      <w:rPr>
        <w:rFonts w:hint="default"/>
        <w:lang w:val="uk-UA" w:eastAsia="en-US" w:bidi="ar-SA"/>
      </w:rPr>
    </w:lvl>
    <w:lvl w:ilvl="8" w:tplc="EDDE2278">
      <w:numFmt w:val="bullet"/>
      <w:lvlText w:val="•"/>
      <w:lvlJc w:val="left"/>
      <w:pPr>
        <w:ind w:left="8102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E4C365F"/>
    <w:multiLevelType w:val="hybridMultilevel"/>
    <w:tmpl w:val="29E2075E"/>
    <w:lvl w:ilvl="0" w:tplc="23E09DE6">
      <w:numFmt w:val="bullet"/>
      <w:lvlText w:val="•"/>
      <w:lvlJc w:val="left"/>
      <w:pPr>
        <w:ind w:left="461" w:hanging="480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EDCC7470">
      <w:numFmt w:val="bullet"/>
      <w:lvlText w:val="•"/>
      <w:lvlJc w:val="left"/>
      <w:pPr>
        <w:ind w:left="1422" w:hanging="480"/>
      </w:pPr>
      <w:rPr>
        <w:rFonts w:hint="default"/>
        <w:lang w:val="uk-UA" w:eastAsia="en-US" w:bidi="ar-SA"/>
      </w:rPr>
    </w:lvl>
    <w:lvl w:ilvl="2" w:tplc="8A6CDF90">
      <w:numFmt w:val="bullet"/>
      <w:lvlText w:val="•"/>
      <w:lvlJc w:val="left"/>
      <w:pPr>
        <w:ind w:left="2384" w:hanging="480"/>
      </w:pPr>
      <w:rPr>
        <w:rFonts w:hint="default"/>
        <w:lang w:val="uk-UA" w:eastAsia="en-US" w:bidi="ar-SA"/>
      </w:rPr>
    </w:lvl>
    <w:lvl w:ilvl="3" w:tplc="1DFCA9CA">
      <w:numFmt w:val="bullet"/>
      <w:lvlText w:val="•"/>
      <w:lvlJc w:val="left"/>
      <w:pPr>
        <w:ind w:left="3346" w:hanging="480"/>
      </w:pPr>
      <w:rPr>
        <w:rFonts w:hint="default"/>
        <w:lang w:val="uk-UA" w:eastAsia="en-US" w:bidi="ar-SA"/>
      </w:rPr>
    </w:lvl>
    <w:lvl w:ilvl="4" w:tplc="307EB418">
      <w:numFmt w:val="bullet"/>
      <w:lvlText w:val="•"/>
      <w:lvlJc w:val="left"/>
      <w:pPr>
        <w:ind w:left="4308" w:hanging="480"/>
      </w:pPr>
      <w:rPr>
        <w:rFonts w:hint="default"/>
        <w:lang w:val="uk-UA" w:eastAsia="en-US" w:bidi="ar-SA"/>
      </w:rPr>
    </w:lvl>
    <w:lvl w:ilvl="5" w:tplc="9878B202">
      <w:numFmt w:val="bullet"/>
      <w:lvlText w:val="•"/>
      <w:lvlJc w:val="left"/>
      <w:pPr>
        <w:ind w:left="5270" w:hanging="480"/>
      </w:pPr>
      <w:rPr>
        <w:rFonts w:hint="default"/>
        <w:lang w:val="uk-UA" w:eastAsia="en-US" w:bidi="ar-SA"/>
      </w:rPr>
    </w:lvl>
    <w:lvl w:ilvl="6" w:tplc="9AFE776E">
      <w:numFmt w:val="bullet"/>
      <w:lvlText w:val="•"/>
      <w:lvlJc w:val="left"/>
      <w:pPr>
        <w:ind w:left="6232" w:hanging="480"/>
      </w:pPr>
      <w:rPr>
        <w:rFonts w:hint="default"/>
        <w:lang w:val="uk-UA" w:eastAsia="en-US" w:bidi="ar-SA"/>
      </w:rPr>
    </w:lvl>
    <w:lvl w:ilvl="7" w:tplc="3E56C7B8">
      <w:numFmt w:val="bullet"/>
      <w:lvlText w:val="•"/>
      <w:lvlJc w:val="left"/>
      <w:pPr>
        <w:ind w:left="7194" w:hanging="480"/>
      </w:pPr>
      <w:rPr>
        <w:rFonts w:hint="default"/>
        <w:lang w:val="uk-UA" w:eastAsia="en-US" w:bidi="ar-SA"/>
      </w:rPr>
    </w:lvl>
    <w:lvl w:ilvl="8" w:tplc="648493C2">
      <w:numFmt w:val="bullet"/>
      <w:lvlText w:val="•"/>
      <w:lvlJc w:val="left"/>
      <w:pPr>
        <w:ind w:left="8156" w:hanging="480"/>
      </w:pPr>
      <w:rPr>
        <w:rFonts w:hint="default"/>
        <w:lang w:val="uk-UA" w:eastAsia="en-US" w:bidi="ar-SA"/>
      </w:rPr>
    </w:lvl>
  </w:abstractNum>
  <w:abstractNum w:abstractNumId="11" w15:restartNumberingAfterBreak="0">
    <w:nsid w:val="3EC95FA9"/>
    <w:multiLevelType w:val="hybridMultilevel"/>
    <w:tmpl w:val="642AF84E"/>
    <w:lvl w:ilvl="0" w:tplc="87287BDE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7D602CC4">
      <w:numFmt w:val="bullet"/>
      <w:lvlText w:val="•"/>
      <w:lvlJc w:val="left"/>
      <w:pPr>
        <w:ind w:left="1674" w:hanging="281"/>
      </w:pPr>
      <w:rPr>
        <w:rFonts w:hint="default"/>
        <w:lang w:val="uk-UA" w:eastAsia="en-US" w:bidi="ar-SA"/>
      </w:rPr>
    </w:lvl>
    <w:lvl w:ilvl="2" w:tplc="B5761AD0">
      <w:numFmt w:val="bullet"/>
      <w:lvlText w:val="•"/>
      <w:lvlJc w:val="left"/>
      <w:pPr>
        <w:ind w:left="2608" w:hanging="281"/>
      </w:pPr>
      <w:rPr>
        <w:rFonts w:hint="default"/>
        <w:lang w:val="uk-UA" w:eastAsia="en-US" w:bidi="ar-SA"/>
      </w:rPr>
    </w:lvl>
    <w:lvl w:ilvl="3" w:tplc="099A9B96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6D9A4FA6">
      <w:numFmt w:val="bullet"/>
      <w:lvlText w:val="•"/>
      <w:lvlJc w:val="left"/>
      <w:pPr>
        <w:ind w:left="4476" w:hanging="281"/>
      </w:pPr>
      <w:rPr>
        <w:rFonts w:hint="default"/>
        <w:lang w:val="uk-UA" w:eastAsia="en-US" w:bidi="ar-SA"/>
      </w:rPr>
    </w:lvl>
    <w:lvl w:ilvl="5" w:tplc="F3F49B42">
      <w:numFmt w:val="bullet"/>
      <w:lvlText w:val="•"/>
      <w:lvlJc w:val="left"/>
      <w:pPr>
        <w:ind w:left="5410" w:hanging="281"/>
      </w:pPr>
      <w:rPr>
        <w:rFonts w:hint="default"/>
        <w:lang w:val="uk-UA" w:eastAsia="en-US" w:bidi="ar-SA"/>
      </w:rPr>
    </w:lvl>
    <w:lvl w:ilvl="6" w:tplc="DEBEB7DA">
      <w:numFmt w:val="bullet"/>
      <w:lvlText w:val="•"/>
      <w:lvlJc w:val="left"/>
      <w:pPr>
        <w:ind w:left="6344" w:hanging="281"/>
      </w:pPr>
      <w:rPr>
        <w:rFonts w:hint="default"/>
        <w:lang w:val="uk-UA" w:eastAsia="en-US" w:bidi="ar-SA"/>
      </w:rPr>
    </w:lvl>
    <w:lvl w:ilvl="7" w:tplc="DCE60854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DC1219C8">
      <w:numFmt w:val="bullet"/>
      <w:lvlText w:val="•"/>
      <w:lvlJc w:val="left"/>
      <w:pPr>
        <w:ind w:left="8212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4995257E"/>
    <w:multiLevelType w:val="hybridMultilevel"/>
    <w:tmpl w:val="22F6BD88"/>
    <w:lvl w:ilvl="0" w:tplc="B7864714">
      <w:numFmt w:val="bullet"/>
      <w:lvlText w:val="—"/>
      <w:lvlJc w:val="left"/>
      <w:pPr>
        <w:ind w:left="461" w:hanging="35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61880A90">
      <w:numFmt w:val="bullet"/>
      <w:lvlText w:val="•"/>
      <w:lvlJc w:val="left"/>
      <w:pPr>
        <w:ind w:left="1422" w:hanging="351"/>
      </w:pPr>
      <w:rPr>
        <w:rFonts w:hint="default"/>
        <w:lang w:val="uk-UA" w:eastAsia="en-US" w:bidi="ar-SA"/>
      </w:rPr>
    </w:lvl>
    <w:lvl w:ilvl="2" w:tplc="84D0AE10">
      <w:numFmt w:val="bullet"/>
      <w:lvlText w:val="•"/>
      <w:lvlJc w:val="left"/>
      <w:pPr>
        <w:ind w:left="2384" w:hanging="351"/>
      </w:pPr>
      <w:rPr>
        <w:rFonts w:hint="default"/>
        <w:lang w:val="uk-UA" w:eastAsia="en-US" w:bidi="ar-SA"/>
      </w:rPr>
    </w:lvl>
    <w:lvl w:ilvl="3" w:tplc="2F30BDDC">
      <w:numFmt w:val="bullet"/>
      <w:lvlText w:val="•"/>
      <w:lvlJc w:val="left"/>
      <w:pPr>
        <w:ind w:left="3346" w:hanging="351"/>
      </w:pPr>
      <w:rPr>
        <w:rFonts w:hint="default"/>
        <w:lang w:val="uk-UA" w:eastAsia="en-US" w:bidi="ar-SA"/>
      </w:rPr>
    </w:lvl>
    <w:lvl w:ilvl="4" w:tplc="28C0B39E">
      <w:numFmt w:val="bullet"/>
      <w:lvlText w:val="•"/>
      <w:lvlJc w:val="left"/>
      <w:pPr>
        <w:ind w:left="4308" w:hanging="351"/>
      </w:pPr>
      <w:rPr>
        <w:rFonts w:hint="default"/>
        <w:lang w:val="uk-UA" w:eastAsia="en-US" w:bidi="ar-SA"/>
      </w:rPr>
    </w:lvl>
    <w:lvl w:ilvl="5" w:tplc="4C68C204">
      <w:numFmt w:val="bullet"/>
      <w:lvlText w:val="•"/>
      <w:lvlJc w:val="left"/>
      <w:pPr>
        <w:ind w:left="5270" w:hanging="351"/>
      </w:pPr>
      <w:rPr>
        <w:rFonts w:hint="default"/>
        <w:lang w:val="uk-UA" w:eastAsia="en-US" w:bidi="ar-SA"/>
      </w:rPr>
    </w:lvl>
    <w:lvl w:ilvl="6" w:tplc="BF7466D8">
      <w:numFmt w:val="bullet"/>
      <w:lvlText w:val="•"/>
      <w:lvlJc w:val="left"/>
      <w:pPr>
        <w:ind w:left="6232" w:hanging="351"/>
      </w:pPr>
      <w:rPr>
        <w:rFonts w:hint="default"/>
        <w:lang w:val="uk-UA" w:eastAsia="en-US" w:bidi="ar-SA"/>
      </w:rPr>
    </w:lvl>
    <w:lvl w:ilvl="7" w:tplc="F4CCE938">
      <w:numFmt w:val="bullet"/>
      <w:lvlText w:val="•"/>
      <w:lvlJc w:val="left"/>
      <w:pPr>
        <w:ind w:left="7194" w:hanging="351"/>
      </w:pPr>
      <w:rPr>
        <w:rFonts w:hint="default"/>
        <w:lang w:val="uk-UA" w:eastAsia="en-US" w:bidi="ar-SA"/>
      </w:rPr>
    </w:lvl>
    <w:lvl w:ilvl="8" w:tplc="A516E074">
      <w:numFmt w:val="bullet"/>
      <w:lvlText w:val="•"/>
      <w:lvlJc w:val="left"/>
      <w:pPr>
        <w:ind w:left="8156" w:hanging="351"/>
      </w:pPr>
      <w:rPr>
        <w:rFonts w:hint="default"/>
        <w:lang w:val="uk-UA" w:eastAsia="en-US" w:bidi="ar-SA"/>
      </w:rPr>
    </w:lvl>
  </w:abstractNum>
  <w:abstractNum w:abstractNumId="13" w15:restartNumberingAfterBreak="0">
    <w:nsid w:val="4D730AD9"/>
    <w:multiLevelType w:val="hybridMultilevel"/>
    <w:tmpl w:val="A408329C"/>
    <w:lvl w:ilvl="0" w:tplc="110C4C7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1" w:tplc="22BA9288">
      <w:numFmt w:val="bullet"/>
      <w:lvlText w:val="•"/>
      <w:lvlJc w:val="left"/>
      <w:pPr>
        <w:ind w:left="2394" w:hanging="360"/>
      </w:pPr>
      <w:rPr>
        <w:rFonts w:hint="default"/>
        <w:lang w:val="uk-UA" w:eastAsia="en-US" w:bidi="ar-SA"/>
      </w:rPr>
    </w:lvl>
    <w:lvl w:ilvl="2" w:tplc="CF324C72"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3" w:tplc="31A26CDE">
      <w:numFmt w:val="bullet"/>
      <w:lvlText w:val="•"/>
      <w:lvlJc w:val="left"/>
      <w:pPr>
        <w:ind w:left="4102" w:hanging="360"/>
      </w:pPr>
      <w:rPr>
        <w:rFonts w:hint="default"/>
        <w:lang w:val="uk-UA" w:eastAsia="en-US" w:bidi="ar-SA"/>
      </w:rPr>
    </w:lvl>
    <w:lvl w:ilvl="4" w:tplc="1B3C2996">
      <w:numFmt w:val="bullet"/>
      <w:lvlText w:val="•"/>
      <w:lvlJc w:val="left"/>
      <w:pPr>
        <w:ind w:left="4956" w:hanging="360"/>
      </w:pPr>
      <w:rPr>
        <w:rFonts w:hint="default"/>
        <w:lang w:val="uk-UA" w:eastAsia="en-US" w:bidi="ar-SA"/>
      </w:rPr>
    </w:lvl>
    <w:lvl w:ilvl="5" w:tplc="CE6A67E0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6" w:tplc="9024234C">
      <w:numFmt w:val="bullet"/>
      <w:lvlText w:val="•"/>
      <w:lvlJc w:val="left"/>
      <w:pPr>
        <w:ind w:left="6664" w:hanging="360"/>
      </w:pPr>
      <w:rPr>
        <w:rFonts w:hint="default"/>
        <w:lang w:val="uk-UA" w:eastAsia="en-US" w:bidi="ar-SA"/>
      </w:rPr>
    </w:lvl>
    <w:lvl w:ilvl="7" w:tplc="8202E75C">
      <w:numFmt w:val="bullet"/>
      <w:lvlText w:val="•"/>
      <w:lvlJc w:val="left"/>
      <w:pPr>
        <w:ind w:left="7518" w:hanging="360"/>
      </w:pPr>
      <w:rPr>
        <w:rFonts w:hint="default"/>
        <w:lang w:val="uk-UA" w:eastAsia="en-US" w:bidi="ar-SA"/>
      </w:rPr>
    </w:lvl>
    <w:lvl w:ilvl="8" w:tplc="673AA7A2">
      <w:numFmt w:val="bullet"/>
      <w:lvlText w:val="•"/>
      <w:lvlJc w:val="left"/>
      <w:pPr>
        <w:ind w:left="8372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587716EE"/>
    <w:multiLevelType w:val="hybridMultilevel"/>
    <w:tmpl w:val="9BC09C34"/>
    <w:lvl w:ilvl="0" w:tplc="00C8506A">
      <w:numFmt w:val="bullet"/>
      <w:lvlText w:val="-"/>
      <w:lvlJc w:val="left"/>
      <w:pPr>
        <w:ind w:left="461" w:hanging="159"/>
      </w:pPr>
      <w:rPr>
        <w:rFonts w:hint="default"/>
        <w:w w:val="100"/>
        <w:lang w:val="uk-UA" w:eastAsia="en-US" w:bidi="ar-SA"/>
      </w:rPr>
    </w:lvl>
    <w:lvl w:ilvl="1" w:tplc="5CD854F4">
      <w:numFmt w:val="bullet"/>
      <w:lvlText w:val="•"/>
      <w:lvlJc w:val="left"/>
      <w:pPr>
        <w:ind w:left="1422" w:hanging="159"/>
      </w:pPr>
      <w:rPr>
        <w:rFonts w:hint="default"/>
        <w:lang w:val="uk-UA" w:eastAsia="en-US" w:bidi="ar-SA"/>
      </w:rPr>
    </w:lvl>
    <w:lvl w:ilvl="2" w:tplc="7BEC91EE">
      <w:numFmt w:val="bullet"/>
      <w:lvlText w:val="•"/>
      <w:lvlJc w:val="left"/>
      <w:pPr>
        <w:ind w:left="2384" w:hanging="159"/>
      </w:pPr>
      <w:rPr>
        <w:rFonts w:hint="default"/>
        <w:lang w:val="uk-UA" w:eastAsia="en-US" w:bidi="ar-SA"/>
      </w:rPr>
    </w:lvl>
    <w:lvl w:ilvl="3" w:tplc="F2AC3BE0">
      <w:numFmt w:val="bullet"/>
      <w:lvlText w:val="•"/>
      <w:lvlJc w:val="left"/>
      <w:pPr>
        <w:ind w:left="3346" w:hanging="159"/>
      </w:pPr>
      <w:rPr>
        <w:rFonts w:hint="default"/>
        <w:lang w:val="uk-UA" w:eastAsia="en-US" w:bidi="ar-SA"/>
      </w:rPr>
    </w:lvl>
    <w:lvl w:ilvl="4" w:tplc="48B83E92">
      <w:numFmt w:val="bullet"/>
      <w:lvlText w:val="•"/>
      <w:lvlJc w:val="left"/>
      <w:pPr>
        <w:ind w:left="4308" w:hanging="159"/>
      </w:pPr>
      <w:rPr>
        <w:rFonts w:hint="default"/>
        <w:lang w:val="uk-UA" w:eastAsia="en-US" w:bidi="ar-SA"/>
      </w:rPr>
    </w:lvl>
    <w:lvl w:ilvl="5" w:tplc="D058708A">
      <w:numFmt w:val="bullet"/>
      <w:lvlText w:val="•"/>
      <w:lvlJc w:val="left"/>
      <w:pPr>
        <w:ind w:left="5270" w:hanging="159"/>
      </w:pPr>
      <w:rPr>
        <w:rFonts w:hint="default"/>
        <w:lang w:val="uk-UA" w:eastAsia="en-US" w:bidi="ar-SA"/>
      </w:rPr>
    </w:lvl>
    <w:lvl w:ilvl="6" w:tplc="0248F85E">
      <w:numFmt w:val="bullet"/>
      <w:lvlText w:val="•"/>
      <w:lvlJc w:val="left"/>
      <w:pPr>
        <w:ind w:left="6232" w:hanging="159"/>
      </w:pPr>
      <w:rPr>
        <w:rFonts w:hint="default"/>
        <w:lang w:val="uk-UA" w:eastAsia="en-US" w:bidi="ar-SA"/>
      </w:rPr>
    </w:lvl>
    <w:lvl w:ilvl="7" w:tplc="CB78772E">
      <w:numFmt w:val="bullet"/>
      <w:lvlText w:val="•"/>
      <w:lvlJc w:val="left"/>
      <w:pPr>
        <w:ind w:left="7194" w:hanging="159"/>
      </w:pPr>
      <w:rPr>
        <w:rFonts w:hint="default"/>
        <w:lang w:val="uk-UA" w:eastAsia="en-US" w:bidi="ar-SA"/>
      </w:rPr>
    </w:lvl>
    <w:lvl w:ilvl="8" w:tplc="A50AF710">
      <w:numFmt w:val="bullet"/>
      <w:lvlText w:val="•"/>
      <w:lvlJc w:val="left"/>
      <w:pPr>
        <w:ind w:left="8156" w:hanging="159"/>
      </w:pPr>
      <w:rPr>
        <w:rFonts w:hint="default"/>
        <w:lang w:val="uk-UA" w:eastAsia="en-US" w:bidi="ar-SA"/>
      </w:rPr>
    </w:lvl>
  </w:abstractNum>
  <w:abstractNum w:abstractNumId="15" w15:restartNumberingAfterBreak="0">
    <w:nsid w:val="5E5665C7"/>
    <w:multiLevelType w:val="hybridMultilevel"/>
    <w:tmpl w:val="837A49F6"/>
    <w:lvl w:ilvl="0" w:tplc="E9F6288E">
      <w:numFmt w:val="bullet"/>
      <w:lvlText w:val="-"/>
      <w:lvlJc w:val="left"/>
      <w:pPr>
        <w:ind w:left="461" w:hanging="163"/>
      </w:pPr>
      <w:rPr>
        <w:rFonts w:ascii="Times New Roman" w:eastAsia="Times New Roman" w:hAnsi="Times New Roman" w:cs="Times New Roman" w:hint="default"/>
        <w:color w:val="58595B"/>
        <w:w w:val="100"/>
        <w:sz w:val="28"/>
        <w:szCs w:val="28"/>
        <w:lang w:val="uk-UA" w:eastAsia="en-US" w:bidi="ar-SA"/>
      </w:rPr>
    </w:lvl>
    <w:lvl w:ilvl="1" w:tplc="479A63B8">
      <w:numFmt w:val="bullet"/>
      <w:lvlText w:val="•"/>
      <w:lvlJc w:val="left"/>
      <w:pPr>
        <w:ind w:left="1422" w:hanging="163"/>
      </w:pPr>
      <w:rPr>
        <w:rFonts w:hint="default"/>
        <w:lang w:val="uk-UA" w:eastAsia="en-US" w:bidi="ar-SA"/>
      </w:rPr>
    </w:lvl>
    <w:lvl w:ilvl="2" w:tplc="02BC2CB4">
      <w:numFmt w:val="bullet"/>
      <w:lvlText w:val="•"/>
      <w:lvlJc w:val="left"/>
      <w:pPr>
        <w:ind w:left="2384" w:hanging="163"/>
      </w:pPr>
      <w:rPr>
        <w:rFonts w:hint="default"/>
        <w:lang w:val="uk-UA" w:eastAsia="en-US" w:bidi="ar-SA"/>
      </w:rPr>
    </w:lvl>
    <w:lvl w:ilvl="3" w:tplc="621E90BA">
      <w:numFmt w:val="bullet"/>
      <w:lvlText w:val="•"/>
      <w:lvlJc w:val="left"/>
      <w:pPr>
        <w:ind w:left="3346" w:hanging="163"/>
      </w:pPr>
      <w:rPr>
        <w:rFonts w:hint="default"/>
        <w:lang w:val="uk-UA" w:eastAsia="en-US" w:bidi="ar-SA"/>
      </w:rPr>
    </w:lvl>
    <w:lvl w:ilvl="4" w:tplc="A0BCDC62">
      <w:numFmt w:val="bullet"/>
      <w:lvlText w:val="•"/>
      <w:lvlJc w:val="left"/>
      <w:pPr>
        <w:ind w:left="4308" w:hanging="163"/>
      </w:pPr>
      <w:rPr>
        <w:rFonts w:hint="default"/>
        <w:lang w:val="uk-UA" w:eastAsia="en-US" w:bidi="ar-SA"/>
      </w:rPr>
    </w:lvl>
    <w:lvl w:ilvl="5" w:tplc="4E7C7AA8">
      <w:numFmt w:val="bullet"/>
      <w:lvlText w:val="•"/>
      <w:lvlJc w:val="left"/>
      <w:pPr>
        <w:ind w:left="5270" w:hanging="163"/>
      </w:pPr>
      <w:rPr>
        <w:rFonts w:hint="default"/>
        <w:lang w:val="uk-UA" w:eastAsia="en-US" w:bidi="ar-SA"/>
      </w:rPr>
    </w:lvl>
    <w:lvl w:ilvl="6" w:tplc="DBACD9A4">
      <w:numFmt w:val="bullet"/>
      <w:lvlText w:val="•"/>
      <w:lvlJc w:val="left"/>
      <w:pPr>
        <w:ind w:left="6232" w:hanging="163"/>
      </w:pPr>
      <w:rPr>
        <w:rFonts w:hint="default"/>
        <w:lang w:val="uk-UA" w:eastAsia="en-US" w:bidi="ar-SA"/>
      </w:rPr>
    </w:lvl>
    <w:lvl w:ilvl="7" w:tplc="F6ACA492">
      <w:numFmt w:val="bullet"/>
      <w:lvlText w:val="•"/>
      <w:lvlJc w:val="left"/>
      <w:pPr>
        <w:ind w:left="7194" w:hanging="163"/>
      </w:pPr>
      <w:rPr>
        <w:rFonts w:hint="default"/>
        <w:lang w:val="uk-UA" w:eastAsia="en-US" w:bidi="ar-SA"/>
      </w:rPr>
    </w:lvl>
    <w:lvl w:ilvl="8" w:tplc="0FE8B402">
      <w:numFmt w:val="bullet"/>
      <w:lvlText w:val="•"/>
      <w:lvlJc w:val="left"/>
      <w:pPr>
        <w:ind w:left="8156" w:hanging="163"/>
      </w:pPr>
      <w:rPr>
        <w:rFonts w:hint="default"/>
        <w:lang w:val="uk-UA" w:eastAsia="en-US" w:bidi="ar-SA"/>
      </w:rPr>
    </w:lvl>
  </w:abstractNum>
  <w:abstractNum w:abstractNumId="16" w15:restartNumberingAfterBreak="0">
    <w:nsid w:val="67EF7B5B"/>
    <w:multiLevelType w:val="hybridMultilevel"/>
    <w:tmpl w:val="462A3F86"/>
    <w:lvl w:ilvl="0" w:tplc="E23E0C62">
      <w:start w:val="1"/>
      <w:numFmt w:val="decimal"/>
      <w:lvlText w:val="%1."/>
      <w:lvlJc w:val="left"/>
      <w:pPr>
        <w:ind w:left="1211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94C593C"/>
    <w:multiLevelType w:val="hybridMultilevel"/>
    <w:tmpl w:val="1C924CF0"/>
    <w:lvl w:ilvl="0" w:tplc="E4506F3E">
      <w:start w:val="1"/>
      <w:numFmt w:val="decimal"/>
      <w:lvlText w:val="%1."/>
      <w:lvlJc w:val="left"/>
      <w:pPr>
        <w:ind w:left="673" w:hanging="213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uk-UA" w:eastAsia="en-US" w:bidi="ar-SA"/>
      </w:rPr>
    </w:lvl>
    <w:lvl w:ilvl="1" w:tplc="413ACC2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58595B"/>
        <w:spacing w:val="0"/>
        <w:w w:val="100"/>
        <w:sz w:val="28"/>
        <w:szCs w:val="28"/>
        <w:lang w:val="uk-UA" w:eastAsia="en-US" w:bidi="ar-SA"/>
      </w:rPr>
    </w:lvl>
    <w:lvl w:ilvl="2" w:tplc="6AE4362C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3" w:tplc="AC1AE972">
      <w:numFmt w:val="bullet"/>
      <w:lvlText w:val="•"/>
      <w:lvlJc w:val="left"/>
      <w:pPr>
        <w:ind w:left="2607" w:hanging="360"/>
      </w:pPr>
      <w:rPr>
        <w:rFonts w:hint="default"/>
        <w:lang w:val="uk-UA" w:eastAsia="en-US" w:bidi="ar-SA"/>
      </w:rPr>
    </w:lvl>
    <w:lvl w:ilvl="4" w:tplc="60E46F08">
      <w:numFmt w:val="bullet"/>
      <w:lvlText w:val="•"/>
      <w:lvlJc w:val="left"/>
      <w:pPr>
        <w:ind w:left="3675" w:hanging="360"/>
      </w:pPr>
      <w:rPr>
        <w:rFonts w:hint="default"/>
        <w:lang w:val="uk-UA" w:eastAsia="en-US" w:bidi="ar-SA"/>
      </w:rPr>
    </w:lvl>
    <w:lvl w:ilvl="5" w:tplc="111EFCD6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6" w:tplc="3E9096DA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7" w:tplc="B072989C">
      <w:numFmt w:val="bullet"/>
      <w:lvlText w:val="•"/>
      <w:lvlJc w:val="left"/>
      <w:pPr>
        <w:ind w:left="6877" w:hanging="360"/>
      </w:pPr>
      <w:rPr>
        <w:rFonts w:hint="default"/>
        <w:lang w:val="uk-UA" w:eastAsia="en-US" w:bidi="ar-SA"/>
      </w:rPr>
    </w:lvl>
    <w:lvl w:ilvl="8" w:tplc="2D28A312">
      <w:numFmt w:val="bullet"/>
      <w:lvlText w:val="•"/>
      <w:lvlJc w:val="left"/>
      <w:pPr>
        <w:ind w:left="7945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69E95F52"/>
    <w:multiLevelType w:val="hybridMultilevel"/>
    <w:tmpl w:val="2C7E3112"/>
    <w:lvl w:ilvl="0" w:tplc="F6A0EC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6759D"/>
    <w:multiLevelType w:val="hybridMultilevel"/>
    <w:tmpl w:val="95988630"/>
    <w:lvl w:ilvl="0" w:tplc="66B8F7D8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BD4CB41A">
      <w:numFmt w:val="bullet"/>
      <w:lvlText w:val="•"/>
      <w:lvlJc w:val="left"/>
      <w:pPr>
        <w:ind w:left="1674" w:hanging="281"/>
      </w:pPr>
      <w:rPr>
        <w:rFonts w:hint="default"/>
        <w:lang w:val="uk-UA" w:eastAsia="en-US" w:bidi="ar-SA"/>
      </w:rPr>
    </w:lvl>
    <w:lvl w:ilvl="2" w:tplc="F90280B8">
      <w:numFmt w:val="bullet"/>
      <w:lvlText w:val="•"/>
      <w:lvlJc w:val="left"/>
      <w:pPr>
        <w:ind w:left="2608" w:hanging="281"/>
      </w:pPr>
      <w:rPr>
        <w:rFonts w:hint="default"/>
        <w:lang w:val="uk-UA" w:eastAsia="en-US" w:bidi="ar-SA"/>
      </w:rPr>
    </w:lvl>
    <w:lvl w:ilvl="3" w:tplc="9E08469E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6CE62D68">
      <w:numFmt w:val="bullet"/>
      <w:lvlText w:val="•"/>
      <w:lvlJc w:val="left"/>
      <w:pPr>
        <w:ind w:left="4476" w:hanging="281"/>
      </w:pPr>
      <w:rPr>
        <w:rFonts w:hint="default"/>
        <w:lang w:val="uk-UA" w:eastAsia="en-US" w:bidi="ar-SA"/>
      </w:rPr>
    </w:lvl>
    <w:lvl w:ilvl="5" w:tplc="73609120">
      <w:numFmt w:val="bullet"/>
      <w:lvlText w:val="•"/>
      <w:lvlJc w:val="left"/>
      <w:pPr>
        <w:ind w:left="5410" w:hanging="281"/>
      </w:pPr>
      <w:rPr>
        <w:rFonts w:hint="default"/>
        <w:lang w:val="uk-UA" w:eastAsia="en-US" w:bidi="ar-SA"/>
      </w:rPr>
    </w:lvl>
    <w:lvl w:ilvl="6" w:tplc="096CE0E0">
      <w:numFmt w:val="bullet"/>
      <w:lvlText w:val="•"/>
      <w:lvlJc w:val="left"/>
      <w:pPr>
        <w:ind w:left="6344" w:hanging="281"/>
      </w:pPr>
      <w:rPr>
        <w:rFonts w:hint="default"/>
        <w:lang w:val="uk-UA" w:eastAsia="en-US" w:bidi="ar-SA"/>
      </w:rPr>
    </w:lvl>
    <w:lvl w:ilvl="7" w:tplc="B20ACEC6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0D5CFB68">
      <w:numFmt w:val="bullet"/>
      <w:lvlText w:val="•"/>
      <w:lvlJc w:val="left"/>
      <w:pPr>
        <w:ind w:left="8212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CFC5023"/>
    <w:multiLevelType w:val="hybridMultilevel"/>
    <w:tmpl w:val="4BBE3E18"/>
    <w:lvl w:ilvl="0" w:tplc="75581E2A">
      <w:numFmt w:val="bullet"/>
      <w:lvlText w:val="—"/>
      <w:lvlJc w:val="left"/>
      <w:pPr>
        <w:ind w:left="460" w:hanging="35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7EC0212E">
      <w:numFmt w:val="bullet"/>
      <w:lvlText w:val="•"/>
      <w:lvlJc w:val="left"/>
      <w:pPr>
        <w:ind w:left="1422" w:hanging="351"/>
      </w:pPr>
      <w:rPr>
        <w:rFonts w:hint="default"/>
        <w:lang w:val="uk-UA" w:eastAsia="en-US" w:bidi="ar-SA"/>
      </w:rPr>
    </w:lvl>
    <w:lvl w:ilvl="2" w:tplc="5820557E">
      <w:numFmt w:val="bullet"/>
      <w:lvlText w:val="•"/>
      <w:lvlJc w:val="left"/>
      <w:pPr>
        <w:ind w:left="2384" w:hanging="351"/>
      </w:pPr>
      <w:rPr>
        <w:rFonts w:hint="default"/>
        <w:lang w:val="uk-UA" w:eastAsia="en-US" w:bidi="ar-SA"/>
      </w:rPr>
    </w:lvl>
    <w:lvl w:ilvl="3" w:tplc="3E4EB052">
      <w:numFmt w:val="bullet"/>
      <w:lvlText w:val="•"/>
      <w:lvlJc w:val="left"/>
      <w:pPr>
        <w:ind w:left="3346" w:hanging="351"/>
      </w:pPr>
      <w:rPr>
        <w:rFonts w:hint="default"/>
        <w:lang w:val="uk-UA" w:eastAsia="en-US" w:bidi="ar-SA"/>
      </w:rPr>
    </w:lvl>
    <w:lvl w:ilvl="4" w:tplc="EFA41E62">
      <w:numFmt w:val="bullet"/>
      <w:lvlText w:val="•"/>
      <w:lvlJc w:val="left"/>
      <w:pPr>
        <w:ind w:left="4308" w:hanging="351"/>
      </w:pPr>
      <w:rPr>
        <w:rFonts w:hint="default"/>
        <w:lang w:val="uk-UA" w:eastAsia="en-US" w:bidi="ar-SA"/>
      </w:rPr>
    </w:lvl>
    <w:lvl w:ilvl="5" w:tplc="EFBA6B54">
      <w:numFmt w:val="bullet"/>
      <w:lvlText w:val="•"/>
      <w:lvlJc w:val="left"/>
      <w:pPr>
        <w:ind w:left="5270" w:hanging="351"/>
      </w:pPr>
      <w:rPr>
        <w:rFonts w:hint="default"/>
        <w:lang w:val="uk-UA" w:eastAsia="en-US" w:bidi="ar-SA"/>
      </w:rPr>
    </w:lvl>
    <w:lvl w:ilvl="6" w:tplc="00B6B7F0">
      <w:numFmt w:val="bullet"/>
      <w:lvlText w:val="•"/>
      <w:lvlJc w:val="left"/>
      <w:pPr>
        <w:ind w:left="6232" w:hanging="351"/>
      </w:pPr>
      <w:rPr>
        <w:rFonts w:hint="default"/>
        <w:lang w:val="uk-UA" w:eastAsia="en-US" w:bidi="ar-SA"/>
      </w:rPr>
    </w:lvl>
    <w:lvl w:ilvl="7" w:tplc="0688CDEA">
      <w:numFmt w:val="bullet"/>
      <w:lvlText w:val="•"/>
      <w:lvlJc w:val="left"/>
      <w:pPr>
        <w:ind w:left="7194" w:hanging="351"/>
      </w:pPr>
      <w:rPr>
        <w:rFonts w:hint="default"/>
        <w:lang w:val="uk-UA" w:eastAsia="en-US" w:bidi="ar-SA"/>
      </w:rPr>
    </w:lvl>
    <w:lvl w:ilvl="8" w:tplc="108ADB2A">
      <w:numFmt w:val="bullet"/>
      <w:lvlText w:val="•"/>
      <w:lvlJc w:val="left"/>
      <w:pPr>
        <w:ind w:left="8156" w:hanging="351"/>
      </w:pPr>
      <w:rPr>
        <w:rFonts w:hint="default"/>
        <w:lang w:val="uk-UA" w:eastAsia="en-US" w:bidi="ar-SA"/>
      </w:rPr>
    </w:lvl>
  </w:abstractNum>
  <w:abstractNum w:abstractNumId="21" w15:restartNumberingAfterBreak="0">
    <w:nsid w:val="7330540D"/>
    <w:multiLevelType w:val="hybridMultilevel"/>
    <w:tmpl w:val="5A7E2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B6007C"/>
    <w:multiLevelType w:val="hybridMultilevel"/>
    <w:tmpl w:val="60C61024"/>
    <w:lvl w:ilvl="0" w:tplc="7550DEA2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uk-UA" w:eastAsia="en-US" w:bidi="ar-SA"/>
      </w:rPr>
    </w:lvl>
    <w:lvl w:ilvl="1" w:tplc="77A68212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58595B"/>
        <w:spacing w:val="0"/>
        <w:w w:val="100"/>
        <w:sz w:val="28"/>
        <w:szCs w:val="28"/>
        <w:lang w:val="uk-UA" w:eastAsia="en-US" w:bidi="ar-SA"/>
      </w:rPr>
    </w:lvl>
    <w:lvl w:ilvl="2" w:tplc="65FCED9E">
      <w:numFmt w:val="bullet"/>
      <w:lvlText w:val="•"/>
      <w:lvlJc w:val="left"/>
      <w:pPr>
        <w:ind w:left="2168" w:hanging="360"/>
      </w:pPr>
      <w:rPr>
        <w:rFonts w:hint="default"/>
        <w:lang w:val="uk-UA" w:eastAsia="en-US" w:bidi="ar-SA"/>
      </w:rPr>
    </w:lvl>
    <w:lvl w:ilvl="3" w:tplc="7B34123E">
      <w:numFmt w:val="bullet"/>
      <w:lvlText w:val="•"/>
      <w:lvlJc w:val="left"/>
      <w:pPr>
        <w:ind w:left="3157" w:hanging="360"/>
      </w:pPr>
      <w:rPr>
        <w:rFonts w:hint="default"/>
        <w:lang w:val="uk-UA" w:eastAsia="en-US" w:bidi="ar-SA"/>
      </w:rPr>
    </w:lvl>
    <w:lvl w:ilvl="4" w:tplc="378C778A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5" w:tplc="4A8C41BE">
      <w:numFmt w:val="bullet"/>
      <w:lvlText w:val="•"/>
      <w:lvlJc w:val="left"/>
      <w:pPr>
        <w:ind w:left="5135" w:hanging="360"/>
      </w:pPr>
      <w:rPr>
        <w:rFonts w:hint="default"/>
        <w:lang w:val="uk-UA" w:eastAsia="en-US" w:bidi="ar-SA"/>
      </w:rPr>
    </w:lvl>
    <w:lvl w:ilvl="6" w:tplc="73D298AC">
      <w:numFmt w:val="bullet"/>
      <w:lvlText w:val="•"/>
      <w:lvlJc w:val="left"/>
      <w:pPr>
        <w:ind w:left="6124" w:hanging="360"/>
      </w:pPr>
      <w:rPr>
        <w:rFonts w:hint="default"/>
        <w:lang w:val="uk-UA" w:eastAsia="en-US" w:bidi="ar-SA"/>
      </w:rPr>
    </w:lvl>
    <w:lvl w:ilvl="7" w:tplc="675EE73E">
      <w:numFmt w:val="bullet"/>
      <w:lvlText w:val="•"/>
      <w:lvlJc w:val="left"/>
      <w:pPr>
        <w:ind w:left="7113" w:hanging="360"/>
      </w:pPr>
      <w:rPr>
        <w:rFonts w:hint="default"/>
        <w:lang w:val="uk-UA" w:eastAsia="en-US" w:bidi="ar-SA"/>
      </w:rPr>
    </w:lvl>
    <w:lvl w:ilvl="8" w:tplc="B3A2B9F0">
      <w:numFmt w:val="bullet"/>
      <w:lvlText w:val="•"/>
      <w:lvlJc w:val="left"/>
      <w:pPr>
        <w:ind w:left="8102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7AFC5AC6"/>
    <w:multiLevelType w:val="hybridMultilevel"/>
    <w:tmpl w:val="57D0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A1CED"/>
    <w:multiLevelType w:val="hybridMultilevel"/>
    <w:tmpl w:val="C6E0183C"/>
    <w:lvl w:ilvl="0" w:tplc="F7949ED8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509002A0">
      <w:numFmt w:val="bullet"/>
      <w:lvlText w:val="•"/>
      <w:lvlJc w:val="left"/>
      <w:pPr>
        <w:ind w:left="1674" w:hanging="281"/>
      </w:pPr>
      <w:rPr>
        <w:rFonts w:hint="default"/>
        <w:lang w:val="uk-UA" w:eastAsia="en-US" w:bidi="ar-SA"/>
      </w:rPr>
    </w:lvl>
    <w:lvl w:ilvl="2" w:tplc="F7DC6DFC">
      <w:numFmt w:val="bullet"/>
      <w:lvlText w:val="•"/>
      <w:lvlJc w:val="left"/>
      <w:pPr>
        <w:ind w:left="2608" w:hanging="281"/>
      </w:pPr>
      <w:rPr>
        <w:rFonts w:hint="default"/>
        <w:lang w:val="uk-UA" w:eastAsia="en-US" w:bidi="ar-SA"/>
      </w:rPr>
    </w:lvl>
    <w:lvl w:ilvl="3" w:tplc="E020B440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6F8E15BC">
      <w:numFmt w:val="bullet"/>
      <w:lvlText w:val="•"/>
      <w:lvlJc w:val="left"/>
      <w:pPr>
        <w:ind w:left="4476" w:hanging="281"/>
      </w:pPr>
      <w:rPr>
        <w:rFonts w:hint="default"/>
        <w:lang w:val="uk-UA" w:eastAsia="en-US" w:bidi="ar-SA"/>
      </w:rPr>
    </w:lvl>
    <w:lvl w:ilvl="5" w:tplc="1196E31E">
      <w:numFmt w:val="bullet"/>
      <w:lvlText w:val="•"/>
      <w:lvlJc w:val="left"/>
      <w:pPr>
        <w:ind w:left="5410" w:hanging="281"/>
      </w:pPr>
      <w:rPr>
        <w:rFonts w:hint="default"/>
        <w:lang w:val="uk-UA" w:eastAsia="en-US" w:bidi="ar-SA"/>
      </w:rPr>
    </w:lvl>
    <w:lvl w:ilvl="6" w:tplc="921CB83E">
      <w:numFmt w:val="bullet"/>
      <w:lvlText w:val="•"/>
      <w:lvlJc w:val="left"/>
      <w:pPr>
        <w:ind w:left="6344" w:hanging="281"/>
      </w:pPr>
      <w:rPr>
        <w:rFonts w:hint="default"/>
        <w:lang w:val="uk-UA" w:eastAsia="en-US" w:bidi="ar-SA"/>
      </w:rPr>
    </w:lvl>
    <w:lvl w:ilvl="7" w:tplc="BAD86ACA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4970BE54">
      <w:numFmt w:val="bullet"/>
      <w:lvlText w:val="•"/>
      <w:lvlJc w:val="left"/>
      <w:pPr>
        <w:ind w:left="8212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7EC640B1"/>
    <w:multiLevelType w:val="hybridMultilevel"/>
    <w:tmpl w:val="F066176C"/>
    <w:lvl w:ilvl="0" w:tplc="06F8B5C6">
      <w:start w:val="1"/>
      <w:numFmt w:val="decimal"/>
      <w:lvlText w:val="%1."/>
      <w:lvlJc w:val="left"/>
      <w:pPr>
        <w:ind w:left="460" w:hanging="28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uk-UA" w:eastAsia="en-US" w:bidi="ar-SA"/>
      </w:rPr>
    </w:lvl>
    <w:lvl w:ilvl="1" w:tplc="1604E16A">
      <w:numFmt w:val="bullet"/>
      <w:lvlText w:val="•"/>
      <w:lvlJc w:val="left"/>
      <w:pPr>
        <w:ind w:left="1422" w:hanging="281"/>
      </w:pPr>
      <w:rPr>
        <w:rFonts w:hint="default"/>
        <w:lang w:val="uk-UA" w:eastAsia="en-US" w:bidi="ar-SA"/>
      </w:rPr>
    </w:lvl>
    <w:lvl w:ilvl="2" w:tplc="32F8CFD0">
      <w:numFmt w:val="bullet"/>
      <w:lvlText w:val="•"/>
      <w:lvlJc w:val="left"/>
      <w:pPr>
        <w:ind w:left="2384" w:hanging="281"/>
      </w:pPr>
      <w:rPr>
        <w:rFonts w:hint="default"/>
        <w:lang w:val="uk-UA" w:eastAsia="en-US" w:bidi="ar-SA"/>
      </w:rPr>
    </w:lvl>
    <w:lvl w:ilvl="3" w:tplc="004CB45A">
      <w:numFmt w:val="bullet"/>
      <w:lvlText w:val="•"/>
      <w:lvlJc w:val="left"/>
      <w:pPr>
        <w:ind w:left="3346" w:hanging="281"/>
      </w:pPr>
      <w:rPr>
        <w:rFonts w:hint="default"/>
        <w:lang w:val="uk-UA" w:eastAsia="en-US" w:bidi="ar-SA"/>
      </w:rPr>
    </w:lvl>
    <w:lvl w:ilvl="4" w:tplc="6B425E40">
      <w:numFmt w:val="bullet"/>
      <w:lvlText w:val="•"/>
      <w:lvlJc w:val="left"/>
      <w:pPr>
        <w:ind w:left="4308" w:hanging="281"/>
      </w:pPr>
      <w:rPr>
        <w:rFonts w:hint="default"/>
        <w:lang w:val="uk-UA" w:eastAsia="en-US" w:bidi="ar-SA"/>
      </w:rPr>
    </w:lvl>
    <w:lvl w:ilvl="5" w:tplc="1C381750">
      <w:numFmt w:val="bullet"/>
      <w:lvlText w:val="•"/>
      <w:lvlJc w:val="left"/>
      <w:pPr>
        <w:ind w:left="5270" w:hanging="281"/>
      </w:pPr>
      <w:rPr>
        <w:rFonts w:hint="default"/>
        <w:lang w:val="uk-UA" w:eastAsia="en-US" w:bidi="ar-SA"/>
      </w:rPr>
    </w:lvl>
    <w:lvl w:ilvl="6" w:tplc="C6B6CEF6">
      <w:numFmt w:val="bullet"/>
      <w:lvlText w:val="•"/>
      <w:lvlJc w:val="left"/>
      <w:pPr>
        <w:ind w:left="6232" w:hanging="281"/>
      </w:pPr>
      <w:rPr>
        <w:rFonts w:hint="default"/>
        <w:lang w:val="uk-UA" w:eastAsia="en-US" w:bidi="ar-SA"/>
      </w:rPr>
    </w:lvl>
    <w:lvl w:ilvl="7" w:tplc="33B05552">
      <w:numFmt w:val="bullet"/>
      <w:lvlText w:val="•"/>
      <w:lvlJc w:val="left"/>
      <w:pPr>
        <w:ind w:left="7194" w:hanging="281"/>
      </w:pPr>
      <w:rPr>
        <w:rFonts w:hint="default"/>
        <w:lang w:val="uk-UA" w:eastAsia="en-US" w:bidi="ar-SA"/>
      </w:rPr>
    </w:lvl>
    <w:lvl w:ilvl="8" w:tplc="887EC50C">
      <w:numFmt w:val="bullet"/>
      <w:lvlText w:val="•"/>
      <w:lvlJc w:val="left"/>
      <w:pPr>
        <w:ind w:left="8156" w:hanging="281"/>
      </w:pPr>
      <w:rPr>
        <w:rFonts w:hint="default"/>
        <w:lang w:val="uk-UA" w:eastAsia="en-US" w:bidi="ar-SA"/>
      </w:rPr>
    </w:lvl>
  </w:abstractNum>
  <w:num w:numId="1" w16cid:durableId="1975870003">
    <w:abstractNumId w:val="15"/>
  </w:num>
  <w:num w:numId="2" w16cid:durableId="889223669">
    <w:abstractNumId w:val="4"/>
  </w:num>
  <w:num w:numId="3" w16cid:durableId="785580141">
    <w:abstractNumId w:val="2"/>
  </w:num>
  <w:num w:numId="4" w16cid:durableId="32195028">
    <w:abstractNumId w:val="24"/>
  </w:num>
  <w:num w:numId="5" w16cid:durableId="1574467344">
    <w:abstractNumId w:val="0"/>
  </w:num>
  <w:num w:numId="6" w16cid:durableId="1578394295">
    <w:abstractNumId w:val="11"/>
  </w:num>
  <w:num w:numId="7" w16cid:durableId="888034903">
    <w:abstractNumId w:val="7"/>
  </w:num>
  <w:num w:numId="8" w16cid:durableId="1876045157">
    <w:abstractNumId w:val="25"/>
  </w:num>
  <w:num w:numId="9" w16cid:durableId="1915043303">
    <w:abstractNumId w:val="19"/>
  </w:num>
  <w:num w:numId="10" w16cid:durableId="1866750303">
    <w:abstractNumId w:val="5"/>
  </w:num>
  <w:num w:numId="11" w16cid:durableId="479351943">
    <w:abstractNumId w:val="9"/>
  </w:num>
  <w:num w:numId="12" w16cid:durableId="1018699973">
    <w:abstractNumId w:val="13"/>
  </w:num>
  <w:num w:numId="13" w16cid:durableId="811287369">
    <w:abstractNumId w:val="10"/>
  </w:num>
  <w:num w:numId="14" w16cid:durableId="484973807">
    <w:abstractNumId w:val="1"/>
  </w:num>
  <w:num w:numId="15" w16cid:durableId="759177232">
    <w:abstractNumId w:val="22"/>
  </w:num>
  <w:num w:numId="16" w16cid:durableId="983774228">
    <w:abstractNumId w:val="14"/>
  </w:num>
  <w:num w:numId="17" w16cid:durableId="1523595719">
    <w:abstractNumId w:val="17"/>
  </w:num>
  <w:num w:numId="18" w16cid:durableId="498008806">
    <w:abstractNumId w:val="8"/>
  </w:num>
  <w:num w:numId="19" w16cid:durableId="924653227">
    <w:abstractNumId w:val="20"/>
  </w:num>
  <w:num w:numId="20" w16cid:durableId="1650358809">
    <w:abstractNumId w:val="12"/>
  </w:num>
  <w:num w:numId="21" w16cid:durableId="364674086">
    <w:abstractNumId w:val="6"/>
  </w:num>
  <w:num w:numId="22" w16cid:durableId="1369522845">
    <w:abstractNumId w:val="3"/>
  </w:num>
  <w:num w:numId="23" w16cid:durableId="435029081">
    <w:abstractNumId w:val="18"/>
  </w:num>
  <w:num w:numId="24" w16cid:durableId="2072804457">
    <w:abstractNumId w:val="16"/>
  </w:num>
  <w:num w:numId="25" w16cid:durableId="1761559740">
    <w:abstractNumId w:val="23"/>
  </w:num>
  <w:num w:numId="26" w16cid:durableId="174538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C3"/>
    <w:rsid w:val="00082C4B"/>
    <w:rsid w:val="00096F95"/>
    <w:rsid w:val="00333075"/>
    <w:rsid w:val="00537715"/>
    <w:rsid w:val="00B94A2F"/>
    <w:rsid w:val="00D91CC3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C8C0"/>
  <w15:docId w15:val="{EFA18DF9-0D4E-4AA5-9313-1993D91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</cp:lastModifiedBy>
  <cp:revision>2</cp:revision>
  <dcterms:created xsi:type="dcterms:W3CDTF">2025-02-07T07:56:00Z</dcterms:created>
  <dcterms:modified xsi:type="dcterms:W3CDTF">2025-02-07T07:56:00Z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