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66" w:rsidRPr="008F47C9" w:rsidRDefault="00CC427F" w:rsidP="008F47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20.10.2023</w:t>
      </w:r>
    </w:p>
    <w:p w:rsidR="005E117B" w:rsidRDefault="005E117B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7F" w:rsidRPr="008F47C9" w:rsidRDefault="008F47C9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CC427F" w:rsidRDefault="008F47C9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ТЕМА: УПРАВЛІННЯ ІНВЕСТИЦІЙНИМИ РИЗИКАМИ</w:t>
      </w:r>
    </w:p>
    <w:p w:rsidR="00445A66" w:rsidRPr="008F47C9" w:rsidRDefault="00445A66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7F" w:rsidRDefault="00050130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Інвестиційний клімат: сутність та складові</w:t>
      </w:r>
    </w:p>
    <w:p w:rsidR="00050130" w:rsidRDefault="00050130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«інвестиційна привабливість» та її основні складові</w:t>
      </w:r>
    </w:p>
    <w:p w:rsidR="00050130" w:rsidRDefault="00050130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 інвестиційної привабливості країни. </w:t>
      </w:r>
    </w:p>
    <w:p w:rsidR="00445A66" w:rsidRPr="00050130" w:rsidRDefault="00445A66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чинники покращення інвестиційного клімату: макроекономічні, фактори стану та розвитку фінансового ринку, політичні, правові, інноваційні, демографічні, трудові, природно-кліматичні, міжнародні відносини, інституціональні.</w:t>
      </w:r>
    </w:p>
    <w:p w:rsidR="008F47C9" w:rsidRDefault="008F47C9" w:rsidP="008F4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7C9" w:rsidRPr="008F47C9" w:rsidRDefault="008F47C9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ТЕМА: ІНВЕСТИЦІЙНИЙ КЛІМАТ А ІНВЕСТИЦІЙНА ПРИВАБЛИВІСТЬ</w:t>
      </w:r>
    </w:p>
    <w:p w:rsidR="008F47C9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інвестиційного ризику та його види</w:t>
      </w:r>
    </w:p>
    <w:p w:rsidR="00AE616B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інвестиційних ризиків та їх характеристика</w:t>
      </w:r>
    </w:p>
    <w:p w:rsidR="00AE616B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визначення інвестиційних ризиків</w:t>
      </w:r>
    </w:p>
    <w:p w:rsidR="00AE616B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зниження інвестиційних ризиків</w:t>
      </w:r>
    </w:p>
    <w:p w:rsidR="00AE616B" w:rsidRDefault="00AE616B" w:rsidP="00AE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16B" w:rsidRPr="00AE616B" w:rsidRDefault="00AE616B" w:rsidP="00AE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7C9" w:rsidRDefault="00AE616B" w:rsidP="00AE61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35F">
        <w:rPr>
          <w:rFonts w:ascii="Times New Roman" w:hAnsi="Times New Roman" w:cs="Times New Roman"/>
          <w:b/>
          <w:sz w:val="28"/>
          <w:szCs w:val="28"/>
        </w:rPr>
        <w:t>ПИСЬМОВЕ ЗАВДАННЯ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16B" w:rsidRPr="008F47C9" w:rsidRDefault="00AE616B" w:rsidP="008F4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7C9" w:rsidRDefault="00DC235F" w:rsidP="00DC23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коротке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«Інвестиційний клімат» та «інвестиційна привабливість»: спільні риси та відмінності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D0E" w:rsidRDefault="009A2D0E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файлу: 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20.10.2023_Іванов_ПВ-6_Ессе_Т.7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– 10 балів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5F" w:rsidRDefault="00DC235F" w:rsidP="00DC23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презентацію на тему: Інвестиційний клімат в Україні: проблеми та шляхи їх вирішення</w:t>
      </w:r>
    </w:p>
    <w:p w:rsidR="00DC235F" w:rsidRP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D0E" w:rsidRDefault="009A2D0E" w:rsidP="009A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файлу: 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20.10.2023_Іванов_</w:t>
      </w:r>
      <w:r>
        <w:rPr>
          <w:rFonts w:ascii="Times New Roman" w:hAnsi="Times New Roman" w:cs="Times New Roman"/>
          <w:sz w:val="28"/>
          <w:szCs w:val="28"/>
        </w:rPr>
        <w:t>ПВ-6</w:t>
      </w:r>
      <w:r>
        <w:rPr>
          <w:rFonts w:ascii="Times New Roman" w:hAnsi="Times New Roman" w:cs="Times New Roman"/>
          <w:sz w:val="28"/>
          <w:szCs w:val="28"/>
        </w:rPr>
        <w:t>_Ессе_Т.7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– 10 балів</w:t>
      </w:r>
    </w:p>
    <w:p w:rsidR="00DC235F" w:rsidRP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35F" w:rsidRPr="00DC23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843BB"/>
    <w:multiLevelType w:val="hybridMultilevel"/>
    <w:tmpl w:val="032893CC"/>
    <w:lvl w:ilvl="0" w:tplc="D876A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0C5612"/>
    <w:multiLevelType w:val="hybridMultilevel"/>
    <w:tmpl w:val="43DC9F60"/>
    <w:lvl w:ilvl="0" w:tplc="9DA2E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5420DB"/>
    <w:multiLevelType w:val="hybridMultilevel"/>
    <w:tmpl w:val="3EF4936C"/>
    <w:lvl w:ilvl="0" w:tplc="571A0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7F"/>
    <w:rsid w:val="00050130"/>
    <w:rsid w:val="00445A66"/>
    <w:rsid w:val="005E117B"/>
    <w:rsid w:val="008F47C9"/>
    <w:rsid w:val="009A2D0E"/>
    <w:rsid w:val="00AE616B"/>
    <w:rsid w:val="00B67166"/>
    <w:rsid w:val="00CC427F"/>
    <w:rsid w:val="00D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37BB-46F7-4DB6-B30B-88E159C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675</Words>
  <Characters>386</Characters>
  <Application>Microsoft Office Word</Application>
  <DocSecurity>0</DocSecurity>
  <Lines>3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9</cp:revision>
  <dcterms:created xsi:type="dcterms:W3CDTF">2023-10-15T15:08:00Z</dcterms:created>
  <dcterms:modified xsi:type="dcterms:W3CDTF">2023-10-15T15:39:00Z</dcterms:modified>
</cp:coreProperties>
</file>