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0B96" w14:textId="1E55CDA9" w:rsidR="001C565A" w:rsidRDefault="001C565A" w:rsidP="00B02FBF">
      <w:pPr>
        <w:ind w:left="-567" w:firstLine="567"/>
        <w:jc w:val="both"/>
        <w:rPr>
          <w:rFonts w:ascii="Times New Roman" w:hAnsi="Times New Roman" w:cs="Times New Roman"/>
          <w:color w:val="1A1A1A"/>
          <w:sz w:val="28"/>
          <w:szCs w:val="28"/>
        </w:rPr>
      </w:pPr>
      <w:r w:rsidRPr="001C565A">
        <w:rPr>
          <w:rFonts w:ascii="Times New Roman" w:hAnsi="Times New Roman" w:cs="Times New Roman"/>
          <w:color w:val="1A1A1A"/>
          <w:sz w:val="28"/>
          <w:szCs w:val="28"/>
        </w:rPr>
        <w:t>Мета курсу «</w:t>
      </w:r>
      <w:r w:rsidR="009A3DEE">
        <w:rPr>
          <w:rFonts w:ascii="Times New Roman" w:hAnsi="Times New Roman" w:cs="Times New Roman"/>
          <w:color w:val="1A1A1A"/>
          <w:sz w:val="28"/>
          <w:szCs w:val="28"/>
        </w:rPr>
        <w:t>Антикризові</w:t>
      </w:r>
      <w:r w:rsidRPr="001C565A">
        <w:rPr>
          <w:rFonts w:ascii="Times New Roman" w:hAnsi="Times New Roman" w:cs="Times New Roman"/>
          <w:color w:val="1A1A1A"/>
          <w:sz w:val="28"/>
          <w:szCs w:val="28"/>
        </w:rPr>
        <w:t xml:space="preserve"> комунікації» </w:t>
      </w:r>
      <w:r>
        <w:rPr>
          <w:rFonts w:ascii="Times New Roman" w:hAnsi="Times New Roman" w:cs="Times New Roman"/>
          <w:color w:val="1A1A1A"/>
          <w:sz w:val="28"/>
          <w:szCs w:val="28"/>
        </w:rPr>
        <w:t>–</w:t>
      </w:r>
      <w:r w:rsidRPr="001C565A">
        <w:rPr>
          <w:rFonts w:ascii="Times New Roman" w:hAnsi="Times New Roman" w:cs="Times New Roman"/>
          <w:color w:val="1A1A1A"/>
          <w:sz w:val="28"/>
          <w:szCs w:val="28"/>
        </w:rPr>
        <w:t xml:space="preserve"> ознайомити студентів із сучасними засадами антикризового менеджменту в галузі </w:t>
      </w:r>
      <w:proofErr w:type="spellStart"/>
      <w:r w:rsidRPr="001C565A">
        <w:rPr>
          <w:rFonts w:ascii="Times New Roman" w:hAnsi="Times New Roman" w:cs="Times New Roman"/>
          <w:color w:val="1A1A1A"/>
          <w:sz w:val="28"/>
          <w:szCs w:val="28"/>
        </w:rPr>
        <w:t>зв’язків</w:t>
      </w:r>
      <w:proofErr w:type="spellEnd"/>
      <w:r w:rsidRPr="001C565A">
        <w:rPr>
          <w:rFonts w:ascii="Times New Roman" w:hAnsi="Times New Roman" w:cs="Times New Roman"/>
          <w:color w:val="1A1A1A"/>
          <w:sz w:val="28"/>
          <w:szCs w:val="28"/>
        </w:rPr>
        <w:t xml:space="preserve"> з громадськістю як перспективного напрямку розвитку соціальних комунікацій.</w:t>
      </w:r>
    </w:p>
    <w:p w14:paraId="4876245E" w14:textId="6BBD04B4" w:rsidR="001C565A" w:rsidRDefault="001C565A" w:rsidP="001C565A">
      <w:pPr>
        <w:jc w:val="both"/>
        <w:rPr>
          <w:rFonts w:ascii="Times New Roman" w:hAnsi="Times New Roman" w:cs="Times New Roman"/>
          <w:color w:val="1A1A1A"/>
          <w:sz w:val="28"/>
          <w:szCs w:val="28"/>
        </w:rPr>
      </w:pPr>
    </w:p>
    <w:p w14:paraId="7B53DF22" w14:textId="5272C731" w:rsidR="007D4F5A" w:rsidRDefault="00B02FBF" w:rsidP="00B02FBF">
      <w:pPr>
        <w:ind w:left="-567" w:firstLine="567"/>
        <w:jc w:val="both"/>
        <w:rPr>
          <w:rFonts w:ascii="Times New Roman" w:hAnsi="Times New Roman" w:cs="Times New Roman"/>
          <w:b/>
          <w:bCs/>
          <w:color w:val="1A1A1A"/>
          <w:sz w:val="28"/>
          <w:szCs w:val="28"/>
        </w:rPr>
      </w:pPr>
      <w:r w:rsidRPr="00B02FBF">
        <w:rPr>
          <w:rFonts w:ascii="Times New Roman" w:hAnsi="Times New Roman" w:cs="Times New Roman"/>
          <w:color w:val="1A1A1A"/>
          <w:sz w:val="28"/>
          <w:szCs w:val="28"/>
        </w:rPr>
        <w:t xml:space="preserve">Важливість гарно налаштованої комунікації особливо стає зрозумілою під час кризових ситуацій.  Але під час криз, як правило, руйнуються навіть добре налагоджені інформаційні потоки.  </w:t>
      </w:r>
      <w:r w:rsidRPr="00B02FBF">
        <w:rPr>
          <w:rFonts w:ascii="Times New Roman" w:hAnsi="Times New Roman" w:cs="Times New Roman"/>
          <w:b/>
          <w:bCs/>
          <w:color w:val="1A1A1A"/>
          <w:sz w:val="28"/>
          <w:szCs w:val="28"/>
        </w:rPr>
        <w:t>Кризова ситуація</w:t>
      </w:r>
      <w:r w:rsidR="001C565A">
        <w:rPr>
          <w:rFonts w:ascii="Times New Roman" w:hAnsi="Times New Roman" w:cs="Times New Roman"/>
          <w:b/>
          <w:bCs/>
          <w:color w:val="1A1A1A"/>
          <w:sz w:val="28"/>
          <w:szCs w:val="28"/>
        </w:rPr>
        <w:t xml:space="preserve"> </w:t>
      </w:r>
      <w:r w:rsidR="001C565A">
        <w:rPr>
          <w:rFonts w:ascii="Times New Roman" w:hAnsi="Times New Roman" w:cs="Times New Roman"/>
          <w:color w:val="1A1A1A"/>
          <w:sz w:val="28"/>
          <w:szCs w:val="28"/>
        </w:rPr>
        <w:t xml:space="preserve">– </w:t>
      </w:r>
      <w:r w:rsidRPr="00B02FBF">
        <w:rPr>
          <w:rFonts w:ascii="Times New Roman" w:hAnsi="Times New Roman" w:cs="Times New Roman"/>
          <w:b/>
          <w:bCs/>
          <w:color w:val="1A1A1A"/>
          <w:sz w:val="28"/>
          <w:szCs w:val="28"/>
        </w:rPr>
        <w:t>це завжди головна подія в усіх новинах дня (днів). Саме медіа під час кризових ситуацій відбирають, структурують та поширюють інформацію про кризу та про поведінку керівництва держави під час кризи. І, таким чином, медіа формують думку громадськості щодо влади  та її здатності розв'язувати кризи</w:t>
      </w:r>
      <w:r>
        <w:rPr>
          <w:rFonts w:ascii="Times New Roman" w:hAnsi="Times New Roman" w:cs="Times New Roman"/>
          <w:b/>
          <w:bCs/>
          <w:color w:val="1A1A1A"/>
          <w:sz w:val="28"/>
          <w:szCs w:val="28"/>
        </w:rPr>
        <w:t>.</w:t>
      </w:r>
    </w:p>
    <w:p w14:paraId="48B4B50A" w14:textId="525F9A10" w:rsidR="00B02FBF" w:rsidRDefault="00B02FBF" w:rsidP="00B02FBF">
      <w:pPr>
        <w:ind w:left="-567" w:firstLine="567"/>
        <w:jc w:val="both"/>
        <w:rPr>
          <w:rFonts w:ascii="Times New Roman" w:hAnsi="Times New Roman" w:cs="Times New Roman"/>
          <w:b/>
          <w:bCs/>
          <w:color w:val="1A1A1A"/>
          <w:sz w:val="28"/>
          <w:szCs w:val="28"/>
        </w:rPr>
      </w:pPr>
      <w:r w:rsidRPr="00B02FBF">
        <w:rPr>
          <w:rFonts w:ascii="Times New Roman" w:hAnsi="Times New Roman" w:cs="Times New Roman"/>
          <w:color w:val="1A1A1A"/>
          <w:sz w:val="28"/>
          <w:szCs w:val="28"/>
        </w:rPr>
        <w:t xml:space="preserve">У такій ситуації основним завданням уряду є розробка та застосування системи антикризового реагування та написання </w:t>
      </w:r>
      <w:r w:rsidRPr="00B02FBF">
        <w:rPr>
          <w:rFonts w:ascii="Times New Roman" w:hAnsi="Times New Roman" w:cs="Times New Roman"/>
          <w:b/>
          <w:bCs/>
          <w:color w:val="1A1A1A"/>
          <w:sz w:val="28"/>
          <w:szCs w:val="28"/>
        </w:rPr>
        <w:t>антикризової комунікативної стратегії.</w:t>
      </w:r>
      <w:r w:rsidRPr="00B02FBF">
        <w:rPr>
          <w:rFonts w:ascii="Times New Roman" w:hAnsi="Times New Roman" w:cs="Times New Roman"/>
          <w:color w:val="1A1A1A"/>
          <w:sz w:val="28"/>
          <w:szCs w:val="28"/>
        </w:rPr>
        <w:t xml:space="preserve"> Ці заходи мають на меті як захист власного іміджу конкретних урядовців, так і запобігання негативним впливам на репутацію держави в цілому. Окрім того, антикризові</w:t>
      </w:r>
      <w:r w:rsidR="001C565A">
        <w:rPr>
          <w:rFonts w:ascii="Times New Roman" w:hAnsi="Times New Roman" w:cs="Times New Roman"/>
          <w:color w:val="1A1A1A"/>
          <w:sz w:val="28"/>
          <w:szCs w:val="28"/>
        </w:rPr>
        <w:t xml:space="preserve"> </w:t>
      </w:r>
      <w:r w:rsidRPr="00B02FBF">
        <w:rPr>
          <w:rFonts w:ascii="Times New Roman" w:hAnsi="Times New Roman" w:cs="Times New Roman"/>
          <w:color w:val="1A1A1A"/>
          <w:sz w:val="28"/>
          <w:szCs w:val="28"/>
        </w:rPr>
        <w:t>дії та їх комунікаційний супровід допомагають уникнути нерозуміння дій держави, хаосу та безладдя під час кризових ситуацій, які можуть загрожувати безпеці населення</w:t>
      </w:r>
      <w:r>
        <w:rPr>
          <w:rFonts w:ascii="Times New Roman" w:hAnsi="Times New Roman" w:cs="Times New Roman"/>
          <w:color w:val="1A1A1A"/>
          <w:sz w:val="28"/>
          <w:szCs w:val="28"/>
        </w:rPr>
        <w:t>.</w:t>
      </w:r>
    </w:p>
    <w:p w14:paraId="1A50AE2B" w14:textId="726F1DD8" w:rsidR="00B02FBF" w:rsidRDefault="00B02FBF" w:rsidP="00B02FBF">
      <w:pPr>
        <w:ind w:left="-567" w:firstLine="567"/>
        <w:jc w:val="both"/>
        <w:rPr>
          <w:rFonts w:ascii="Times New Roman" w:hAnsi="Times New Roman" w:cs="Times New Roman"/>
          <w:color w:val="1A1A1A"/>
          <w:sz w:val="28"/>
          <w:szCs w:val="28"/>
        </w:rPr>
      </w:pPr>
      <w:r w:rsidRPr="00B02FBF">
        <w:rPr>
          <w:rFonts w:ascii="Times New Roman" w:hAnsi="Times New Roman" w:cs="Times New Roman"/>
          <w:color w:val="1A1A1A"/>
          <w:sz w:val="28"/>
          <w:szCs w:val="28"/>
        </w:rPr>
        <w:t xml:space="preserve">На жаль, навіть зараз і навіть демократична влада не вибудувала ефективну систему антикризової комунікації, користуючись звичними </w:t>
      </w:r>
      <w:r w:rsidRPr="00B02FBF">
        <w:rPr>
          <w:rFonts w:ascii="Times New Roman" w:hAnsi="Times New Roman" w:cs="Times New Roman"/>
          <w:b/>
          <w:bCs/>
          <w:color w:val="1A1A1A"/>
          <w:sz w:val="28"/>
          <w:szCs w:val="28"/>
        </w:rPr>
        <w:t>методами приховування інформації або ж суцільного мовчання, ненадання важливої для населення інформації</w:t>
      </w:r>
      <w:r w:rsidRPr="00B02FBF">
        <w:rPr>
          <w:rFonts w:ascii="Times New Roman" w:hAnsi="Times New Roman" w:cs="Times New Roman"/>
          <w:color w:val="1A1A1A"/>
          <w:sz w:val="28"/>
          <w:szCs w:val="28"/>
        </w:rPr>
        <w:t>. Також влада не вибудувала стосунки зі ЗМІ під час кризи з тим, щоб сформувати розуміння у медіа, що під час кризи медіа мають концентруватися на вирішенні проблеми, а не на суцільній критиці дій влади, усвідомлювати свою відповідальність за поширення неперевіреної, неофіційної або ж неправдивої інформації. Саме мас-медіа часто стають джерелом ескалації кризи. Часто саме через те, що журналісти мало що знають про природу, ознаки та основні етапи розвитку кризи і мало розуміються на комунікаціях у кризовий період. І тому важливо і державі/уряду, і ЗМІ усвідомлювати, яка інформація гостро необхідна суспільству, а яка може стати зайвим подразником</w:t>
      </w:r>
      <w:r>
        <w:rPr>
          <w:rFonts w:ascii="Times New Roman" w:hAnsi="Times New Roman" w:cs="Times New Roman"/>
          <w:color w:val="1A1A1A"/>
          <w:sz w:val="28"/>
          <w:szCs w:val="28"/>
        </w:rPr>
        <w:t>.</w:t>
      </w:r>
    </w:p>
    <w:p w14:paraId="2BD8E62D" w14:textId="203C74E6" w:rsidR="00B02FBF" w:rsidRDefault="00B02FBF" w:rsidP="00B02FBF">
      <w:pPr>
        <w:ind w:left="-567" w:firstLine="567"/>
        <w:jc w:val="both"/>
        <w:rPr>
          <w:rFonts w:ascii="Times New Roman" w:hAnsi="Times New Roman" w:cs="Times New Roman"/>
          <w:color w:val="1A1A1A"/>
          <w:sz w:val="28"/>
          <w:szCs w:val="28"/>
        </w:rPr>
      </w:pPr>
      <w:r w:rsidRPr="00B02FBF">
        <w:rPr>
          <w:rFonts w:ascii="Times New Roman" w:hAnsi="Times New Roman" w:cs="Times New Roman"/>
          <w:color w:val="1A1A1A"/>
          <w:sz w:val="28"/>
          <w:szCs w:val="28"/>
        </w:rPr>
        <w:t>З огляду на це і беручи до уваги практики інших країн, важливо централізувати антикризову комунікацію в один орган/штаб, який матиме можливість менеджменту та інформаційного супроводу кризової ситуації в разі її виникнення</w:t>
      </w:r>
    </w:p>
    <w:p w14:paraId="4A8D63AA" w14:textId="77EDA20F" w:rsidR="00B02FBF" w:rsidRDefault="00B02FBF" w:rsidP="00B02FBF">
      <w:pPr>
        <w:ind w:left="-567" w:firstLine="567"/>
        <w:jc w:val="both"/>
        <w:rPr>
          <w:rFonts w:ascii="Times New Roman" w:hAnsi="Times New Roman" w:cs="Times New Roman"/>
          <w:color w:val="1A1A1A"/>
          <w:sz w:val="28"/>
          <w:szCs w:val="28"/>
        </w:rPr>
      </w:pPr>
      <w:r w:rsidRPr="00B02FBF">
        <w:rPr>
          <w:rFonts w:ascii="Times New Roman" w:hAnsi="Times New Roman" w:cs="Times New Roman"/>
          <w:color w:val="1A1A1A"/>
          <w:sz w:val="28"/>
          <w:szCs w:val="28"/>
        </w:rPr>
        <w:t xml:space="preserve">Важливо розуміти, що на момент виникнення кризи, всі причетні до вирішення та супроводу включаються в автоматичному режимі. Для того, щоб подібне спрацювало, антикризовий  комунікаційний штаб має працювати весь час на рівні моніторингу, аналізу та прогнозування ситуації, моделювання криз та пошуків їх запобігання або супроводу, створення сценаріїв протидії та </w:t>
      </w:r>
      <w:r w:rsidRPr="00B02FBF">
        <w:rPr>
          <w:rFonts w:ascii="Times New Roman" w:hAnsi="Times New Roman" w:cs="Times New Roman"/>
          <w:color w:val="1A1A1A"/>
          <w:sz w:val="28"/>
          <w:szCs w:val="28"/>
        </w:rPr>
        <w:lastRenderedPageBreak/>
        <w:t>відпрацювання тактичних речей, які матимуть щонайбільший вплив на населення щодо подолання кризи та її наслідків</w:t>
      </w:r>
    </w:p>
    <w:p w14:paraId="10BCBAC0" w14:textId="26C7F409" w:rsidR="00D447BB" w:rsidRDefault="009A3DEE" w:rsidP="00D447BB">
      <w:pPr>
        <w:spacing w:line="360" w:lineRule="auto"/>
        <w:ind w:left="-567"/>
        <w:jc w:val="both"/>
        <w:rPr>
          <w:rFonts w:ascii="Times New Roman" w:hAnsi="Times New Roman" w:cs="Times New Roman"/>
          <w:sz w:val="28"/>
          <w:szCs w:val="28"/>
          <w:lang w:eastAsia="uk-UA"/>
        </w:rPr>
      </w:pPr>
      <w:r w:rsidRPr="009A3DEE">
        <w:rPr>
          <w:rFonts w:ascii="Times New Roman" w:hAnsi="Times New Roman" w:cs="Times New Roman"/>
          <w:b/>
          <w:bCs/>
          <w:sz w:val="28"/>
          <w:szCs w:val="28"/>
          <w:lang w:eastAsia="uk-UA"/>
        </w:rPr>
        <w:t>Криза</w:t>
      </w:r>
      <w:r>
        <w:rPr>
          <w:rFonts w:ascii="Times New Roman" w:hAnsi="Times New Roman" w:cs="Times New Roman"/>
          <w:sz w:val="28"/>
          <w:szCs w:val="28"/>
          <w:lang w:eastAsia="uk-UA"/>
        </w:rPr>
        <w:t xml:space="preserve"> – різка глибока зміна у звичному стані речей, злам, велика напруга, загострення, застій, занепад, переломний момент, гостра нестача.</w:t>
      </w:r>
    </w:p>
    <w:p w14:paraId="09A575F5" w14:textId="77777777" w:rsidR="00D447BB" w:rsidRPr="00D447BB" w:rsidRDefault="00D447BB" w:rsidP="00D447BB">
      <w:pPr>
        <w:pStyle w:val="a5"/>
        <w:ind w:left="-567"/>
        <w:rPr>
          <w:rFonts w:ascii="Times New Roman" w:hAnsi="Times New Roman" w:cs="Times New Roman"/>
          <w:sz w:val="24"/>
          <w:szCs w:val="24"/>
          <w:shd w:val="clear" w:color="auto" w:fill="FFFFFF"/>
        </w:rPr>
      </w:pPr>
      <w:r w:rsidRPr="00D447BB">
        <w:rPr>
          <w:rFonts w:ascii="Times New Roman" w:hAnsi="Times New Roman" w:cs="Times New Roman"/>
          <w:sz w:val="24"/>
          <w:szCs w:val="24"/>
          <w:shd w:val="clear" w:color="auto" w:fill="FFFFFF"/>
        </w:rPr>
        <w:t>Вікіпедія:</w:t>
      </w:r>
    </w:p>
    <w:p w14:paraId="55845DB5" w14:textId="4AE68C69" w:rsidR="00D447BB" w:rsidRPr="00D447BB" w:rsidRDefault="00D447BB" w:rsidP="00D447BB">
      <w:pPr>
        <w:pStyle w:val="a5"/>
        <w:ind w:left="-567"/>
        <w:rPr>
          <w:rFonts w:ascii="Times New Roman" w:hAnsi="Times New Roman" w:cs="Times New Roman"/>
          <w:sz w:val="24"/>
          <w:szCs w:val="24"/>
          <w:shd w:val="clear" w:color="auto" w:fill="FFFFFF"/>
        </w:rPr>
      </w:pPr>
      <w:proofErr w:type="spellStart"/>
      <w:r w:rsidRPr="00D447BB">
        <w:rPr>
          <w:rFonts w:ascii="Times New Roman" w:hAnsi="Times New Roman" w:cs="Times New Roman"/>
          <w:sz w:val="24"/>
          <w:szCs w:val="24"/>
          <w:shd w:val="clear" w:color="auto" w:fill="FFFFFF"/>
        </w:rPr>
        <w:t>Кри́за</w:t>
      </w:r>
      <w:proofErr w:type="spellEnd"/>
      <w:r w:rsidRPr="00D447BB">
        <w:rPr>
          <w:rFonts w:ascii="Times New Roman" w:hAnsi="Times New Roman" w:cs="Times New Roman"/>
          <w:sz w:val="24"/>
          <w:szCs w:val="24"/>
          <w:shd w:val="clear" w:color="auto" w:fill="FFFFFF"/>
        </w:rPr>
        <w:t> (</w:t>
      </w:r>
      <w:proofErr w:type="spellStart"/>
      <w:r w:rsidRPr="00D447BB">
        <w:rPr>
          <w:rFonts w:ascii="Times New Roman" w:hAnsi="Times New Roman" w:cs="Times New Roman"/>
          <w:sz w:val="24"/>
          <w:szCs w:val="24"/>
        </w:rPr>
        <w:fldChar w:fldCharType="begin"/>
      </w:r>
      <w:r w:rsidRPr="00D447BB">
        <w:rPr>
          <w:rFonts w:ascii="Times New Roman" w:hAnsi="Times New Roman" w:cs="Times New Roman"/>
          <w:sz w:val="24"/>
          <w:szCs w:val="24"/>
        </w:rPr>
        <w:instrText xml:space="preserve"> HYPERLINK "https://uk.wikipedia.org/wiki/%D0%93%D1%80%D0%B5%D1%86%D1%8C%D0%BA%D0%B0_%D0%BC%D0%BE%D0%B2%D0%B0" \o "Грецька мова" </w:instrText>
      </w:r>
      <w:r w:rsidRPr="00D447BB">
        <w:rPr>
          <w:rFonts w:ascii="Times New Roman" w:hAnsi="Times New Roman" w:cs="Times New Roman"/>
          <w:sz w:val="24"/>
          <w:szCs w:val="24"/>
        </w:rPr>
      </w:r>
      <w:r w:rsidRPr="00D447BB">
        <w:rPr>
          <w:rFonts w:ascii="Times New Roman" w:hAnsi="Times New Roman" w:cs="Times New Roman"/>
          <w:sz w:val="24"/>
          <w:szCs w:val="24"/>
        </w:rPr>
        <w:fldChar w:fldCharType="separate"/>
      </w:r>
      <w:r w:rsidRPr="00D447BB">
        <w:rPr>
          <w:rFonts w:ascii="Times New Roman" w:hAnsi="Times New Roman" w:cs="Times New Roman"/>
          <w:color w:val="0645AD"/>
          <w:sz w:val="24"/>
          <w:szCs w:val="24"/>
          <w:u w:val="single"/>
          <w:shd w:val="clear" w:color="auto" w:fill="FFFFFF"/>
        </w:rPr>
        <w:t>грец</w:t>
      </w:r>
      <w:proofErr w:type="spellEnd"/>
      <w:r w:rsidRPr="00D447BB">
        <w:rPr>
          <w:rFonts w:ascii="Times New Roman" w:hAnsi="Times New Roman" w:cs="Times New Roman"/>
          <w:color w:val="0645AD"/>
          <w:sz w:val="24"/>
          <w:szCs w:val="24"/>
          <w:u w:val="single"/>
          <w:shd w:val="clear" w:color="auto" w:fill="FFFFFF"/>
        </w:rPr>
        <w:t>.</w:t>
      </w:r>
      <w:r w:rsidRPr="00D447BB">
        <w:rPr>
          <w:rFonts w:ascii="Times New Roman" w:hAnsi="Times New Roman" w:cs="Times New Roman"/>
          <w:sz w:val="24"/>
          <w:szCs w:val="24"/>
        </w:rPr>
        <w:fldChar w:fldCharType="end"/>
      </w:r>
      <w:r w:rsidRPr="00D447BB">
        <w:rPr>
          <w:rFonts w:ascii="Times New Roman" w:hAnsi="Times New Roman" w:cs="Times New Roman"/>
          <w:sz w:val="24"/>
          <w:szCs w:val="24"/>
          <w:shd w:val="clear" w:color="auto" w:fill="FFFFFF"/>
        </w:rPr>
        <w:t> </w:t>
      </w:r>
      <w:r w:rsidRPr="00D447BB">
        <w:rPr>
          <w:rFonts w:ascii="Times New Roman" w:hAnsi="Times New Roman" w:cs="Times New Roman"/>
          <w:sz w:val="24"/>
          <w:szCs w:val="24"/>
          <w:shd w:val="clear" w:color="auto" w:fill="FFFFFF"/>
          <w:lang w:val="el-GR"/>
        </w:rPr>
        <w:t>κρίσις</w:t>
      </w:r>
      <w:r w:rsidRPr="00D447BB">
        <w:rPr>
          <w:rFonts w:ascii="Times New Roman" w:hAnsi="Times New Roman" w:cs="Times New Roman"/>
          <w:sz w:val="24"/>
          <w:szCs w:val="24"/>
          <w:shd w:val="clear" w:color="auto" w:fill="FFFFFF"/>
        </w:rPr>
        <w:t> — рішення; поворотний пункт) — розлад, занепад, загострення (</w:t>
      </w:r>
      <w:hyperlink r:id="rId5" w:tooltip="Політика" w:history="1">
        <w:r w:rsidRPr="00D447BB">
          <w:rPr>
            <w:rFonts w:ascii="Times New Roman" w:hAnsi="Times New Roman" w:cs="Times New Roman"/>
            <w:color w:val="0645AD"/>
            <w:sz w:val="24"/>
            <w:szCs w:val="24"/>
            <w:u w:val="single"/>
            <w:shd w:val="clear" w:color="auto" w:fill="FFFFFF"/>
          </w:rPr>
          <w:t>політичних</w:t>
        </w:r>
      </w:hyperlink>
      <w:r w:rsidRPr="00D447BB">
        <w:rPr>
          <w:rFonts w:ascii="Times New Roman" w:hAnsi="Times New Roman" w:cs="Times New Roman"/>
          <w:sz w:val="24"/>
          <w:szCs w:val="24"/>
          <w:shd w:val="clear" w:color="auto" w:fill="FFFFFF"/>
        </w:rPr>
        <w:t>, </w:t>
      </w:r>
      <w:hyperlink r:id="rId6" w:tooltip="Економіка (діяльність)" w:history="1">
        <w:r w:rsidRPr="00D447BB">
          <w:rPr>
            <w:rFonts w:ascii="Times New Roman" w:hAnsi="Times New Roman" w:cs="Times New Roman"/>
            <w:color w:val="0645AD"/>
            <w:sz w:val="24"/>
            <w:szCs w:val="24"/>
            <w:u w:val="single"/>
            <w:shd w:val="clear" w:color="auto" w:fill="FFFFFF"/>
          </w:rPr>
          <w:t>економічних</w:t>
        </w:r>
      </w:hyperlink>
      <w:r w:rsidRPr="00D447BB">
        <w:rPr>
          <w:rFonts w:ascii="Times New Roman" w:hAnsi="Times New Roman" w:cs="Times New Roman"/>
          <w:sz w:val="24"/>
          <w:szCs w:val="24"/>
          <w:shd w:val="clear" w:color="auto" w:fill="FFFFFF"/>
        </w:rPr>
        <w:t>, </w:t>
      </w:r>
      <w:hyperlink r:id="rId7" w:tooltip="Соціум" w:history="1">
        <w:r w:rsidRPr="00D447BB">
          <w:rPr>
            <w:rFonts w:ascii="Times New Roman" w:hAnsi="Times New Roman" w:cs="Times New Roman"/>
            <w:color w:val="0645AD"/>
            <w:sz w:val="24"/>
            <w:szCs w:val="24"/>
            <w:u w:val="single"/>
            <w:shd w:val="clear" w:color="auto" w:fill="FFFFFF"/>
          </w:rPr>
          <w:t>соціальних</w:t>
        </w:r>
      </w:hyperlink>
      <w:r w:rsidRPr="00D447BB">
        <w:rPr>
          <w:rFonts w:ascii="Times New Roman" w:hAnsi="Times New Roman" w:cs="Times New Roman"/>
          <w:sz w:val="24"/>
          <w:szCs w:val="24"/>
          <w:shd w:val="clear" w:color="auto" w:fill="FFFFFF"/>
        </w:rPr>
        <w:t>) суперечностей, а також переломний момент </w:t>
      </w:r>
      <w:hyperlink r:id="rId8" w:tooltip="Хвороба" w:history="1">
        <w:r w:rsidRPr="00D447BB">
          <w:rPr>
            <w:rFonts w:ascii="Times New Roman" w:hAnsi="Times New Roman" w:cs="Times New Roman"/>
            <w:color w:val="0645AD"/>
            <w:sz w:val="24"/>
            <w:szCs w:val="24"/>
            <w:u w:val="single"/>
            <w:shd w:val="clear" w:color="auto" w:fill="FFFFFF"/>
          </w:rPr>
          <w:t>хвороби</w:t>
        </w:r>
      </w:hyperlink>
      <w:r w:rsidRPr="00D447BB">
        <w:rPr>
          <w:rFonts w:ascii="Times New Roman" w:hAnsi="Times New Roman" w:cs="Times New Roman"/>
          <w:sz w:val="24"/>
          <w:szCs w:val="24"/>
          <w:shd w:val="clear" w:color="auto" w:fill="FFFFFF"/>
        </w:rPr>
        <w:t>, коли стан хворого поліпшується чи погіршується.</w:t>
      </w:r>
      <w:hyperlink r:id="rId9" w:anchor="cite_note-1" w:history="1">
        <w:r w:rsidRPr="00D447BB">
          <w:rPr>
            <w:rFonts w:ascii="Times New Roman" w:hAnsi="Times New Roman" w:cs="Times New Roman"/>
            <w:color w:val="0645AD"/>
            <w:sz w:val="24"/>
            <w:szCs w:val="24"/>
            <w:u w:val="single"/>
            <w:shd w:val="clear" w:color="auto" w:fill="FFFFFF"/>
            <w:vertAlign w:val="superscript"/>
          </w:rPr>
          <w:t>[1]</w:t>
        </w:r>
      </w:hyperlink>
    </w:p>
    <w:p w14:paraId="520BD194" w14:textId="77777777" w:rsidR="00D447BB" w:rsidRPr="00D447BB" w:rsidRDefault="00D447BB" w:rsidP="00D447BB">
      <w:pPr>
        <w:pStyle w:val="a5"/>
        <w:ind w:left="-567"/>
        <w:rPr>
          <w:rFonts w:ascii="Times New Roman" w:hAnsi="Times New Roman" w:cs="Times New Roman"/>
          <w:sz w:val="24"/>
          <w:szCs w:val="24"/>
          <w:shd w:val="clear" w:color="auto" w:fill="FFFFFF"/>
          <w:vertAlign w:val="superscript"/>
        </w:rPr>
      </w:pPr>
      <w:r w:rsidRPr="00D447BB">
        <w:rPr>
          <w:rFonts w:ascii="Times New Roman" w:hAnsi="Times New Roman" w:cs="Times New Roman"/>
          <w:sz w:val="24"/>
          <w:szCs w:val="24"/>
          <w:shd w:val="clear" w:color="auto" w:fill="FFFFFF"/>
          <w:vertAlign w:val="superscript"/>
        </w:rPr>
        <w:t xml:space="preserve">Словник іншомовних слів: </w:t>
      </w:r>
      <w:hyperlink r:id="rId10" w:history="1">
        <w:r w:rsidRPr="00D447BB">
          <w:rPr>
            <w:rStyle w:val="a3"/>
            <w:rFonts w:ascii="Times New Roman" w:hAnsi="Times New Roman" w:cs="Times New Roman"/>
            <w:sz w:val="24"/>
            <w:szCs w:val="24"/>
            <w:shd w:val="clear" w:color="auto" w:fill="FFFFFF"/>
            <w:vertAlign w:val="superscript"/>
          </w:rPr>
          <w:t>https://www.jnsm.com.ua/cgi-bin/u/book/sis.pl?Qry=%25CA%25D0%25C8%25C7%25C0</w:t>
        </w:r>
      </w:hyperlink>
      <w:r w:rsidRPr="00D447BB">
        <w:rPr>
          <w:rFonts w:ascii="Times New Roman" w:hAnsi="Times New Roman" w:cs="Times New Roman"/>
          <w:sz w:val="24"/>
          <w:szCs w:val="24"/>
          <w:shd w:val="clear" w:color="auto" w:fill="FFFFFF"/>
          <w:vertAlign w:val="superscript"/>
        </w:rPr>
        <w:t xml:space="preserve"> </w:t>
      </w:r>
    </w:p>
    <w:p w14:paraId="2A73F907" w14:textId="77777777" w:rsidR="00D447BB" w:rsidRPr="00D447BB" w:rsidRDefault="00D447BB" w:rsidP="00D447BB">
      <w:pPr>
        <w:pStyle w:val="a5"/>
        <w:ind w:left="-567"/>
        <w:rPr>
          <w:rFonts w:ascii="Times New Roman" w:hAnsi="Times New Roman" w:cs="Times New Roman"/>
          <w:color w:val="3D3D3D"/>
          <w:sz w:val="24"/>
          <w:szCs w:val="24"/>
          <w:shd w:val="clear" w:color="auto" w:fill="F4F1EA"/>
        </w:rPr>
      </w:pPr>
      <w:r w:rsidRPr="00D447BB">
        <w:rPr>
          <w:rFonts w:ascii="Times New Roman" w:hAnsi="Times New Roman" w:cs="Times New Roman"/>
          <w:sz w:val="24"/>
          <w:szCs w:val="24"/>
        </w:rPr>
        <w:br/>
      </w:r>
      <w:hyperlink r:id="rId11" w:history="1">
        <w:r w:rsidRPr="00D447BB">
          <w:rPr>
            <w:rStyle w:val="red"/>
            <w:rFonts w:ascii="Times New Roman" w:hAnsi="Times New Roman" w:cs="Times New Roman"/>
            <w:b/>
            <w:bCs/>
            <w:color w:val="CC0000"/>
            <w:sz w:val="24"/>
            <w:szCs w:val="24"/>
            <w:bdr w:val="none" w:sz="0" w:space="0" w:color="auto" w:frame="1"/>
            <w:shd w:val="clear" w:color="auto" w:fill="F4F1EA"/>
          </w:rPr>
          <w:t>Криза</w:t>
        </w:r>
      </w:hyperlink>
      <w:r w:rsidRPr="00D447BB">
        <w:rPr>
          <w:rFonts w:ascii="Times New Roman" w:hAnsi="Times New Roman" w:cs="Times New Roman"/>
          <w:color w:val="3D3D3D"/>
          <w:sz w:val="24"/>
          <w:szCs w:val="24"/>
          <w:shd w:val="clear" w:color="auto" w:fill="F4F1EA"/>
        </w:rPr>
        <w:t> (</w:t>
      </w:r>
      <w:r w:rsidRPr="00D447BB">
        <w:rPr>
          <w:rFonts w:ascii="Times New Roman" w:hAnsi="Times New Roman" w:cs="Times New Roman"/>
          <w:i/>
          <w:iCs/>
          <w:color w:val="3D3D3D"/>
          <w:sz w:val="24"/>
          <w:szCs w:val="24"/>
          <w:shd w:val="clear" w:color="auto" w:fill="F4F1EA"/>
        </w:rPr>
        <w:t>гр., вихід, закінчення</w:t>
      </w:r>
      <w:r w:rsidRPr="00D447BB">
        <w:rPr>
          <w:rFonts w:ascii="Times New Roman" w:hAnsi="Times New Roman" w:cs="Times New Roman"/>
          <w:color w:val="3D3D3D"/>
          <w:sz w:val="24"/>
          <w:szCs w:val="24"/>
          <w:shd w:val="clear" w:color="auto" w:fill="F4F1EA"/>
        </w:rPr>
        <w:t xml:space="preserve">): </w:t>
      </w:r>
    </w:p>
    <w:p w14:paraId="3E25485A" w14:textId="77777777" w:rsidR="00D447BB" w:rsidRPr="00D447BB" w:rsidRDefault="00D447BB" w:rsidP="00D447BB">
      <w:pPr>
        <w:pStyle w:val="a5"/>
        <w:ind w:left="-567"/>
        <w:rPr>
          <w:rFonts w:ascii="Times New Roman" w:hAnsi="Times New Roman" w:cs="Times New Roman"/>
          <w:color w:val="3D3D3D"/>
          <w:sz w:val="24"/>
          <w:szCs w:val="24"/>
          <w:shd w:val="clear" w:color="auto" w:fill="F4F1EA"/>
        </w:rPr>
      </w:pPr>
      <w:r w:rsidRPr="00D447BB">
        <w:rPr>
          <w:rFonts w:ascii="Times New Roman" w:hAnsi="Times New Roman" w:cs="Times New Roman"/>
          <w:color w:val="3D3D3D"/>
          <w:sz w:val="24"/>
          <w:szCs w:val="24"/>
          <w:shd w:val="clear" w:color="auto" w:fill="F4F1EA"/>
        </w:rPr>
        <w:t xml:space="preserve">1. Різка зміна звичайного стану речей; злам, загострення становища, різкий перелом або занепад. </w:t>
      </w:r>
    </w:p>
    <w:p w14:paraId="3755711F" w14:textId="77777777" w:rsidR="00D447BB" w:rsidRPr="00D447BB" w:rsidRDefault="00D447BB" w:rsidP="00D447BB">
      <w:pPr>
        <w:pStyle w:val="a5"/>
        <w:ind w:left="-567"/>
        <w:rPr>
          <w:rFonts w:ascii="Times New Roman" w:hAnsi="Times New Roman" w:cs="Times New Roman"/>
          <w:color w:val="3D3D3D"/>
          <w:sz w:val="24"/>
          <w:szCs w:val="24"/>
          <w:shd w:val="clear" w:color="auto" w:fill="F4F1EA"/>
        </w:rPr>
      </w:pPr>
      <w:r w:rsidRPr="00D447BB">
        <w:rPr>
          <w:rFonts w:ascii="Times New Roman" w:hAnsi="Times New Roman" w:cs="Times New Roman"/>
          <w:color w:val="3D3D3D"/>
          <w:sz w:val="24"/>
          <w:szCs w:val="24"/>
          <w:shd w:val="clear" w:color="auto" w:fill="F4F1EA"/>
        </w:rPr>
        <w:t xml:space="preserve">2. К. економічна — надвиробництво товарів, послуг, що призводить до загострення економічних суперечностей. </w:t>
      </w:r>
    </w:p>
    <w:p w14:paraId="63E19697" w14:textId="77777777" w:rsidR="00D447BB" w:rsidRPr="00D447BB" w:rsidRDefault="00D447BB" w:rsidP="00D447BB">
      <w:pPr>
        <w:pStyle w:val="a5"/>
        <w:ind w:left="-567"/>
        <w:rPr>
          <w:rFonts w:ascii="Times New Roman" w:hAnsi="Times New Roman" w:cs="Times New Roman"/>
          <w:color w:val="3D3D3D"/>
          <w:sz w:val="24"/>
          <w:szCs w:val="24"/>
          <w:shd w:val="clear" w:color="auto" w:fill="F4F1EA"/>
        </w:rPr>
      </w:pPr>
      <w:r w:rsidRPr="00D447BB">
        <w:rPr>
          <w:rFonts w:ascii="Times New Roman" w:hAnsi="Times New Roman" w:cs="Times New Roman"/>
          <w:color w:val="3D3D3D"/>
          <w:sz w:val="24"/>
          <w:szCs w:val="24"/>
          <w:shd w:val="clear" w:color="auto" w:fill="F4F1EA"/>
        </w:rPr>
        <w:t xml:space="preserve">3. К. політична — загострення, безвихідь у розв'язанні політичних конфліктних ситуацій. </w:t>
      </w:r>
    </w:p>
    <w:p w14:paraId="605B0103" w14:textId="77777777" w:rsidR="00D447BB" w:rsidRPr="00D447BB" w:rsidRDefault="00D447BB" w:rsidP="00D447BB">
      <w:pPr>
        <w:pStyle w:val="a5"/>
        <w:ind w:left="-567"/>
        <w:rPr>
          <w:rFonts w:ascii="Times New Roman" w:hAnsi="Times New Roman" w:cs="Times New Roman"/>
          <w:sz w:val="24"/>
          <w:szCs w:val="24"/>
          <w:shd w:val="clear" w:color="auto" w:fill="FFFFFF"/>
          <w:vertAlign w:val="superscript"/>
        </w:rPr>
      </w:pPr>
      <w:r w:rsidRPr="00D447BB">
        <w:rPr>
          <w:rFonts w:ascii="Times New Roman" w:hAnsi="Times New Roman" w:cs="Times New Roman"/>
          <w:color w:val="3D3D3D"/>
          <w:sz w:val="24"/>
          <w:szCs w:val="24"/>
          <w:shd w:val="clear" w:color="auto" w:fill="F4F1EA"/>
        </w:rPr>
        <w:t>4. К. енергетична — зумовлена відставанням виробництва енергоресурсів від зростаючого обсягу загального енергоспоживання. 5. </w:t>
      </w:r>
      <w:r w:rsidRPr="00D447BB">
        <w:rPr>
          <w:rFonts w:ascii="Times New Roman" w:hAnsi="Times New Roman" w:cs="Times New Roman"/>
          <w:i/>
          <w:iCs/>
          <w:color w:val="3D3D3D"/>
          <w:sz w:val="24"/>
          <w:szCs w:val="24"/>
          <w:shd w:val="clear" w:color="auto" w:fill="F4F1EA"/>
        </w:rPr>
        <w:t>мед.</w:t>
      </w:r>
      <w:r w:rsidRPr="00D447BB">
        <w:rPr>
          <w:rFonts w:ascii="Times New Roman" w:hAnsi="Times New Roman" w:cs="Times New Roman"/>
          <w:color w:val="3D3D3D"/>
          <w:sz w:val="24"/>
          <w:szCs w:val="24"/>
          <w:shd w:val="clear" w:color="auto" w:fill="F4F1EA"/>
        </w:rPr>
        <w:t> Переломний момент хвороби, коли стан хворого поліпшується чи погіршується. 6. </w:t>
      </w:r>
      <w:r w:rsidRPr="00D447BB">
        <w:rPr>
          <w:rFonts w:ascii="Times New Roman" w:hAnsi="Times New Roman" w:cs="Times New Roman"/>
          <w:i/>
          <w:iCs/>
          <w:color w:val="3D3D3D"/>
          <w:sz w:val="24"/>
          <w:szCs w:val="24"/>
          <w:shd w:val="clear" w:color="auto" w:fill="F4F1EA"/>
        </w:rPr>
        <w:t>розм.</w:t>
      </w:r>
      <w:r w:rsidRPr="00D447BB">
        <w:rPr>
          <w:rFonts w:ascii="Times New Roman" w:hAnsi="Times New Roman" w:cs="Times New Roman"/>
          <w:color w:val="3D3D3D"/>
          <w:sz w:val="24"/>
          <w:szCs w:val="24"/>
          <w:shd w:val="clear" w:color="auto" w:fill="F4F1EA"/>
        </w:rPr>
        <w:t> Гостра нестача чогось; крах, розрух, банкрутство.</w:t>
      </w:r>
    </w:p>
    <w:p w14:paraId="1E42A7FC" w14:textId="77777777" w:rsidR="00D447BB" w:rsidRPr="00D447BB" w:rsidRDefault="00D447BB" w:rsidP="00D447BB">
      <w:pPr>
        <w:pStyle w:val="a5"/>
        <w:ind w:left="-567"/>
        <w:rPr>
          <w:rFonts w:ascii="Times New Roman" w:hAnsi="Times New Roman" w:cs="Times New Roman"/>
          <w:sz w:val="24"/>
          <w:szCs w:val="24"/>
          <w:lang w:eastAsia="uk-UA"/>
        </w:rPr>
      </w:pPr>
      <w:r w:rsidRPr="00D447BB">
        <w:rPr>
          <w:rFonts w:ascii="Times New Roman" w:hAnsi="Times New Roman" w:cs="Times New Roman"/>
          <w:sz w:val="24"/>
          <w:szCs w:val="24"/>
          <w:lang w:eastAsia="uk-UA"/>
        </w:rPr>
        <w:t xml:space="preserve">Тлумачний словник </w:t>
      </w:r>
      <w:hyperlink r:id="rId12" w:history="1">
        <w:r w:rsidRPr="00D447BB">
          <w:rPr>
            <w:rStyle w:val="a3"/>
            <w:rFonts w:ascii="Times New Roman" w:hAnsi="Times New Roman" w:cs="Times New Roman"/>
            <w:sz w:val="24"/>
            <w:szCs w:val="24"/>
            <w:lang w:eastAsia="uk-UA"/>
          </w:rPr>
          <w:t>https://www.lingvolive.com/en-us/translate/uk-uk/%D0%9A%D1%80%D0%B8%D0%B7%D0%B0</w:t>
        </w:r>
      </w:hyperlink>
      <w:r w:rsidRPr="00D447BB">
        <w:rPr>
          <w:rFonts w:ascii="Times New Roman" w:hAnsi="Times New Roman" w:cs="Times New Roman"/>
          <w:sz w:val="24"/>
          <w:szCs w:val="24"/>
          <w:lang w:eastAsia="uk-UA"/>
        </w:rPr>
        <w:t xml:space="preserve"> </w:t>
      </w:r>
    </w:p>
    <w:p w14:paraId="7E33247E" w14:textId="77777777" w:rsidR="00D447BB" w:rsidRPr="00D447BB" w:rsidRDefault="00D447BB" w:rsidP="00D447BB">
      <w:pPr>
        <w:pStyle w:val="a5"/>
        <w:ind w:left="-567"/>
        <w:rPr>
          <w:rFonts w:ascii="Times New Roman" w:hAnsi="Times New Roman" w:cs="Times New Roman"/>
          <w:sz w:val="24"/>
          <w:szCs w:val="24"/>
          <w:lang w:eastAsia="uk-UA"/>
        </w:rPr>
      </w:pPr>
      <w:r w:rsidRPr="00D447BB">
        <w:rPr>
          <w:rFonts w:ascii="Times New Roman" w:hAnsi="Times New Roman" w:cs="Times New Roman"/>
          <w:sz w:val="24"/>
          <w:szCs w:val="24"/>
          <w:lang w:eastAsia="uk-UA"/>
        </w:rPr>
        <w:t xml:space="preserve"> </w:t>
      </w:r>
    </w:p>
    <w:p w14:paraId="0B0BED96" w14:textId="77777777" w:rsidR="00D447BB" w:rsidRPr="00D447BB" w:rsidRDefault="00D447BB" w:rsidP="00D447BB">
      <w:pPr>
        <w:pStyle w:val="a5"/>
        <w:ind w:left="-567"/>
        <w:rPr>
          <w:rFonts w:ascii="Times New Roman" w:eastAsia="Times New Roman" w:hAnsi="Times New Roman" w:cs="Times New Roman"/>
          <w:color w:val="1A1C1E"/>
          <w:kern w:val="36"/>
          <w:sz w:val="24"/>
          <w:szCs w:val="24"/>
          <w:lang w:eastAsia="uk-UA"/>
        </w:rPr>
      </w:pPr>
      <w:r w:rsidRPr="00D447BB">
        <w:rPr>
          <w:rFonts w:ascii="Times New Roman" w:eastAsia="Times New Roman" w:hAnsi="Times New Roman" w:cs="Times New Roman"/>
          <w:color w:val="1A1C1E"/>
          <w:kern w:val="36"/>
          <w:sz w:val="24"/>
          <w:szCs w:val="24"/>
          <w:bdr w:val="none" w:sz="0" w:space="0" w:color="auto" w:frame="1"/>
          <w:lang w:eastAsia="uk-UA"/>
        </w:rPr>
        <w:t>кр</w:t>
      </w:r>
      <w:r w:rsidRPr="00D447BB">
        <w:rPr>
          <w:rFonts w:ascii="Times New Roman" w:eastAsia="Times New Roman" w:hAnsi="Times New Roman" w:cs="Times New Roman"/>
          <w:color w:val="D4283F"/>
          <w:kern w:val="36"/>
          <w:sz w:val="24"/>
          <w:szCs w:val="24"/>
          <w:bdr w:val="none" w:sz="0" w:space="0" w:color="auto" w:frame="1"/>
          <w:lang w:eastAsia="uk-UA"/>
        </w:rPr>
        <w:t>и</w:t>
      </w:r>
      <w:r w:rsidRPr="00D447BB">
        <w:rPr>
          <w:rFonts w:ascii="Times New Roman" w:eastAsia="Times New Roman" w:hAnsi="Times New Roman" w:cs="Times New Roman"/>
          <w:color w:val="1A1C1E"/>
          <w:kern w:val="36"/>
          <w:sz w:val="24"/>
          <w:szCs w:val="24"/>
          <w:bdr w:val="none" w:sz="0" w:space="0" w:color="auto" w:frame="1"/>
          <w:lang w:eastAsia="uk-UA"/>
        </w:rPr>
        <w:t>за</w:t>
      </w:r>
    </w:p>
    <w:p w14:paraId="63A6580D" w14:textId="05D5E29A" w:rsidR="00D447BB" w:rsidRPr="00D447BB" w:rsidRDefault="00D447BB" w:rsidP="003A42C2">
      <w:pPr>
        <w:pStyle w:val="a5"/>
        <w:rPr>
          <w:rFonts w:ascii="Times New Roman" w:eastAsia="Times New Roman" w:hAnsi="Times New Roman" w:cs="Times New Roman"/>
          <w:color w:val="000000"/>
          <w:sz w:val="24"/>
          <w:szCs w:val="24"/>
          <w:lang w:eastAsia="uk-UA"/>
        </w:rPr>
      </w:pPr>
    </w:p>
    <w:p w14:paraId="7F8CCC47" w14:textId="77777777" w:rsidR="00D447BB" w:rsidRPr="00D447BB" w:rsidRDefault="00D447BB" w:rsidP="00D447BB">
      <w:pPr>
        <w:pStyle w:val="a5"/>
        <w:ind w:left="-567"/>
        <w:rPr>
          <w:rFonts w:ascii="Times New Roman" w:eastAsia="Times New Roman" w:hAnsi="Times New Roman" w:cs="Times New Roman"/>
          <w:color w:val="000000"/>
          <w:sz w:val="24"/>
          <w:szCs w:val="24"/>
          <w:lang w:eastAsia="uk-UA"/>
        </w:rPr>
      </w:pPr>
      <w:r w:rsidRPr="00D447BB">
        <w:rPr>
          <w:rFonts w:ascii="Times New Roman" w:eastAsia="Times New Roman" w:hAnsi="Times New Roman" w:cs="Times New Roman"/>
          <w:color w:val="000000"/>
          <w:sz w:val="24"/>
          <w:szCs w:val="24"/>
          <w:bdr w:val="none" w:sz="0" w:space="0" w:color="auto" w:frame="1"/>
          <w:lang w:eastAsia="uk-UA"/>
        </w:rPr>
        <w:t>Різка зміна звичайного стану речей; злам, загострення становища. </w:t>
      </w:r>
      <w:r w:rsidRPr="00D447BB">
        <w:rPr>
          <w:rFonts w:ascii="Times New Roman" w:eastAsia="Times New Roman" w:hAnsi="Times New Roman" w:cs="Times New Roman"/>
          <w:color w:val="7C7C7C"/>
          <w:sz w:val="24"/>
          <w:szCs w:val="24"/>
          <w:bdr w:val="none" w:sz="0" w:space="0" w:color="auto" w:frame="1"/>
          <w:lang w:eastAsia="uk-UA"/>
        </w:rPr>
        <w:t>Душевна криза</w:t>
      </w:r>
      <w:r w:rsidRPr="00D447BB">
        <w:rPr>
          <w:rFonts w:ascii="Times New Roman" w:eastAsia="Times New Roman" w:hAnsi="Times New Roman" w:cs="Times New Roman"/>
          <w:color w:val="000000"/>
          <w:sz w:val="24"/>
          <w:szCs w:val="24"/>
          <w:bdr w:val="none" w:sz="0" w:space="0" w:color="auto" w:frame="1"/>
          <w:lang w:eastAsia="uk-UA"/>
        </w:rPr>
        <w:t>.</w:t>
      </w:r>
    </w:p>
    <w:p w14:paraId="5785ACAA" w14:textId="77777777" w:rsidR="00D447BB" w:rsidRPr="00D447BB" w:rsidRDefault="00D447BB" w:rsidP="00D447BB">
      <w:pPr>
        <w:pStyle w:val="a5"/>
        <w:ind w:left="-567"/>
        <w:rPr>
          <w:rFonts w:ascii="Times New Roman" w:eastAsia="Times New Roman" w:hAnsi="Times New Roman" w:cs="Times New Roman"/>
          <w:color w:val="000000"/>
          <w:sz w:val="24"/>
          <w:szCs w:val="24"/>
          <w:lang w:eastAsia="uk-UA"/>
        </w:rPr>
      </w:pPr>
      <w:r w:rsidRPr="00D447BB">
        <w:rPr>
          <w:rFonts w:ascii="Times New Roman" w:eastAsia="Times New Roman" w:hAnsi="Times New Roman" w:cs="Times New Roman"/>
          <w:color w:val="000000"/>
          <w:sz w:val="24"/>
          <w:szCs w:val="24"/>
          <w:bdr w:val="none" w:sz="0" w:space="0" w:color="auto" w:frame="1"/>
          <w:lang w:eastAsia="uk-UA"/>
        </w:rPr>
        <w:t>Періодичне перевиробництво товарів, що призводить до різкого загострення всіх суперечностей економіки країни: скорочення виробництва, розладу кредитних і грошових відносин, банкрутства фірм, масового безробіття і зубожіння населення. </w:t>
      </w:r>
      <w:r w:rsidRPr="00D447BB">
        <w:rPr>
          <w:rFonts w:ascii="Times New Roman" w:eastAsia="Times New Roman" w:hAnsi="Times New Roman" w:cs="Times New Roman"/>
          <w:color w:val="7C7C7C"/>
          <w:sz w:val="24"/>
          <w:szCs w:val="24"/>
          <w:bdr w:val="none" w:sz="0" w:space="0" w:color="auto" w:frame="1"/>
          <w:lang w:eastAsia="uk-UA"/>
        </w:rPr>
        <w:t>Промислова криза</w:t>
      </w:r>
      <w:r w:rsidRPr="00D447BB">
        <w:rPr>
          <w:rFonts w:ascii="Times New Roman" w:eastAsia="Times New Roman" w:hAnsi="Times New Roman" w:cs="Times New Roman"/>
          <w:color w:val="000000"/>
          <w:sz w:val="24"/>
          <w:szCs w:val="24"/>
          <w:bdr w:val="none" w:sz="0" w:space="0" w:color="auto" w:frame="1"/>
          <w:lang w:eastAsia="uk-UA"/>
        </w:rPr>
        <w:t>.</w:t>
      </w:r>
    </w:p>
    <w:p w14:paraId="3E3DCCC0" w14:textId="77777777" w:rsidR="00D447BB" w:rsidRPr="00D447BB" w:rsidRDefault="00D447BB" w:rsidP="00D447BB">
      <w:pPr>
        <w:pStyle w:val="a5"/>
        <w:ind w:left="-567"/>
        <w:rPr>
          <w:rFonts w:ascii="Times New Roman" w:eastAsia="Times New Roman" w:hAnsi="Times New Roman" w:cs="Times New Roman"/>
          <w:color w:val="000000"/>
          <w:sz w:val="24"/>
          <w:szCs w:val="24"/>
          <w:lang w:eastAsia="uk-UA"/>
        </w:rPr>
      </w:pPr>
      <w:r w:rsidRPr="00D447BB">
        <w:rPr>
          <w:rFonts w:ascii="Times New Roman" w:eastAsia="Times New Roman" w:hAnsi="Times New Roman" w:cs="Times New Roman"/>
          <w:color w:val="7C7C7C"/>
          <w:sz w:val="24"/>
          <w:szCs w:val="24"/>
          <w:bdr w:val="none" w:sz="0" w:space="0" w:color="auto" w:frame="1"/>
          <w:lang w:eastAsia="uk-UA"/>
        </w:rPr>
        <w:t>мед.</w:t>
      </w:r>
      <w:r w:rsidRPr="00D447BB">
        <w:rPr>
          <w:rFonts w:ascii="Times New Roman" w:eastAsia="Times New Roman" w:hAnsi="Times New Roman" w:cs="Times New Roman"/>
          <w:color w:val="000000"/>
          <w:sz w:val="24"/>
          <w:szCs w:val="24"/>
          <w:bdr w:val="none" w:sz="0" w:space="0" w:color="auto" w:frame="1"/>
          <w:lang w:eastAsia="uk-UA"/>
        </w:rPr>
        <w:t> Переломний момент під час хвороби, після якого стан хворого відразу поліпшується або погіршується; характеризується відповідно раптовим зниженням або підвищенням температури тіла.</w:t>
      </w:r>
    </w:p>
    <w:p w14:paraId="63E4B72B" w14:textId="5FE9C4D3" w:rsidR="00D447BB" w:rsidRDefault="00D447BB" w:rsidP="00D447BB">
      <w:pPr>
        <w:pStyle w:val="a5"/>
        <w:ind w:left="-567"/>
        <w:rPr>
          <w:rFonts w:ascii="Times New Roman" w:eastAsia="Times New Roman" w:hAnsi="Times New Roman" w:cs="Times New Roman"/>
          <w:i/>
          <w:iCs/>
          <w:color w:val="000000"/>
          <w:sz w:val="24"/>
          <w:szCs w:val="24"/>
          <w:bdr w:val="none" w:sz="0" w:space="0" w:color="auto" w:frame="1"/>
          <w:lang w:eastAsia="uk-UA"/>
        </w:rPr>
      </w:pPr>
      <w:r w:rsidRPr="00D447BB">
        <w:rPr>
          <w:rFonts w:ascii="Times New Roman" w:eastAsia="Times New Roman" w:hAnsi="Times New Roman" w:cs="Times New Roman"/>
          <w:color w:val="000000"/>
          <w:sz w:val="24"/>
          <w:szCs w:val="24"/>
          <w:bdr w:val="none" w:sz="0" w:space="0" w:color="auto" w:frame="1"/>
          <w:lang w:eastAsia="uk-UA"/>
        </w:rPr>
        <w:t>Гостра нестача чого-небудь</w:t>
      </w:r>
      <w:r w:rsidRPr="00D447BB">
        <w:rPr>
          <w:rFonts w:ascii="Times New Roman" w:eastAsia="Times New Roman" w:hAnsi="Times New Roman" w:cs="Times New Roman"/>
          <w:i/>
          <w:iCs/>
          <w:color w:val="000000"/>
          <w:sz w:val="24"/>
          <w:szCs w:val="24"/>
          <w:bdr w:val="none" w:sz="0" w:space="0" w:color="auto" w:frame="1"/>
          <w:lang w:eastAsia="uk-UA"/>
        </w:rPr>
        <w:t>. </w:t>
      </w:r>
      <w:r w:rsidRPr="00D447BB">
        <w:rPr>
          <w:rFonts w:ascii="Times New Roman" w:eastAsia="Times New Roman" w:hAnsi="Times New Roman" w:cs="Times New Roman"/>
          <w:i/>
          <w:iCs/>
          <w:color w:val="7C7C7C"/>
          <w:sz w:val="24"/>
          <w:szCs w:val="24"/>
          <w:bdr w:val="none" w:sz="0" w:space="0" w:color="auto" w:frame="1"/>
          <w:lang w:eastAsia="uk-UA"/>
        </w:rPr>
        <w:t>Паливна криза</w:t>
      </w:r>
      <w:r w:rsidRPr="00D447BB">
        <w:rPr>
          <w:rFonts w:ascii="Times New Roman" w:eastAsia="Times New Roman" w:hAnsi="Times New Roman" w:cs="Times New Roman"/>
          <w:i/>
          <w:iCs/>
          <w:color w:val="000000"/>
          <w:sz w:val="24"/>
          <w:szCs w:val="24"/>
          <w:bdr w:val="none" w:sz="0" w:space="0" w:color="auto" w:frame="1"/>
          <w:lang w:eastAsia="uk-UA"/>
        </w:rPr>
        <w:t>. </w:t>
      </w:r>
      <w:r w:rsidRPr="00D447BB">
        <w:rPr>
          <w:rFonts w:ascii="Times New Roman" w:eastAsia="Times New Roman" w:hAnsi="Times New Roman" w:cs="Times New Roman"/>
          <w:i/>
          <w:iCs/>
          <w:color w:val="7C7C7C"/>
          <w:sz w:val="24"/>
          <w:szCs w:val="24"/>
          <w:bdr w:val="none" w:sz="0" w:space="0" w:color="auto" w:frame="1"/>
          <w:lang w:eastAsia="uk-UA"/>
        </w:rPr>
        <w:t>Ідейна криза</w:t>
      </w:r>
      <w:r w:rsidRPr="00D447BB">
        <w:rPr>
          <w:rFonts w:ascii="Times New Roman" w:eastAsia="Times New Roman" w:hAnsi="Times New Roman" w:cs="Times New Roman"/>
          <w:i/>
          <w:iCs/>
          <w:color w:val="000000"/>
          <w:sz w:val="24"/>
          <w:szCs w:val="24"/>
          <w:bdr w:val="none" w:sz="0" w:space="0" w:color="auto" w:frame="1"/>
          <w:lang w:eastAsia="uk-UA"/>
        </w:rPr>
        <w:t>.</w:t>
      </w:r>
    </w:p>
    <w:p w14:paraId="2630BE67" w14:textId="3705308A" w:rsidR="00D447BB" w:rsidRDefault="00D447BB" w:rsidP="00D447BB">
      <w:pPr>
        <w:pStyle w:val="a5"/>
        <w:ind w:left="-567"/>
        <w:rPr>
          <w:rFonts w:ascii="Times New Roman" w:eastAsia="Times New Roman" w:hAnsi="Times New Roman" w:cs="Times New Roman"/>
          <w:i/>
          <w:iCs/>
          <w:color w:val="000000"/>
          <w:sz w:val="24"/>
          <w:szCs w:val="24"/>
          <w:bdr w:val="none" w:sz="0" w:space="0" w:color="auto" w:frame="1"/>
          <w:lang w:eastAsia="uk-UA"/>
        </w:rPr>
      </w:pPr>
    </w:p>
    <w:p w14:paraId="43FBEA86" w14:textId="77777777" w:rsidR="00D447BB" w:rsidRDefault="00D447BB" w:rsidP="00D447BB">
      <w:pPr>
        <w:spacing w:line="360" w:lineRule="auto"/>
        <w:ind w:left="-567"/>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Антикризові комунікації </w:t>
      </w:r>
      <w:r>
        <w:rPr>
          <w:rFonts w:ascii="Times New Roman" w:hAnsi="Times New Roman" w:cs="Times New Roman"/>
          <w:sz w:val="28"/>
          <w:szCs w:val="28"/>
          <w:lang w:eastAsia="uk-UA"/>
        </w:rPr>
        <w:t>– комплекс комунікативних заходів спрямованих на прогнозування, недопущення, подолання, регулювання наслідків кризи.</w:t>
      </w:r>
    </w:p>
    <w:p w14:paraId="3260E4C2" w14:textId="77777777" w:rsidR="00D447BB" w:rsidRDefault="00D447BB" w:rsidP="00D447BB">
      <w:pPr>
        <w:spacing w:line="360" w:lineRule="auto"/>
        <w:ind w:left="-567"/>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З</w:t>
      </w:r>
      <w:r>
        <w:rPr>
          <w:rFonts w:ascii="Times New Roman" w:hAnsi="Times New Roman" w:cs="Times New Roman"/>
          <w:sz w:val="28"/>
          <w:szCs w:val="28"/>
          <w:lang w:eastAsia="uk-UA"/>
        </w:rPr>
        <w:t>бір, обробка та розповсюдження інформації, необхідної для виходу з кризи.</w:t>
      </w:r>
    </w:p>
    <w:p w14:paraId="4A34A44B" w14:textId="77777777" w:rsidR="00D447BB" w:rsidRPr="00736539" w:rsidRDefault="00D447BB" w:rsidP="00D447BB">
      <w:pPr>
        <w:pStyle w:val="a5"/>
        <w:ind w:left="-567" w:firstLine="567"/>
        <w:rPr>
          <w:rFonts w:ascii="Times New Roman" w:eastAsia="Times New Roman" w:hAnsi="Times New Roman" w:cs="Times New Roman"/>
          <w:color w:val="2F2F2F"/>
          <w:sz w:val="28"/>
          <w:szCs w:val="28"/>
          <w:lang w:eastAsia="uk-UA"/>
        </w:rPr>
      </w:pPr>
      <w:r w:rsidRPr="00736539">
        <w:rPr>
          <w:rFonts w:ascii="Times New Roman" w:eastAsia="Times New Roman" w:hAnsi="Times New Roman" w:cs="Times New Roman"/>
          <w:b/>
          <w:bCs/>
          <w:color w:val="2F2F2F"/>
          <w:sz w:val="28"/>
          <w:szCs w:val="28"/>
          <w:lang w:eastAsia="uk-UA"/>
        </w:rPr>
        <w:t>Антикризова комунікація служить чотирьом цілям:</w:t>
      </w:r>
    </w:p>
    <w:p w14:paraId="608FA577" w14:textId="77777777" w:rsidR="00D447BB" w:rsidRPr="00D447BB" w:rsidRDefault="00D447BB" w:rsidP="00D447BB">
      <w:pPr>
        <w:pStyle w:val="a5"/>
        <w:ind w:left="-567" w:firstLine="567"/>
        <w:rPr>
          <w:rFonts w:ascii="Times New Roman" w:hAnsi="Times New Roman" w:cs="Times New Roman"/>
          <w:sz w:val="28"/>
          <w:szCs w:val="28"/>
          <w:lang w:eastAsia="uk-UA"/>
        </w:rPr>
      </w:pPr>
      <w:r w:rsidRPr="00D447BB">
        <w:rPr>
          <w:rFonts w:ascii="Times New Roman" w:hAnsi="Times New Roman" w:cs="Times New Roman"/>
          <w:sz w:val="28"/>
          <w:szCs w:val="28"/>
          <w:lang w:eastAsia="uk-UA"/>
        </w:rPr>
        <w:t>1. Інформування громадян, надаючи достовірну та своєчасну інформацію про кризу.</w:t>
      </w:r>
    </w:p>
    <w:p w14:paraId="01CBA65E" w14:textId="77777777" w:rsidR="00D447BB" w:rsidRPr="00D447BB" w:rsidRDefault="00D447BB" w:rsidP="00D447BB">
      <w:pPr>
        <w:pStyle w:val="a5"/>
        <w:ind w:left="-567" w:firstLine="567"/>
        <w:rPr>
          <w:rFonts w:ascii="Times New Roman" w:hAnsi="Times New Roman" w:cs="Times New Roman"/>
          <w:sz w:val="28"/>
          <w:szCs w:val="28"/>
          <w:lang w:eastAsia="uk-UA"/>
        </w:rPr>
      </w:pPr>
      <w:r w:rsidRPr="00D447BB">
        <w:rPr>
          <w:rFonts w:ascii="Times New Roman" w:hAnsi="Times New Roman" w:cs="Times New Roman"/>
          <w:sz w:val="28"/>
          <w:szCs w:val="28"/>
          <w:lang w:eastAsia="uk-UA"/>
        </w:rPr>
        <w:t>2. Управління громадською думкою про кризу, та про те, як політики, партії чи уряди відповідають за неї.</w:t>
      </w:r>
    </w:p>
    <w:p w14:paraId="7CBA1958" w14:textId="77777777" w:rsidR="00D447BB" w:rsidRPr="00D447BB" w:rsidRDefault="00D447BB" w:rsidP="00D447BB">
      <w:pPr>
        <w:pStyle w:val="a5"/>
        <w:ind w:left="-567" w:firstLine="567"/>
        <w:rPr>
          <w:rFonts w:ascii="Times New Roman" w:hAnsi="Times New Roman" w:cs="Times New Roman"/>
          <w:sz w:val="28"/>
          <w:szCs w:val="28"/>
          <w:lang w:eastAsia="uk-UA"/>
        </w:rPr>
      </w:pPr>
      <w:r w:rsidRPr="00D447BB">
        <w:rPr>
          <w:rFonts w:ascii="Times New Roman" w:hAnsi="Times New Roman" w:cs="Times New Roman"/>
          <w:sz w:val="28"/>
          <w:szCs w:val="28"/>
          <w:lang w:eastAsia="uk-UA"/>
        </w:rPr>
        <w:t>3. Обмеження тривалості або зменшення впливу кризи, з чіткими інструкціями, що робити або як допомогти.</w:t>
      </w:r>
    </w:p>
    <w:p w14:paraId="0A6B43D4" w14:textId="77777777" w:rsidR="00D447BB" w:rsidRPr="00D447BB" w:rsidRDefault="00D447BB" w:rsidP="00D447BB">
      <w:pPr>
        <w:pStyle w:val="a5"/>
        <w:ind w:left="-567" w:firstLine="567"/>
        <w:rPr>
          <w:rFonts w:ascii="Times New Roman" w:hAnsi="Times New Roman" w:cs="Times New Roman"/>
          <w:sz w:val="28"/>
          <w:szCs w:val="28"/>
          <w:lang w:eastAsia="uk-UA"/>
        </w:rPr>
      </w:pPr>
      <w:r w:rsidRPr="00D447BB">
        <w:rPr>
          <w:rFonts w:ascii="Times New Roman" w:hAnsi="Times New Roman" w:cs="Times New Roman"/>
          <w:sz w:val="28"/>
          <w:szCs w:val="28"/>
          <w:lang w:eastAsia="uk-UA"/>
        </w:rPr>
        <w:t>4. Відновлення впевненості та забезпечення перспектив у майбутньому.</w:t>
      </w:r>
    </w:p>
    <w:p w14:paraId="79F11850" w14:textId="70725EAF" w:rsidR="00D447BB" w:rsidRDefault="00D447BB" w:rsidP="00D447BB">
      <w:pPr>
        <w:ind w:left="-567"/>
        <w:jc w:val="both"/>
        <w:rPr>
          <w:rFonts w:ascii="Times New Roman" w:hAnsi="Times New Roman" w:cs="Times New Roman"/>
          <w:sz w:val="24"/>
          <w:szCs w:val="24"/>
          <w:lang w:eastAsia="uk-UA"/>
        </w:rPr>
      </w:pPr>
    </w:p>
    <w:p w14:paraId="313EC0E1" w14:textId="77777777" w:rsidR="00D447BB" w:rsidRDefault="00D447BB" w:rsidP="00D447BB">
      <w:pPr>
        <w:pStyle w:val="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Приклади антикризової комунікації</w:t>
      </w:r>
      <w:r>
        <w:rPr>
          <w:rStyle w:val="mw-editsection-bracket"/>
          <w:rFonts w:ascii="Arial" w:hAnsi="Arial" w:cs="Arial"/>
          <w:b/>
          <w:bCs/>
          <w:color w:val="54595D"/>
          <w:sz w:val="24"/>
          <w:szCs w:val="24"/>
        </w:rPr>
        <w:t>[</w:t>
      </w:r>
      <w:hyperlink r:id="rId13" w:tooltip="Редагувати розділ: Приклади антикризової комунікації" w:history="1">
        <w:r>
          <w:rPr>
            <w:rStyle w:val="a3"/>
            <w:rFonts w:ascii="Arial" w:hAnsi="Arial" w:cs="Arial"/>
            <w:b/>
            <w:bCs/>
            <w:color w:val="0645AD"/>
            <w:sz w:val="24"/>
            <w:szCs w:val="24"/>
          </w:rPr>
          <w:t>ред.</w:t>
        </w:r>
      </w:hyperlink>
      <w:r>
        <w:rPr>
          <w:rStyle w:val="mw-editsection-divider"/>
          <w:rFonts w:ascii="Arial" w:hAnsi="Arial" w:cs="Arial"/>
          <w:b/>
          <w:bCs/>
          <w:color w:val="54595D"/>
          <w:sz w:val="24"/>
          <w:szCs w:val="24"/>
        </w:rPr>
        <w:t> | </w:t>
      </w:r>
      <w:hyperlink r:id="rId14" w:tooltip="Редагувати розділ: Приклади антикризової комунікації" w:history="1">
        <w:r>
          <w:rPr>
            <w:rStyle w:val="a3"/>
            <w:rFonts w:ascii="Arial" w:hAnsi="Arial" w:cs="Arial"/>
            <w:b/>
            <w:bCs/>
            <w:color w:val="0645AD"/>
            <w:sz w:val="24"/>
            <w:szCs w:val="24"/>
          </w:rPr>
          <w:t>ред. код</w:t>
        </w:r>
      </w:hyperlink>
      <w:r>
        <w:rPr>
          <w:rStyle w:val="mw-editsection-bracket"/>
          <w:rFonts w:ascii="Arial" w:hAnsi="Arial" w:cs="Arial"/>
          <w:b/>
          <w:bCs/>
          <w:color w:val="54595D"/>
          <w:sz w:val="24"/>
          <w:szCs w:val="24"/>
        </w:rPr>
        <w:t>]</w:t>
      </w:r>
    </w:p>
    <w:p w14:paraId="4F7A4F7B" w14:textId="77777777" w:rsidR="00D447BB" w:rsidRDefault="00D447BB" w:rsidP="00D447BB">
      <w:pPr>
        <w:numPr>
          <w:ilvl w:val="0"/>
          <w:numId w:val="6"/>
        </w:numPr>
        <w:shd w:val="clear" w:color="auto" w:fill="FFFFFF"/>
        <w:spacing w:before="100" w:beforeAutospacing="1" w:after="24" w:line="240" w:lineRule="auto"/>
        <w:ind w:left="1104"/>
        <w:rPr>
          <w:rFonts w:ascii="Arial" w:hAnsi="Arial" w:cs="Arial"/>
          <w:color w:val="202122"/>
          <w:sz w:val="21"/>
          <w:szCs w:val="21"/>
        </w:rPr>
      </w:pPr>
      <w:r>
        <w:rPr>
          <w:rFonts w:ascii="Arial" w:hAnsi="Arial" w:cs="Arial"/>
          <w:color w:val="202122"/>
          <w:sz w:val="21"/>
          <w:szCs w:val="21"/>
        </w:rPr>
        <w:t>Справа чиказького отруйника — 1982 &amp; 1 986</w:t>
      </w:r>
      <w:hyperlink r:id="rId15" w:anchor="cite_note-6" w:history="1">
        <w:r>
          <w:rPr>
            <w:rStyle w:val="a3"/>
            <w:rFonts w:ascii="Arial" w:hAnsi="Arial" w:cs="Arial"/>
            <w:color w:val="0645AD"/>
            <w:sz w:val="21"/>
            <w:szCs w:val="21"/>
            <w:vertAlign w:val="superscript"/>
          </w:rPr>
          <w:t>[6]</w:t>
        </w:r>
      </w:hyperlink>
    </w:p>
    <w:p w14:paraId="2247F010" w14:textId="77777777" w:rsidR="00D447BB" w:rsidRDefault="00000000" w:rsidP="00D447BB">
      <w:pPr>
        <w:numPr>
          <w:ilvl w:val="0"/>
          <w:numId w:val="6"/>
        </w:numPr>
        <w:shd w:val="clear" w:color="auto" w:fill="FFFFFF"/>
        <w:spacing w:before="100" w:beforeAutospacing="1" w:after="24" w:line="240" w:lineRule="auto"/>
        <w:ind w:left="1104"/>
        <w:rPr>
          <w:rFonts w:ascii="Arial" w:hAnsi="Arial" w:cs="Arial"/>
          <w:color w:val="202122"/>
          <w:sz w:val="21"/>
          <w:szCs w:val="21"/>
        </w:rPr>
      </w:pPr>
      <w:hyperlink r:id="rId16" w:tooltip="Розлив нафти з танкера Ексон Вальдез" w:history="1">
        <w:r w:rsidR="00D447BB">
          <w:rPr>
            <w:rStyle w:val="a3"/>
            <w:rFonts w:ascii="Arial" w:hAnsi="Arial" w:cs="Arial"/>
            <w:color w:val="0645AD"/>
            <w:sz w:val="21"/>
            <w:szCs w:val="21"/>
          </w:rPr>
          <w:t xml:space="preserve">Розлив нафти з танкера </w:t>
        </w:r>
        <w:proofErr w:type="spellStart"/>
        <w:r w:rsidR="00D447BB">
          <w:rPr>
            <w:rStyle w:val="a3"/>
            <w:rFonts w:ascii="Arial" w:hAnsi="Arial" w:cs="Arial"/>
            <w:color w:val="0645AD"/>
            <w:sz w:val="21"/>
            <w:szCs w:val="21"/>
          </w:rPr>
          <w:t>Ексон</w:t>
        </w:r>
        <w:proofErr w:type="spellEnd"/>
        <w:r w:rsidR="00D447BB">
          <w:rPr>
            <w:rStyle w:val="a3"/>
            <w:rFonts w:ascii="Arial" w:hAnsi="Arial" w:cs="Arial"/>
            <w:color w:val="0645AD"/>
            <w:sz w:val="21"/>
            <w:szCs w:val="21"/>
          </w:rPr>
          <w:t xml:space="preserve"> </w:t>
        </w:r>
        <w:proofErr w:type="spellStart"/>
        <w:r w:rsidR="00D447BB">
          <w:rPr>
            <w:rStyle w:val="a3"/>
            <w:rFonts w:ascii="Arial" w:hAnsi="Arial" w:cs="Arial"/>
            <w:color w:val="0645AD"/>
            <w:sz w:val="21"/>
            <w:szCs w:val="21"/>
          </w:rPr>
          <w:t>Вальдез</w:t>
        </w:r>
        <w:proofErr w:type="spellEnd"/>
      </w:hyperlink>
      <w:r w:rsidR="00D447BB">
        <w:rPr>
          <w:rFonts w:ascii="Arial" w:hAnsi="Arial" w:cs="Arial"/>
          <w:color w:val="202122"/>
          <w:sz w:val="21"/>
          <w:szCs w:val="21"/>
        </w:rPr>
        <w:t> — 1989</w:t>
      </w:r>
      <w:hyperlink r:id="rId17" w:anchor="cite_note-7" w:history="1">
        <w:r w:rsidR="00D447BB">
          <w:rPr>
            <w:rStyle w:val="a3"/>
            <w:rFonts w:ascii="Arial" w:hAnsi="Arial" w:cs="Arial"/>
            <w:color w:val="0645AD"/>
            <w:sz w:val="21"/>
            <w:szCs w:val="21"/>
            <w:vertAlign w:val="superscript"/>
          </w:rPr>
          <w:t>[7]</w:t>
        </w:r>
      </w:hyperlink>
    </w:p>
    <w:p w14:paraId="3CD14924" w14:textId="77777777" w:rsidR="00D447BB" w:rsidRDefault="00D447BB" w:rsidP="00D447BB">
      <w:pPr>
        <w:numPr>
          <w:ilvl w:val="0"/>
          <w:numId w:val="6"/>
        </w:numPr>
        <w:shd w:val="clear" w:color="auto" w:fill="FFFFFF"/>
        <w:spacing w:before="100" w:beforeAutospacing="1" w:after="24" w:line="240" w:lineRule="auto"/>
        <w:ind w:left="1104"/>
        <w:rPr>
          <w:rFonts w:ascii="Arial" w:hAnsi="Arial" w:cs="Arial"/>
          <w:color w:val="202122"/>
          <w:sz w:val="21"/>
          <w:szCs w:val="21"/>
        </w:rPr>
      </w:pPr>
      <w:r>
        <w:rPr>
          <w:rFonts w:ascii="Arial" w:hAnsi="Arial" w:cs="Arial"/>
          <w:color w:val="202122"/>
          <w:sz w:val="21"/>
          <w:szCs w:val="21"/>
        </w:rPr>
        <w:t xml:space="preserve">Шприц в банку </w:t>
      </w:r>
      <w:proofErr w:type="spellStart"/>
      <w:r>
        <w:rPr>
          <w:rFonts w:ascii="Arial" w:hAnsi="Arial" w:cs="Arial"/>
          <w:color w:val="202122"/>
          <w:sz w:val="21"/>
          <w:szCs w:val="21"/>
        </w:rPr>
        <w:t>Pepsi</w:t>
      </w:r>
      <w:proofErr w:type="spellEnd"/>
      <w:r>
        <w:rPr>
          <w:rFonts w:ascii="Arial" w:hAnsi="Arial" w:cs="Arial"/>
          <w:color w:val="202122"/>
          <w:sz w:val="21"/>
          <w:szCs w:val="21"/>
        </w:rPr>
        <w:t xml:space="preserve"> — 1993</w:t>
      </w:r>
    </w:p>
    <w:p w14:paraId="43EFADD0" w14:textId="77777777" w:rsidR="00D447BB" w:rsidRDefault="00D447BB" w:rsidP="00D447BB">
      <w:pPr>
        <w:numPr>
          <w:ilvl w:val="0"/>
          <w:numId w:val="6"/>
        </w:numPr>
        <w:shd w:val="clear" w:color="auto" w:fill="FFFFFF"/>
        <w:spacing w:before="100" w:beforeAutospacing="1" w:after="24" w:line="240" w:lineRule="auto"/>
        <w:ind w:left="1104"/>
        <w:rPr>
          <w:rFonts w:ascii="Arial" w:hAnsi="Arial" w:cs="Arial"/>
          <w:color w:val="202122"/>
          <w:sz w:val="21"/>
          <w:szCs w:val="21"/>
        </w:rPr>
      </w:pPr>
      <w:proofErr w:type="spellStart"/>
      <w:r>
        <w:rPr>
          <w:rFonts w:ascii="Arial" w:hAnsi="Arial" w:cs="Arial"/>
          <w:color w:val="202122"/>
          <w:sz w:val="21"/>
          <w:szCs w:val="21"/>
        </w:rPr>
        <w:t>Доміно'c</w:t>
      </w:r>
      <w:proofErr w:type="spellEnd"/>
      <w:r>
        <w:rPr>
          <w:rFonts w:ascii="Arial" w:hAnsi="Arial" w:cs="Arial"/>
          <w:color w:val="202122"/>
          <w:sz w:val="21"/>
          <w:szCs w:val="21"/>
        </w:rPr>
        <w:t xml:space="preserve"> — криза на </w:t>
      </w:r>
      <w:proofErr w:type="spellStart"/>
      <w:r>
        <w:rPr>
          <w:rFonts w:ascii="Arial" w:hAnsi="Arial" w:cs="Arial"/>
          <w:color w:val="202122"/>
          <w:sz w:val="21"/>
          <w:szCs w:val="21"/>
        </w:rPr>
        <w:t>YouTube</w:t>
      </w:r>
      <w:proofErr w:type="spellEnd"/>
      <w:r>
        <w:rPr>
          <w:rFonts w:ascii="Arial" w:hAnsi="Arial" w:cs="Arial"/>
          <w:color w:val="202122"/>
          <w:sz w:val="21"/>
          <w:szCs w:val="21"/>
        </w:rPr>
        <w:t xml:space="preserve"> — 2009</w:t>
      </w:r>
      <w:hyperlink r:id="rId18" w:anchor="cite_note-8" w:history="1">
        <w:r>
          <w:rPr>
            <w:rStyle w:val="a3"/>
            <w:rFonts w:ascii="Arial" w:hAnsi="Arial" w:cs="Arial"/>
            <w:color w:val="0645AD"/>
            <w:sz w:val="21"/>
            <w:szCs w:val="21"/>
            <w:vertAlign w:val="superscript"/>
          </w:rPr>
          <w:t>[8]</w:t>
        </w:r>
      </w:hyperlink>
    </w:p>
    <w:p w14:paraId="5CEBE631" w14:textId="77777777" w:rsidR="00D447BB" w:rsidRDefault="00000000" w:rsidP="00D447BB">
      <w:pPr>
        <w:numPr>
          <w:ilvl w:val="0"/>
          <w:numId w:val="6"/>
        </w:numPr>
        <w:shd w:val="clear" w:color="auto" w:fill="FFFFFF"/>
        <w:spacing w:before="100" w:beforeAutospacing="1" w:after="24" w:line="240" w:lineRule="auto"/>
        <w:ind w:left="1104"/>
        <w:rPr>
          <w:rFonts w:ascii="Arial" w:hAnsi="Arial" w:cs="Arial"/>
          <w:color w:val="202122"/>
          <w:sz w:val="21"/>
          <w:szCs w:val="21"/>
        </w:rPr>
      </w:pPr>
      <w:hyperlink r:id="rId19" w:tooltip="Вибух нафтової платформи Deepwater Horizon" w:history="1">
        <w:r w:rsidR="00D447BB">
          <w:rPr>
            <w:rStyle w:val="a3"/>
            <w:rFonts w:ascii="Arial" w:hAnsi="Arial" w:cs="Arial"/>
            <w:color w:val="0645AD"/>
            <w:sz w:val="21"/>
            <w:szCs w:val="21"/>
          </w:rPr>
          <w:t xml:space="preserve">Вибух нафтової платформи </w:t>
        </w:r>
        <w:proofErr w:type="spellStart"/>
        <w:r w:rsidR="00D447BB">
          <w:rPr>
            <w:rStyle w:val="a3"/>
            <w:rFonts w:ascii="Arial" w:hAnsi="Arial" w:cs="Arial"/>
            <w:color w:val="0645AD"/>
            <w:sz w:val="21"/>
            <w:szCs w:val="21"/>
          </w:rPr>
          <w:t>Deepwater</w:t>
        </w:r>
        <w:proofErr w:type="spellEnd"/>
        <w:r w:rsidR="00D447BB">
          <w:rPr>
            <w:rStyle w:val="a3"/>
            <w:rFonts w:ascii="Arial" w:hAnsi="Arial" w:cs="Arial"/>
            <w:color w:val="0645AD"/>
            <w:sz w:val="21"/>
            <w:szCs w:val="21"/>
          </w:rPr>
          <w:t xml:space="preserve"> </w:t>
        </w:r>
        <w:proofErr w:type="spellStart"/>
        <w:r w:rsidR="00D447BB">
          <w:rPr>
            <w:rStyle w:val="a3"/>
            <w:rFonts w:ascii="Arial" w:hAnsi="Arial" w:cs="Arial"/>
            <w:color w:val="0645AD"/>
            <w:sz w:val="21"/>
            <w:szCs w:val="21"/>
          </w:rPr>
          <w:t>Horizon</w:t>
        </w:r>
        <w:proofErr w:type="spellEnd"/>
      </w:hyperlink>
      <w:r w:rsidR="00D447BB">
        <w:rPr>
          <w:rFonts w:ascii="Arial" w:hAnsi="Arial" w:cs="Arial"/>
          <w:color w:val="202122"/>
          <w:sz w:val="21"/>
          <w:szCs w:val="21"/>
        </w:rPr>
        <w:t> — 2010</w:t>
      </w:r>
      <w:hyperlink r:id="rId20" w:anchor="cite_note-9" w:history="1">
        <w:r w:rsidR="00D447BB">
          <w:rPr>
            <w:rStyle w:val="a3"/>
            <w:rFonts w:ascii="Arial" w:hAnsi="Arial" w:cs="Arial"/>
            <w:color w:val="0645AD"/>
            <w:sz w:val="21"/>
            <w:szCs w:val="21"/>
            <w:vertAlign w:val="superscript"/>
          </w:rPr>
          <w:t>[9]</w:t>
        </w:r>
      </w:hyperlink>
      <w:r w:rsidR="00D447BB">
        <w:rPr>
          <w:rFonts w:ascii="Arial" w:hAnsi="Arial" w:cs="Arial"/>
          <w:color w:val="202122"/>
          <w:sz w:val="21"/>
          <w:szCs w:val="21"/>
        </w:rPr>
        <w:t> </w:t>
      </w:r>
      <w:hyperlink r:id="rId21" w:anchor="cite_note-10" w:history="1">
        <w:r w:rsidR="00D447BB">
          <w:rPr>
            <w:rStyle w:val="a3"/>
            <w:rFonts w:ascii="Arial" w:hAnsi="Arial" w:cs="Arial"/>
            <w:color w:val="0645AD"/>
            <w:sz w:val="21"/>
            <w:szCs w:val="21"/>
            <w:vertAlign w:val="superscript"/>
          </w:rPr>
          <w:t>[10]</w:t>
        </w:r>
      </w:hyperlink>
    </w:p>
    <w:p w14:paraId="60EAD9A3" w14:textId="77777777" w:rsidR="00D447BB" w:rsidRDefault="00D447BB" w:rsidP="00D447BB">
      <w:pPr>
        <w:ind w:left="-567"/>
        <w:jc w:val="both"/>
        <w:rPr>
          <w:rFonts w:ascii="Times New Roman" w:hAnsi="Times New Roman" w:cs="Times New Roman"/>
          <w:sz w:val="24"/>
          <w:szCs w:val="24"/>
          <w:lang w:eastAsia="uk-UA"/>
        </w:rPr>
      </w:pPr>
    </w:p>
    <w:p w14:paraId="20796EF9" w14:textId="77777777" w:rsidR="00271C1B" w:rsidRPr="00310EF7" w:rsidRDefault="00271C1B" w:rsidP="00271C1B">
      <w:pPr>
        <w:ind w:left="-567"/>
        <w:jc w:val="both"/>
        <w:rPr>
          <w:rFonts w:ascii="Times New Roman" w:hAnsi="Times New Roman" w:cs="Times New Roman"/>
          <w:sz w:val="28"/>
          <w:szCs w:val="28"/>
          <w:lang w:eastAsia="uk-UA"/>
        </w:rPr>
      </w:pPr>
      <w:r w:rsidRPr="00310EF7">
        <w:rPr>
          <w:rFonts w:ascii="Times New Roman" w:hAnsi="Times New Roman" w:cs="Times New Roman"/>
          <w:sz w:val="28"/>
          <w:szCs w:val="28"/>
          <w:lang w:eastAsia="uk-UA"/>
        </w:rPr>
        <w:t>Історія</w:t>
      </w:r>
    </w:p>
    <w:p w14:paraId="6DA30F0F" w14:textId="77777777" w:rsidR="00271C1B" w:rsidRDefault="00271C1B" w:rsidP="00271C1B">
      <w:pPr>
        <w:ind w:left="-567"/>
        <w:jc w:val="both"/>
        <w:rPr>
          <w:rFonts w:ascii="Times New Roman" w:hAnsi="Times New Roman" w:cs="Times New Roman"/>
          <w:color w:val="202122"/>
          <w:sz w:val="28"/>
          <w:szCs w:val="28"/>
          <w:shd w:val="clear" w:color="auto" w:fill="FFFFFF"/>
        </w:rPr>
      </w:pPr>
      <w:r w:rsidRPr="00310EF7">
        <w:rPr>
          <w:rFonts w:ascii="Times New Roman" w:hAnsi="Times New Roman" w:cs="Times New Roman"/>
          <w:color w:val="202122"/>
          <w:sz w:val="28"/>
          <w:szCs w:val="28"/>
          <w:shd w:val="clear" w:color="auto" w:fill="FFFFFF"/>
        </w:rPr>
        <w:t xml:space="preserve">Потреба в проведенні антикризових комунікацій виникла </w:t>
      </w:r>
      <w:r>
        <w:rPr>
          <w:rFonts w:ascii="Times New Roman" w:hAnsi="Times New Roman" w:cs="Times New Roman"/>
          <w:color w:val="202122"/>
          <w:sz w:val="28"/>
          <w:szCs w:val="28"/>
          <w:shd w:val="clear" w:color="auto" w:fill="FFFFFF"/>
        </w:rPr>
        <w:t>з розвитком комунікацій (технічним) та зміцненням демократії (політичного режиму, в якому джерелом влади є народ).</w:t>
      </w:r>
    </w:p>
    <w:p w14:paraId="2385B307" w14:textId="77777777" w:rsidR="00271C1B" w:rsidRPr="00310EF7" w:rsidRDefault="00271C1B" w:rsidP="00271C1B">
      <w:pPr>
        <w:ind w:left="-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Наприклад, </w:t>
      </w:r>
      <w:r w:rsidRPr="00310EF7">
        <w:rPr>
          <w:rFonts w:ascii="Times New Roman" w:hAnsi="Times New Roman" w:cs="Times New Roman"/>
          <w:color w:val="202122"/>
          <w:sz w:val="28"/>
          <w:szCs w:val="28"/>
          <w:shd w:val="clear" w:color="auto" w:fill="FFFFFF"/>
        </w:rPr>
        <w:t>в 1980-х рр., Коли почастішали випадки великих промислових і екологічних </w:t>
      </w:r>
      <w:hyperlink r:id="rId22" w:tooltip="Катастрофа" w:history="1">
        <w:r w:rsidRPr="00310EF7">
          <w:rPr>
            <w:rStyle w:val="a3"/>
            <w:rFonts w:ascii="Times New Roman" w:hAnsi="Times New Roman" w:cs="Times New Roman"/>
            <w:color w:val="0645AD"/>
            <w:sz w:val="28"/>
            <w:szCs w:val="28"/>
            <w:shd w:val="clear" w:color="auto" w:fill="FFFFFF"/>
          </w:rPr>
          <w:t>катастроф</w:t>
        </w:r>
      </w:hyperlink>
      <w:r w:rsidRPr="00310EF7">
        <w:rPr>
          <w:rFonts w:ascii="Times New Roman" w:hAnsi="Times New Roman" w:cs="Times New Roman"/>
          <w:color w:val="202122"/>
          <w:sz w:val="28"/>
          <w:szCs w:val="28"/>
          <w:shd w:val="clear" w:color="auto" w:fill="FFFFFF"/>
        </w:rPr>
        <w:t>. В цей же час був сформований перелік дій, яких рекомендують дотримуватися при проведенні антикризової комунікації. Найбільш яскравою вважається кризова ситуація, що трапилася в компанії </w:t>
      </w:r>
      <w:hyperlink r:id="rId23" w:tooltip="Johnson &amp; Johnson" w:history="1">
        <w:r w:rsidRPr="00310EF7">
          <w:rPr>
            <w:rStyle w:val="a3"/>
            <w:rFonts w:ascii="Times New Roman" w:hAnsi="Times New Roman" w:cs="Times New Roman"/>
            <w:color w:val="0645AD"/>
            <w:sz w:val="28"/>
            <w:szCs w:val="28"/>
            <w:shd w:val="clear" w:color="auto" w:fill="FFFFFF"/>
          </w:rPr>
          <w:t>«Джонсон і Джонсон»</w:t>
        </w:r>
      </w:hyperlink>
      <w:r w:rsidRPr="00310EF7">
        <w:rPr>
          <w:rFonts w:ascii="Times New Roman" w:hAnsi="Times New Roman" w:cs="Times New Roman"/>
          <w:color w:val="202122"/>
          <w:sz w:val="28"/>
          <w:szCs w:val="28"/>
          <w:shd w:val="clear" w:color="auto" w:fill="FFFFFF"/>
        </w:rPr>
        <w:t> в 1982 р. Хтось підсипав ціаністий </w:t>
      </w:r>
      <w:hyperlink r:id="rId24" w:tooltip="Калій" w:history="1">
        <w:r w:rsidRPr="00310EF7">
          <w:rPr>
            <w:rStyle w:val="a3"/>
            <w:rFonts w:ascii="Times New Roman" w:hAnsi="Times New Roman" w:cs="Times New Roman"/>
            <w:color w:val="0645AD"/>
            <w:sz w:val="28"/>
            <w:szCs w:val="28"/>
            <w:shd w:val="clear" w:color="auto" w:fill="FFFFFF"/>
          </w:rPr>
          <w:t>калій</w:t>
        </w:r>
      </w:hyperlink>
      <w:r w:rsidRPr="00310EF7">
        <w:rPr>
          <w:rFonts w:ascii="Times New Roman" w:hAnsi="Times New Roman" w:cs="Times New Roman"/>
          <w:color w:val="202122"/>
          <w:sz w:val="28"/>
          <w:szCs w:val="28"/>
          <w:shd w:val="clear" w:color="auto" w:fill="FFFFFF"/>
        </w:rPr>
        <w:t> в препарат «</w:t>
      </w:r>
      <w:proofErr w:type="spellStart"/>
      <w:r w:rsidRPr="00310EF7">
        <w:rPr>
          <w:rFonts w:ascii="Times New Roman" w:hAnsi="Times New Roman" w:cs="Times New Roman"/>
          <w:color w:val="202122"/>
          <w:sz w:val="28"/>
          <w:szCs w:val="28"/>
          <w:shd w:val="clear" w:color="auto" w:fill="FFFFFF"/>
        </w:rPr>
        <w:t>Тайленол</w:t>
      </w:r>
      <w:proofErr w:type="spellEnd"/>
      <w:r w:rsidRPr="00310EF7">
        <w:rPr>
          <w:rFonts w:ascii="Times New Roman" w:hAnsi="Times New Roman" w:cs="Times New Roman"/>
          <w:color w:val="202122"/>
          <w:sz w:val="28"/>
          <w:szCs w:val="28"/>
          <w:shd w:val="clear" w:color="auto" w:fill="FFFFFF"/>
        </w:rPr>
        <w:t xml:space="preserve">», успішно розповсюджуваний протягом десятиліть. В результаті померли 7 осіб. Криза стала хрестоматійна і визначила стандарти управління кризовими ситуаціями («Правила </w:t>
      </w:r>
      <w:proofErr w:type="spellStart"/>
      <w:r w:rsidRPr="00310EF7">
        <w:rPr>
          <w:rFonts w:ascii="Times New Roman" w:hAnsi="Times New Roman" w:cs="Times New Roman"/>
          <w:color w:val="202122"/>
          <w:sz w:val="28"/>
          <w:szCs w:val="28"/>
          <w:shd w:val="clear" w:color="auto" w:fill="FFFFFF"/>
        </w:rPr>
        <w:t>Тайленола</w:t>
      </w:r>
      <w:proofErr w:type="spellEnd"/>
      <w:r w:rsidRPr="00310EF7">
        <w:rPr>
          <w:rFonts w:ascii="Times New Roman" w:hAnsi="Times New Roman" w:cs="Times New Roman"/>
          <w:color w:val="202122"/>
          <w:sz w:val="28"/>
          <w:szCs w:val="28"/>
          <w:shd w:val="clear" w:color="auto" w:fill="FFFFFF"/>
        </w:rPr>
        <w:t>»).</w:t>
      </w:r>
    </w:p>
    <w:p w14:paraId="5B31E1B1" w14:textId="77777777" w:rsidR="00271C1B" w:rsidRPr="00310EF7" w:rsidRDefault="00000000" w:rsidP="00271C1B">
      <w:pPr>
        <w:shd w:val="clear" w:color="auto" w:fill="FFFFFF"/>
        <w:spacing w:after="450" w:line="240" w:lineRule="auto"/>
        <w:ind w:left="-567"/>
        <w:jc w:val="both"/>
        <w:rPr>
          <w:rFonts w:ascii="Times New Roman" w:eastAsia="Times New Roman" w:hAnsi="Times New Roman" w:cs="Times New Roman"/>
          <w:color w:val="2F2F2F"/>
          <w:sz w:val="28"/>
          <w:szCs w:val="28"/>
          <w:lang w:eastAsia="uk-UA"/>
        </w:rPr>
      </w:pPr>
      <w:hyperlink r:id="rId25" w:history="1">
        <w:r w:rsidR="00271C1B" w:rsidRPr="00F16E06">
          <w:rPr>
            <w:rStyle w:val="a3"/>
            <w:rFonts w:ascii="Times New Roman" w:eastAsia="Times New Roman" w:hAnsi="Times New Roman" w:cs="Times New Roman"/>
            <w:sz w:val="28"/>
            <w:szCs w:val="28"/>
            <w:lang w:eastAsia="uk-UA"/>
          </w:rPr>
          <w:t>https://tsn.ua/ru/lady/news/zdorovje/ubiystva-izmenivshie-upakovku-lekarstv-istoriya-zagadochnyh-otravleniy-taylenolom-1960882.html</w:t>
        </w:r>
      </w:hyperlink>
      <w:r w:rsidR="00271C1B">
        <w:rPr>
          <w:rFonts w:ascii="Times New Roman" w:eastAsia="Times New Roman" w:hAnsi="Times New Roman" w:cs="Times New Roman"/>
          <w:color w:val="2F2F2F"/>
          <w:sz w:val="28"/>
          <w:szCs w:val="28"/>
          <w:lang w:eastAsia="uk-UA"/>
        </w:rPr>
        <w:t xml:space="preserve"> </w:t>
      </w:r>
    </w:p>
    <w:p w14:paraId="4139EA9A" w14:textId="6EA74E3E" w:rsidR="007D4F5A" w:rsidRPr="007A2CE2" w:rsidRDefault="00B02FBF" w:rsidP="00B02FBF">
      <w:pPr>
        <w:spacing w:line="360" w:lineRule="auto"/>
        <w:ind w:left="-567"/>
        <w:jc w:val="center"/>
        <w:rPr>
          <w:rFonts w:ascii="Times New Roman" w:hAnsi="Times New Roman" w:cs="Times New Roman"/>
          <w:b/>
          <w:bCs/>
          <w:sz w:val="20"/>
          <w:szCs w:val="20"/>
          <w:lang w:eastAsia="uk-UA"/>
        </w:rPr>
      </w:pPr>
      <w:r w:rsidRPr="007A2CE2">
        <w:rPr>
          <w:rFonts w:ascii="Times New Roman" w:hAnsi="Times New Roman" w:cs="Times New Roman"/>
          <w:b/>
          <w:bCs/>
          <w:sz w:val="20"/>
          <w:szCs w:val="20"/>
          <w:lang w:eastAsia="uk-UA"/>
        </w:rPr>
        <w:t>Допоміжні матеріали для спільного обговорення:</w:t>
      </w:r>
    </w:p>
    <w:p w14:paraId="5D19273D" w14:textId="77777777" w:rsidR="007D4F5A" w:rsidRPr="007A2CE2" w:rsidRDefault="007D4F5A" w:rsidP="00B02FBF">
      <w:pPr>
        <w:spacing w:line="360" w:lineRule="auto"/>
        <w:ind w:left="-567"/>
        <w:jc w:val="both"/>
        <w:rPr>
          <w:rFonts w:ascii="Times New Roman" w:hAnsi="Times New Roman" w:cs="Times New Roman"/>
          <w:sz w:val="20"/>
          <w:szCs w:val="20"/>
          <w:lang w:eastAsia="uk-UA"/>
        </w:rPr>
      </w:pPr>
    </w:p>
    <w:p w14:paraId="2D421A99" w14:textId="65EA0044" w:rsidR="00F901F0" w:rsidRPr="007A2CE2" w:rsidRDefault="00F901F0" w:rsidP="00B02FBF">
      <w:pPr>
        <w:spacing w:line="360" w:lineRule="auto"/>
        <w:ind w:left="-567"/>
        <w:jc w:val="both"/>
        <w:rPr>
          <w:rFonts w:ascii="Times New Roman" w:hAnsi="Times New Roman" w:cs="Times New Roman"/>
          <w:sz w:val="20"/>
          <w:szCs w:val="20"/>
          <w:lang w:eastAsia="uk-UA"/>
        </w:rPr>
      </w:pPr>
      <w:r w:rsidRPr="007A2CE2">
        <w:rPr>
          <w:rFonts w:ascii="Times New Roman" w:hAnsi="Times New Roman" w:cs="Times New Roman"/>
          <w:sz w:val="20"/>
          <w:szCs w:val="20"/>
          <w:lang w:eastAsia="uk-UA"/>
        </w:rPr>
        <w:t>«ВІЙНА – ЦЕ КАТАСТРОФА, АЛЕ МУСИМО КОРИСТАТИ З НЕЇ СПОВНА», – ЯРОСЛАВ ГРИЦАК</w:t>
      </w:r>
    </w:p>
    <w:p w14:paraId="7446A74D" w14:textId="22787167" w:rsidR="00F901F0" w:rsidRPr="007A2CE2" w:rsidRDefault="00000000" w:rsidP="00B02FBF">
      <w:pPr>
        <w:spacing w:line="360" w:lineRule="auto"/>
        <w:ind w:left="-567"/>
        <w:jc w:val="both"/>
        <w:rPr>
          <w:rFonts w:ascii="Times New Roman" w:hAnsi="Times New Roman" w:cs="Times New Roman"/>
          <w:sz w:val="20"/>
          <w:szCs w:val="20"/>
          <w:shd w:val="clear" w:color="auto" w:fill="58B8C6"/>
          <w:lang w:eastAsia="uk-UA"/>
        </w:rPr>
      </w:pPr>
      <w:hyperlink r:id="rId26" w:tgtFrame="_blank" w:history="1">
        <w:r w:rsidR="00F901F0" w:rsidRPr="007A2CE2">
          <w:rPr>
            <w:rFonts w:ascii="Times New Roman" w:hAnsi="Times New Roman" w:cs="Times New Roman"/>
            <w:color w:val="0000FF"/>
            <w:sz w:val="20"/>
            <w:szCs w:val="20"/>
            <w:u w:val="single"/>
            <w:shd w:val="clear" w:color="auto" w:fill="FFFFFF"/>
          </w:rPr>
          <w:t>https://tvoemisto.tv/exclusive/viyna__tse_katastrofa_ale_musymo_korystaty_z_nei_spovna_yaroslav_grytsak_pro_te_yak_nam_podolaty_istoriyu_i_staty_modernoyu_derzhavoyu_136316.html</w:t>
        </w:r>
      </w:hyperlink>
    </w:p>
    <w:p w14:paraId="2366664E" w14:textId="338DB6C4" w:rsidR="00F901F0" w:rsidRPr="007A2CE2" w:rsidRDefault="00F901F0" w:rsidP="00B02FBF">
      <w:pPr>
        <w:spacing w:line="360" w:lineRule="auto"/>
        <w:ind w:left="-567"/>
        <w:jc w:val="both"/>
        <w:rPr>
          <w:rFonts w:ascii="Times New Roman" w:hAnsi="Times New Roman" w:cs="Times New Roman"/>
          <w:sz w:val="20"/>
          <w:szCs w:val="20"/>
          <w:shd w:val="clear" w:color="auto" w:fill="58B8C6"/>
          <w:lang w:eastAsia="uk-UA"/>
        </w:rPr>
      </w:pPr>
    </w:p>
    <w:p w14:paraId="68972B27" w14:textId="47A0CC27" w:rsidR="00CB66CA" w:rsidRPr="007A2CE2" w:rsidRDefault="005974D2" w:rsidP="00B02FBF">
      <w:pPr>
        <w:spacing w:line="360" w:lineRule="auto"/>
        <w:ind w:left="-567"/>
        <w:jc w:val="both"/>
        <w:rPr>
          <w:rFonts w:ascii="Times New Roman" w:hAnsi="Times New Roman" w:cs="Times New Roman"/>
          <w:sz w:val="20"/>
          <w:szCs w:val="20"/>
          <w:shd w:val="clear" w:color="auto" w:fill="58B8C6"/>
          <w:lang w:eastAsia="uk-UA"/>
        </w:rPr>
      </w:pPr>
      <w:r w:rsidRPr="007A2CE2">
        <w:rPr>
          <w:rFonts w:ascii="Times New Roman" w:hAnsi="Times New Roman" w:cs="Times New Roman"/>
          <w:color w:val="050505"/>
          <w:sz w:val="20"/>
          <w:szCs w:val="20"/>
          <w:shd w:val="clear" w:color="auto" w:fill="FFFFFF"/>
        </w:rPr>
        <w:t>Короткометражний мультфільм, який показує, до чого призводить упертість і як потрібно вирішувати конфлікти </w:t>
      </w:r>
      <w:r w:rsidRPr="007A2CE2">
        <w:rPr>
          <w:rFonts w:ascii="Times New Roman" w:hAnsi="Times New Roman" w:cs="Times New Roman"/>
          <w:noProof/>
          <w:color w:val="050505"/>
          <w:sz w:val="20"/>
          <w:szCs w:val="20"/>
          <w:shd w:val="clear" w:color="auto" w:fill="FFFFFF"/>
        </w:rPr>
        <w:drawing>
          <wp:inline distT="0" distB="0" distL="0" distR="0" wp14:anchorId="165B2B76" wp14:editId="16A272FE">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CE2">
        <w:rPr>
          <w:rFonts w:ascii="Times New Roman" w:hAnsi="Times New Roman" w:cs="Times New Roman"/>
          <w:noProof/>
          <w:color w:val="050505"/>
          <w:sz w:val="20"/>
          <w:szCs w:val="20"/>
          <w:shd w:val="clear" w:color="auto" w:fill="FFFFFF"/>
        </w:rPr>
        <w:drawing>
          <wp:inline distT="0" distB="0" distL="0" distR="0" wp14:anchorId="429F11E7" wp14:editId="67CE91D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CE2">
        <w:rPr>
          <w:rFonts w:ascii="Times New Roman" w:hAnsi="Times New Roman" w:cs="Times New Roman"/>
          <w:color w:val="050505"/>
          <w:sz w:val="20"/>
          <w:szCs w:val="20"/>
          <w:shd w:val="clear" w:color="auto" w:fill="FFFFFF"/>
        </w:rPr>
        <w:t>. Розуму й терпіння всім для ефективного спілкування!</w:t>
      </w:r>
    </w:p>
    <w:p w14:paraId="6BE38F70" w14:textId="44141BA4" w:rsidR="00674C6A" w:rsidRPr="007A2CE2" w:rsidRDefault="00000000" w:rsidP="00B02FBF">
      <w:pPr>
        <w:spacing w:line="360" w:lineRule="auto"/>
        <w:rPr>
          <w:rFonts w:ascii="Times New Roman" w:hAnsi="Times New Roman" w:cs="Times New Roman"/>
          <w:sz w:val="20"/>
          <w:szCs w:val="20"/>
        </w:rPr>
      </w:pPr>
      <w:hyperlink r:id="rId29" w:history="1">
        <w:r w:rsidR="00B02FBF" w:rsidRPr="007A2CE2">
          <w:rPr>
            <w:rStyle w:val="a3"/>
            <w:rFonts w:ascii="Times New Roman" w:hAnsi="Times New Roman" w:cs="Times New Roman"/>
            <w:sz w:val="20"/>
            <w:szCs w:val="20"/>
          </w:rPr>
          <w:t>https://www.facebook.com/watch/?v=166322724295980</w:t>
        </w:r>
      </w:hyperlink>
      <w:r w:rsidR="00B02FBF" w:rsidRPr="007A2CE2">
        <w:rPr>
          <w:rFonts w:ascii="Times New Roman" w:hAnsi="Times New Roman" w:cs="Times New Roman"/>
          <w:sz w:val="20"/>
          <w:szCs w:val="20"/>
        </w:rPr>
        <w:t xml:space="preserve"> </w:t>
      </w:r>
    </w:p>
    <w:sectPr w:rsidR="00674C6A" w:rsidRPr="007A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66"/>
    <w:multiLevelType w:val="multilevel"/>
    <w:tmpl w:val="2E2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4A4A"/>
    <w:multiLevelType w:val="multilevel"/>
    <w:tmpl w:val="6C42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7544"/>
    <w:multiLevelType w:val="multilevel"/>
    <w:tmpl w:val="E70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E0E"/>
    <w:multiLevelType w:val="multilevel"/>
    <w:tmpl w:val="85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26157"/>
    <w:multiLevelType w:val="multilevel"/>
    <w:tmpl w:val="20A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82C7B"/>
    <w:multiLevelType w:val="multilevel"/>
    <w:tmpl w:val="3BB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450180">
    <w:abstractNumId w:val="5"/>
  </w:num>
  <w:num w:numId="2" w16cid:durableId="774445390">
    <w:abstractNumId w:val="3"/>
  </w:num>
  <w:num w:numId="3" w16cid:durableId="115832599">
    <w:abstractNumId w:val="4"/>
  </w:num>
  <w:num w:numId="4" w16cid:durableId="829444783">
    <w:abstractNumId w:val="2"/>
  </w:num>
  <w:num w:numId="5" w16cid:durableId="12460406">
    <w:abstractNumId w:val="1"/>
  </w:num>
  <w:num w:numId="6" w16cid:durableId="107585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4A"/>
    <w:rsid w:val="0002484A"/>
    <w:rsid w:val="00026116"/>
    <w:rsid w:val="0007558A"/>
    <w:rsid w:val="00094C63"/>
    <w:rsid w:val="001C565A"/>
    <w:rsid w:val="00210EF3"/>
    <w:rsid w:val="002650C2"/>
    <w:rsid w:val="00271C1B"/>
    <w:rsid w:val="003A42C2"/>
    <w:rsid w:val="004B1F63"/>
    <w:rsid w:val="005974D2"/>
    <w:rsid w:val="005B54FC"/>
    <w:rsid w:val="0063427D"/>
    <w:rsid w:val="00673CAD"/>
    <w:rsid w:val="00674C6A"/>
    <w:rsid w:val="007064D7"/>
    <w:rsid w:val="007A2CE2"/>
    <w:rsid w:val="007D4F5A"/>
    <w:rsid w:val="00806A9B"/>
    <w:rsid w:val="009A3DEE"/>
    <w:rsid w:val="009C41C0"/>
    <w:rsid w:val="00AB630B"/>
    <w:rsid w:val="00AC0070"/>
    <w:rsid w:val="00B02FBF"/>
    <w:rsid w:val="00BF5CA2"/>
    <w:rsid w:val="00C35506"/>
    <w:rsid w:val="00CB66CA"/>
    <w:rsid w:val="00D447BB"/>
    <w:rsid w:val="00D70DA2"/>
    <w:rsid w:val="00D800A4"/>
    <w:rsid w:val="00D92D4D"/>
    <w:rsid w:val="00F65624"/>
    <w:rsid w:val="00F81937"/>
    <w:rsid w:val="00F901F0"/>
    <w:rsid w:val="00FB1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7D4"/>
  <w15:chartTrackingRefBased/>
  <w15:docId w15:val="{70F59FD5-140A-4823-BEA5-A05F3DB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0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D92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1C0"/>
    <w:rPr>
      <w:color w:val="0563C1" w:themeColor="hyperlink"/>
      <w:u w:val="single"/>
    </w:rPr>
  </w:style>
  <w:style w:type="character" w:styleId="a4">
    <w:name w:val="Unresolved Mention"/>
    <w:basedOn w:val="a0"/>
    <w:uiPriority w:val="99"/>
    <w:semiHidden/>
    <w:unhideWhenUsed/>
    <w:rsid w:val="009C41C0"/>
    <w:rPr>
      <w:color w:val="605E5C"/>
      <w:shd w:val="clear" w:color="auto" w:fill="E1DFDD"/>
    </w:rPr>
  </w:style>
  <w:style w:type="paragraph" w:styleId="a5">
    <w:name w:val="No Spacing"/>
    <w:uiPriority w:val="1"/>
    <w:qFormat/>
    <w:rsid w:val="00F901F0"/>
    <w:pPr>
      <w:spacing w:after="0" w:line="240" w:lineRule="auto"/>
    </w:pPr>
  </w:style>
  <w:style w:type="character" w:customStyle="1" w:styleId="10">
    <w:name w:val="Заголовок 1 Знак"/>
    <w:basedOn w:val="a0"/>
    <w:link w:val="1"/>
    <w:uiPriority w:val="9"/>
    <w:rsid w:val="00AC0070"/>
    <w:rPr>
      <w:rFonts w:ascii="Times New Roman" w:eastAsia="Times New Roman" w:hAnsi="Times New Roman" w:cs="Times New Roman"/>
      <w:b/>
      <w:bCs/>
      <w:kern w:val="36"/>
      <w:sz w:val="48"/>
      <w:szCs w:val="48"/>
      <w:lang w:eastAsia="uk-UA"/>
    </w:rPr>
  </w:style>
  <w:style w:type="character" w:customStyle="1" w:styleId="197eo">
    <w:name w:val="_197eo"/>
    <w:basedOn w:val="a0"/>
    <w:rsid w:val="00AC0070"/>
  </w:style>
  <w:style w:type="paragraph" w:styleId="a6">
    <w:name w:val="Normal (Web)"/>
    <w:basedOn w:val="a"/>
    <w:uiPriority w:val="99"/>
    <w:semiHidden/>
    <w:unhideWhenUsed/>
    <w:rsid w:val="00AC00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zjig">
    <w:name w:val="_3zjig"/>
    <w:basedOn w:val="a0"/>
    <w:rsid w:val="00AC0070"/>
  </w:style>
  <w:style w:type="character" w:customStyle="1" w:styleId="24ccn">
    <w:name w:val="_24ccn"/>
    <w:basedOn w:val="a0"/>
    <w:rsid w:val="00AC0070"/>
  </w:style>
  <w:style w:type="character" w:customStyle="1" w:styleId="red">
    <w:name w:val="red"/>
    <w:basedOn w:val="a0"/>
    <w:rsid w:val="00AC0070"/>
  </w:style>
  <w:style w:type="character" w:styleId="a7">
    <w:name w:val="FollowedHyperlink"/>
    <w:basedOn w:val="a0"/>
    <w:uiPriority w:val="99"/>
    <w:semiHidden/>
    <w:unhideWhenUsed/>
    <w:rsid w:val="00AC0070"/>
    <w:rPr>
      <w:color w:val="954F72" w:themeColor="followedHyperlink"/>
      <w:u w:val="single"/>
    </w:rPr>
  </w:style>
  <w:style w:type="character" w:customStyle="1" w:styleId="20">
    <w:name w:val="Заголовок 2 Знак"/>
    <w:basedOn w:val="a0"/>
    <w:link w:val="2"/>
    <w:uiPriority w:val="9"/>
    <w:semiHidden/>
    <w:rsid w:val="00D92D4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D92D4D"/>
  </w:style>
  <w:style w:type="character" w:customStyle="1" w:styleId="mw-editsection">
    <w:name w:val="mw-editsection"/>
    <w:basedOn w:val="a0"/>
    <w:rsid w:val="00D92D4D"/>
  </w:style>
  <w:style w:type="character" w:customStyle="1" w:styleId="mw-editsection-bracket">
    <w:name w:val="mw-editsection-bracket"/>
    <w:basedOn w:val="a0"/>
    <w:rsid w:val="00D92D4D"/>
  </w:style>
  <w:style w:type="character" w:customStyle="1" w:styleId="mw-editsection-divider">
    <w:name w:val="mw-editsection-divider"/>
    <w:basedOn w:val="a0"/>
    <w:rsid w:val="00D92D4D"/>
  </w:style>
  <w:style w:type="character" w:styleId="a8">
    <w:name w:val="Strong"/>
    <w:basedOn w:val="a0"/>
    <w:uiPriority w:val="22"/>
    <w:qFormat/>
    <w:rsid w:val="007D4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0359">
      <w:bodyDiv w:val="1"/>
      <w:marLeft w:val="0"/>
      <w:marRight w:val="0"/>
      <w:marTop w:val="0"/>
      <w:marBottom w:val="0"/>
      <w:divBdr>
        <w:top w:val="none" w:sz="0" w:space="0" w:color="auto"/>
        <w:left w:val="none" w:sz="0" w:space="0" w:color="auto"/>
        <w:bottom w:val="none" w:sz="0" w:space="0" w:color="auto"/>
        <w:right w:val="none" w:sz="0" w:space="0" w:color="auto"/>
      </w:divBdr>
    </w:div>
    <w:div w:id="596334329">
      <w:bodyDiv w:val="1"/>
      <w:marLeft w:val="0"/>
      <w:marRight w:val="0"/>
      <w:marTop w:val="0"/>
      <w:marBottom w:val="0"/>
      <w:divBdr>
        <w:top w:val="none" w:sz="0" w:space="0" w:color="auto"/>
        <w:left w:val="none" w:sz="0" w:space="0" w:color="auto"/>
        <w:bottom w:val="none" w:sz="0" w:space="0" w:color="auto"/>
        <w:right w:val="none" w:sz="0" w:space="0" w:color="auto"/>
      </w:divBdr>
    </w:div>
    <w:div w:id="786391114">
      <w:bodyDiv w:val="1"/>
      <w:marLeft w:val="0"/>
      <w:marRight w:val="0"/>
      <w:marTop w:val="0"/>
      <w:marBottom w:val="0"/>
      <w:divBdr>
        <w:top w:val="none" w:sz="0" w:space="0" w:color="auto"/>
        <w:left w:val="none" w:sz="0" w:space="0" w:color="auto"/>
        <w:bottom w:val="none" w:sz="0" w:space="0" w:color="auto"/>
        <w:right w:val="none" w:sz="0" w:space="0" w:color="auto"/>
      </w:divBdr>
    </w:div>
    <w:div w:id="967593270">
      <w:bodyDiv w:val="1"/>
      <w:marLeft w:val="0"/>
      <w:marRight w:val="0"/>
      <w:marTop w:val="0"/>
      <w:marBottom w:val="0"/>
      <w:divBdr>
        <w:top w:val="none" w:sz="0" w:space="0" w:color="auto"/>
        <w:left w:val="none" w:sz="0" w:space="0" w:color="auto"/>
        <w:bottom w:val="none" w:sz="0" w:space="0" w:color="auto"/>
        <w:right w:val="none" w:sz="0" w:space="0" w:color="auto"/>
      </w:divBdr>
    </w:div>
    <w:div w:id="1610048418">
      <w:bodyDiv w:val="1"/>
      <w:marLeft w:val="0"/>
      <w:marRight w:val="0"/>
      <w:marTop w:val="0"/>
      <w:marBottom w:val="0"/>
      <w:divBdr>
        <w:top w:val="none" w:sz="0" w:space="0" w:color="auto"/>
        <w:left w:val="none" w:sz="0" w:space="0" w:color="auto"/>
        <w:bottom w:val="none" w:sz="0" w:space="0" w:color="auto"/>
        <w:right w:val="none" w:sz="0" w:space="0" w:color="auto"/>
      </w:divBdr>
    </w:div>
    <w:div w:id="1653366756">
      <w:bodyDiv w:val="1"/>
      <w:marLeft w:val="0"/>
      <w:marRight w:val="0"/>
      <w:marTop w:val="0"/>
      <w:marBottom w:val="0"/>
      <w:divBdr>
        <w:top w:val="none" w:sz="0" w:space="0" w:color="auto"/>
        <w:left w:val="none" w:sz="0" w:space="0" w:color="auto"/>
        <w:bottom w:val="none" w:sz="0" w:space="0" w:color="auto"/>
        <w:right w:val="none" w:sz="0" w:space="0" w:color="auto"/>
      </w:divBdr>
    </w:div>
    <w:div w:id="18641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5%D0%B2%D0%BE%D1%80%D0%BE%D0%B1%D0%B0" TargetMode="External"/><Relationship Id="rId13" Type="http://schemas.openxmlformats.org/officeDocument/2006/relationships/hyperlink" Target="https://uk.wikipedia.org/w/index.php?title=%D0%90%D0%BD%D1%82%D0%B8%D0%BA%D1%80%D0%B8%D0%B7%D0%BE%D0%B2%D1%96_%D0%BA%D0%BE%D0%BC%D1%83%D0%BD%D1%96%D0%BA%D0%B0%D1%86%D1%96%D1%97&amp;veaction=edit&amp;section=15" TargetMode="External"/><Relationship Id="rId18" Type="http://schemas.openxmlformats.org/officeDocument/2006/relationships/hyperlink" Target="https://uk.wikipedia.org/wiki/%D0%90%D0%BD%D1%82%D0%B8%D0%BA%D1%80%D0%B8%D0%B7%D0%BE%D0%B2%D1%96_%D0%BA%D0%BE%D0%BC%D1%83%D0%BD%D1%96%D0%BA%D0%B0%D1%86%D1%96%D1%97" TargetMode="External"/><Relationship Id="rId26" Type="http://schemas.openxmlformats.org/officeDocument/2006/relationships/hyperlink" Target="https://tvoemisto.tv/exclusive/viyna__tse_katastrofa_ale_musymo_korystaty_z_nei_spovna_yaroslav_grytsak_pro_te_yak_nam_podolaty_istoriyu_i_staty_modernoyu_derzhavoyu_136316.html" TargetMode="External"/><Relationship Id="rId3" Type="http://schemas.openxmlformats.org/officeDocument/2006/relationships/settings" Target="settings.xml"/><Relationship Id="rId21" Type="http://schemas.openxmlformats.org/officeDocument/2006/relationships/hyperlink" Target="https://uk.wikipedia.org/wiki/%D0%90%D0%BD%D1%82%D0%B8%D0%BA%D1%80%D0%B8%D0%B7%D0%BE%D0%B2%D1%96_%D0%BA%D0%BE%D0%BC%D1%83%D0%BD%D1%96%D0%BA%D0%B0%D1%86%D1%96%D1%97" TargetMode="External"/><Relationship Id="rId7" Type="http://schemas.openxmlformats.org/officeDocument/2006/relationships/hyperlink" Target="https://uk.wikipedia.org/wiki/%D0%A1%D0%BE%D1%86%D1%96%D1%83%D0%BC" TargetMode="External"/><Relationship Id="rId12" Type="http://schemas.openxmlformats.org/officeDocument/2006/relationships/hyperlink" Target="https://www.lingvolive.com/en-us/translate/uk-uk/%D0%9A%D1%80%D0%B8%D0%B7%D0%B0" TargetMode="External"/><Relationship Id="rId17" Type="http://schemas.openxmlformats.org/officeDocument/2006/relationships/hyperlink" Target="https://uk.wikipedia.org/wiki/%D0%90%D0%BD%D1%82%D0%B8%D0%BA%D1%80%D0%B8%D0%B7%D0%BE%D0%B2%D1%96_%D0%BA%D0%BE%D0%BC%D1%83%D0%BD%D1%96%D0%BA%D0%B0%D1%86%D1%96%D1%97" TargetMode="External"/><Relationship Id="rId25" Type="http://schemas.openxmlformats.org/officeDocument/2006/relationships/hyperlink" Target="https://tsn.ua/ru/lady/news/zdorovje/ubiystva-izmenivshie-upakovku-lekarstv-istoriya-zagadochnyh-otravleniy-taylenolom-1960882.html" TargetMode="External"/><Relationship Id="rId2" Type="http://schemas.openxmlformats.org/officeDocument/2006/relationships/styles" Target="styles.xml"/><Relationship Id="rId16" Type="http://schemas.openxmlformats.org/officeDocument/2006/relationships/hyperlink" Target="https://uk.wikipedia.org/wiki/%D0%A0%D0%BE%D0%B7%D0%BB%D0%B8%D0%B2_%D0%BD%D0%B0%D1%84%D1%82%D0%B8_%D0%B7_%D1%82%D0%B0%D0%BD%D0%BA%D0%B5%D1%80%D0%B0_%D0%95%D0%BA%D1%81%D0%BE%D0%BD_%D0%92%D0%B0%D0%BB%D1%8C%D0%B4%D0%B5%D0%B7" TargetMode="External"/><Relationship Id="rId20" Type="http://schemas.openxmlformats.org/officeDocument/2006/relationships/hyperlink" Target="https://uk.wikipedia.org/wiki/%D0%90%D0%BD%D1%82%D0%B8%D0%BA%D1%80%D0%B8%D0%B7%D0%BE%D0%B2%D1%96_%D0%BA%D0%BE%D0%BC%D1%83%D0%BD%D1%96%D0%BA%D0%B0%D1%86%D1%96%D1%97" TargetMode="External"/><Relationship Id="rId29" Type="http://schemas.openxmlformats.org/officeDocument/2006/relationships/hyperlink" Target="https://www.facebook.com/watch/?v=166322724295980" TargetMode="External"/><Relationship Id="rId1" Type="http://schemas.openxmlformats.org/officeDocument/2006/relationships/numbering" Target="numbering.xml"/><Relationship Id="rId6" Type="http://schemas.openxmlformats.org/officeDocument/2006/relationships/hyperlink" Target="https://uk.wikipedia.org/wiki/%D0%95%D0%BA%D0%BE%D0%BD%D0%BE%D0%BC%D1%96%D0%BA%D0%B0_(%D0%B4%D1%96%D1%8F%D0%BB%D1%8C%D0%BD%D1%96%D1%81%D1%82%D1%8C)" TargetMode="External"/><Relationship Id="rId11" Type="http://schemas.openxmlformats.org/officeDocument/2006/relationships/hyperlink" Target="https://www.jnsm.com.ua/cgi-bin/u/book/sis.pl?Article=10525&amp;action=show" TargetMode="External"/><Relationship Id="rId24" Type="http://schemas.openxmlformats.org/officeDocument/2006/relationships/hyperlink" Target="https://uk.wikipedia.org/wiki/%D0%9A%D0%B0%D0%BB%D1%96%D0%B9" TargetMode="External"/><Relationship Id="rId5" Type="http://schemas.openxmlformats.org/officeDocument/2006/relationships/hyperlink" Target="https://uk.wikipedia.org/wiki/%D0%9F%D0%BE%D0%BB%D1%96%D1%82%D0%B8%D0%BA%D0%B0" TargetMode="External"/><Relationship Id="rId15" Type="http://schemas.openxmlformats.org/officeDocument/2006/relationships/hyperlink" Target="https://uk.wikipedia.org/wiki/%D0%90%D0%BD%D1%82%D0%B8%D0%BA%D1%80%D0%B8%D0%B7%D0%BE%D0%B2%D1%96_%D0%BA%D0%BE%D0%BC%D1%83%D0%BD%D1%96%D0%BA%D0%B0%D1%86%D1%96%D1%97" TargetMode="External"/><Relationship Id="rId23" Type="http://schemas.openxmlformats.org/officeDocument/2006/relationships/hyperlink" Target="https://uk.wikipedia.org/wiki/Johnson_%26_Johnson" TargetMode="External"/><Relationship Id="rId28" Type="http://schemas.openxmlformats.org/officeDocument/2006/relationships/image" Target="media/image2.png"/><Relationship Id="rId10" Type="http://schemas.openxmlformats.org/officeDocument/2006/relationships/hyperlink" Target="https://www.jnsm.com.ua/cgi-bin/u/book/sis.pl?Qry=%25CA%25D0%25C8%25C7%25C0" TargetMode="External"/><Relationship Id="rId19" Type="http://schemas.openxmlformats.org/officeDocument/2006/relationships/hyperlink" Target="https://uk.wikipedia.org/wiki/%D0%92%D0%B8%D0%B1%D1%83%D1%85_%D0%BD%D0%B0%D1%84%D1%82%D0%BE%D0%B2%D0%BE%D1%97_%D0%BF%D0%BB%D0%B0%D1%82%D1%84%D0%BE%D1%80%D0%BC%D0%B8_Deepwater_Horiz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A%D1%80%D0%B8%D0%B7%D0%B0" TargetMode="External"/><Relationship Id="rId14" Type="http://schemas.openxmlformats.org/officeDocument/2006/relationships/hyperlink" Target="https://uk.wikipedia.org/w/index.php?title=%D0%90%D0%BD%D1%82%D0%B8%D0%BA%D1%80%D0%B8%D0%B7%D0%BE%D0%B2%D1%96_%D0%BA%D0%BE%D0%BC%D1%83%D0%BD%D1%96%D0%BA%D0%B0%D1%86%D1%96%D1%97&amp;action=edit&amp;section=15" TargetMode="External"/><Relationship Id="rId22" Type="http://schemas.openxmlformats.org/officeDocument/2006/relationships/hyperlink" Target="https://uk.wikipedia.org/wiki/%D0%9A%D0%B0%D1%82%D0%B0%D1%81%D1%82%D1%80%D0%BE%D1%84%D0%B0"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9125</Characters>
  <Application>Microsoft Office Word</Application>
  <DocSecurity>0</DocSecurity>
  <Lines>134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3</cp:revision>
  <dcterms:created xsi:type="dcterms:W3CDTF">2023-09-14T06:00:00Z</dcterms:created>
  <dcterms:modified xsi:type="dcterms:W3CDTF">2023-10-03T19:22:00Z</dcterms:modified>
</cp:coreProperties>
</file>