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B2" w:rsidRPr="00E55292" w:rsidRDefault="001471B2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ЗАТВЕРДЖЕНО</w:t>
      </w:r>
    </w:p>
    <w:p w:rsidR="001471B2" w:rsidRPr="00E55292" w:rsidRDefault="001471B2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:rsidR="001471B2" w:rsidRPr="00E55292" w:rsidRDefault="001471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 w:eastAsia="uk-UA"/>
        </w:rPr>
        <w:t>протокол від __ _______ 20__ р. №__</w:t>
      </w:r>
    </w:p>
    <w:p w:rsidR="001471B2" w:rsidRPr="00E55292" w:rsidRDefault="001471B2">
      <w:pPr>
        <w:spacing w:line="240" w:lineRule="auto"/>
        <w:ind w:left="5670"/>
        <w:jc w:val="center"/>
        <w:rPr>
          <w:sz w:val="28"/>
          <w:szCs w:val="28"/>
          <w:lang w:val="uk-UA"/>
        </w:rPr>
      </w:pPr>
      <w:r w:rsidRPr="00E55292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E55292">
        <w:rPr>
          <w:b/>
          <w:caps/>
          <w:sz w:val="28"/>
          <w:szCs w:val="28"/>
          <w:lang w:val="uk-UA"/>
        </w:rPr>
        <w:t>МЕТОДИЧНІ РЕКОМЕНДАЦІЇ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для проведення практичних занять та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самостійної роботи </w:t>
      </w:r>
    </w:p>
    <w:p w:rsidR="001471B2" w:rsidRPr="00E55292" w:rsidRDefault="001471B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з навчальної дисципліни</w:t>
      </w:r>
      <w:r w:rsidRPr="00E55292">
        <w:rPr>
          <w:b/>
          <w:caps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caps/>
          <w:sz w:val="28"/>
          <w:szCs w:val="28"/>
          <w:lang w:val="uk-UA"/>
        </w:rPr>
        <w:t>«</w:t>
      </w:r>
      <w:r w:rsidRPr="00E55292">
        <w:rPr>
          <w:b/>
          <w:sz w:val="28"/>
          <w:szCs w:val="28"/>
          <w:lang w:val="uk-UA"/>
        </w:rPr>
        <w:t>Основи інклюзивної освіти»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зі спеціальності: </w:t>
      </w:r>
      <w:r w:rsidRPr="00E55292">
        <w:rPr>
          <w:color w:val="000000"/>
          <w:sz w:val="28"/>
          <w:szCs w:val="28"/>
          <w:shd w:val="clear" w:color="auto" w:fill="FFFFFF"/>
          <w:lang w:val="uk-UA"/>
        </w:rPr>
        <w:t>014 «Середня освіта»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освітньо-професійна програма 014.021 – Середня освіта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(</w:t>
      </w:r>
      <w:r w:rsidRPr="00E55292">
        <w:rPr>
          <w:color w:val="000000"/>
          <w:sz w:val="28"/>
          <w:szCs w:val="28"/>
          <w:shd w:val="clear" w:color="auto" w:fill="FFFFFF"/>
          <w:lang w:val="uk-UA"/>
        </w:rPr>
        <w:t>Англійська мова і зарубіжна література)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кафедра </w:t>
      </w:r>
      <w:r w:rsidRPr="00E55292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bookmarkEnd w:id="0"/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Схвалено на засіданні кафедри педагогічних технологій та мовної підготовки</w:t>
      </w: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Протокол № </w:t>
      </w: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В.о. завідувача кафедри </w:t>
      </w: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>__________Ірина ГАЙДАЙ</w:t>
      </w: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 w:eastAsia="uk-UA"/>
        </w:rPr>
      </w:pPr>
    </w:p>
    <w:p w:rsidR="001471B2" w:rsidRPr="00E55292" w:rsidRDefault="001471B2" w:rsidP="00E55292">
      <w:pPr>
        <w:spacing w:line="240" w:lineRule="auto"/>
        <w:rPr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ind w:left="5670"/>
        <w:rPr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Розробники: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E55292">
        <w:rPr>
          <w:sz w:val="28"/>
          <w:szCs w:val="28"/>
          <w:u w:val="single"/>
          <w:lang w:val="uk-UA"/>
        </w:rPr>
        <w:t>кандидат філологічних наук, доцент кафедри</w:t>
      </w:r>
    </w:p>
    <w:p w:rsidR="001471B2" w:rsidRPr="00E55292" w:rsidRDefault="001471B2">
      <w:pPr>
        <w:tabs>
          <w:tab w:val="left" w:pos="7230"/>
        </w:tabs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  <w:r w:rsidRPr="00E55292">
        <w:rPr>
          <w:bCs/>
          <w:sz w:val="28"/>
          <w:szCs w:val="28"/>
          <w:u w:val="single"/>
          <w:lang w:val="uk-UA"/>
        </w:rPr>
        <w:t xml:space="preserve">Людмила </w:t>
      </w:r>
      <w:r w:rsidRPr="00E55292">
        <w:rPr>
          <w:bCs/>
          <w:caps/>
          <w:sz w:val="28"/>
          <w:szCs w:val="28"/>
          <w:u w:val="single"/>
          <w:lang w:val="uk-UA"/>
        </w:rPr>
        <w:t>Суворова,</w:t>
      </w:r>
      <w:r w:rsidRPr="00E55292">
        <w:rPr>
          <w:b/>
          <w:caps/>
          <w:sz w:val="28"/>
          <w:szCs w:val="28"/>
          <w:u w:val="single"/>
          <w:lang w:val="uk-UA"/>
        </w:rPr>
        <w:t xml:space="preserve"> </w:t>
      </w:r>
    </w:p>
    <w:p w:rsidR="001471B2" w:rsidRPr="00E55292" w:rsidRDefault="001471B2">
      <w:pPr>
        <w:tabs>
          <w:tab w:val="left" w:pos="7230"/>
        </w:tabs>
        <w:spacing w:line="240" w:lineRule="auto"/>
        <w:jc w:val="center"/>
        <w:rPr>
          <w:iCs/>
          <w:sz w:val="28"/>
          <w:szCs w:val="28"/>
          <w:u w:val="single"/>
          <w:lang w:val="uk-UA"/>
        </w:rPr>
      </w:pPr>
      <w:r w:rsidRPr="00E55292">
        <w:rPr>
          <w:iCs/>
          <w:sz w:val="28"/>
          <w:szCs w:val="28"/>
          <w:u w:val="single"/>
          <w:lang w:val="uk-UA"/>
        </w:rPr>
        <w:t xml:space="preserve">асистент кафедри Юлія ГЕРАСИМЧУК, </w:t>
      </w:r>
    </w:p>
    <w:p w:rsidR="001471B2" w:rsidRPr="00E55292" w:rsidRDefault="001471B2">
      <w:pPr>
        <w:tabs>
          <w:tab w:val="left" w:pos="7230"/>
        </w:tabs>
        <w:spacing w:line="240" w:lineRule="auto"/>
        <w:jc w:val="center"/>
        <w:rPr>
          <w:i/>
          <w:sz w:val="28"/>
          <w:szCs w:val="28"/>
          <w:u w:val="single"/>
          <w:lang w:val="uk-UA"/>
        </w:rPr>
      </w:pPr>
      <w:r w:rsidRPr="00E55292">
        <w:rPr>
          <w:iCs/>
          <w:sz w:val="28"/>
          <w:szCs w:val="28"/>
          <w:u w:val="single"/>
          <w:lang w:val="uk-UA"/>
        </w:rPr>
        <w:t>асистент кафедри Наталія  ПАНЬКОВИК</w:t>
      </w:r>
    </w:p>
    <w:p w:rsidR="001471B2" w:rsidRPr="00E55292" w:rsidRDefault="001471B2">
      <w:pPr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1471B2" w:rsidRPr="00E55292" w:rsidRDefault="001471B2">
      <w:pPr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Житомир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2023 – 2024 </w:t>
      </w:r>
      <w:proofErr w:type="spellStart"/>
      <w:r w:rsidRPr="00E55292">
        <w:rPr>
          <w:sz w:val="28"/>
          <w:szCs w:val="28"/>
          <w:lang w:val="uk-UA"/>
        </w:rPr>
        <w:t>н.р</w:t>
      </w:r>
      <w:proofErr w:type="spellEnd"/>
      <w:r w:rsidRPr="00E55292">
        <w:rPr>
          <w:sz w:val="28"/>
          <w:szCs w:val="28"/>
          <w:lang w:val="uk-UA"/>
        </w:rPr>
        <w:t>.</w:t>
      </w:r>
    </w:p>
    <w:p w:rsidR="00E52BF3" w:rsidRDefault="00E52BF3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Методичні рекомендації для проведення практичних занять та самостійної роботи з навчальної дисципліни «Основи інклюзивної освіти» для здобувачів вищої освіти освітнього ступеня «бакалавр» спеціальності </w:t>
      </w:r>
      <w:r w:rsidRPr="00E55292">
        <w:rPr>
          <w:color w:val="000000"/>
          <w:sz w:val="28"/>
          <w:szCs w:val="28"/>
          <w:shd w:val="clear" w:color="auto" w:fill="FFFFFF"/>
          <w:lang w:val="uk-UA"/>
        </w:rPr>
        <w:t>014 Середня освіта</w:t>
      </w:r>
      <w:r w:rsidRPr="00E55292">
        <w:rPr>
          <w:sz w:val="28"/>
          <w:szCs w:val="28"/>
          <w:lang w:val="uk-UA"/>
        </w:rPr>
        <w:t xml:space="preserve"> ОПП: 014.021 – Середня освіта (</w:t>
      </w:r>
      <w:r w:rsidRPr="00E55292">
        <w:rPr>
          <w:color w:val="000000"/>
          <w:sz w:val="28"/>
          <w:szCs w:val="28"/>
          <w:shd w:val="clear" w:color="auto" w:fill="FFFFFF"/>
          <w:lang w:val="uk-UA"/>
        </w:rPr>
        <w:t>Англійська мова і зарубіжна література)</w:t>
      </w:r>
      <w:r w:rsidRPr="00E55292">
        <w:rPr>
          <w:sz w:val="28"/>
          <w:szCs w:val="28"/>
          <w:lang w:val="uk-UA"/>
        </w:rPr>
        <w:t>. факультету педагогічних технологій та освіти впродовж життя кафедри педагогічних технологій та мовної підготовки. Розробники: кандидат філологічних наук, доцент кафедри Людмила СУВОРОВА, асистент кафедри Юлія ГЕРАСИМЧУК, асистент кафедри Наталія  ПАНЬКОВИК.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1471B2" w:rsidP="00E5529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Рецензенти: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E55292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К</w:t>
      </w:r>
      <w:r w:rsidR="001471B2" w:rsidRPr="00E55292">
        <w:rPr>
          <w:sz w:val="28"/>
          <w:szCs w:val="28"/>
          <w:lang w:val="uk-UA"/>
        </w:rPr>
        <w:t>андидат філологічних наук, доцент, завідувач кафедри теоретичної  та прикладної лінгвістики Державного університету   «Житомирська політехніка» Людмила МОГЕЛЬНИЦЬКА.</w:t>
      </w:r>
    </w:p>
    <w:p w:rsidR="001471B2" w:rsidRPr="00E55292" w:rsidRDefault="00E5529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К</w:t>
      </w:r>
      <w:r w:rsidR="001471B2" w:rsidRPr="00E55292">
        <w:rPr>
          <w:sz w:val="28"/>
          <w:szCs w:val="28"/>
          <w:lang w:val="uk-UA"/>
        </w:rPr>
        <w:t>андидат педагогічних наук, в.о. завідувача кафедри педагогічних технологій та мовної підготовки Державного університету   «Житомирська політехніка» Ірина ГАЙДАЙ</w:t>
      </w: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sz w:val="28"/>
          <w:szCs w:val="28"/>
          <w:lang w:val="uk-UA"/>
        </w:rPr>
      </w:pPr>
    </w:p>
    <w:p w:rsidR="00F4430C" w:rsidRPr="00F4430C" w:rsidRDefault="001471B2" w:rsidP="00832E2C">
      <w:pPr>
        <w:jc w:val="center"/>
        <w:rPr>
          <w:rFonts w:eastAsia="Calibri"/>
          <w:sz w:val="28"/>
          <w:szCs w:val="28"/>
          <w:lang w:val="uk-UA" w:eastAsia="en-US"/>
        </w:rPr>
      </w:pPr>
      <w:r w:rsidRPr="00E55292">
        <w:rPr>
          <w:b/>
          <w:sz w:val="28"/>
          <w:szCs w:val="28"/>
          <w:lang w:val="uk-UA"/>
        </w:rPr>
        <w:br w:type="page"/>
      </w:r>
      <w:r w:rsidR="00F4430C" w:rsidRPr="00F4430C">
        <w:rPr>
          <w:rFonts w:eastAsia="Calibri"/>
          <w:sz w:val="28"/>
          <w:szCs w:val="28"/>
          <w:lang w:val="uk-UA" w:eastAsia="en-US"/>
        </w:rPr>
        <w:lastRenderedPageBreak/>
        <w:t>ЗМІСТ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Вступ……………………………………………………………………………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….</w:t>
      </w:r>
      <w:r w:rsidRPr="00F4430C">
        <w:rPr>
          <w:rFonts w:eastAsia="Calibri"/>
          <w:sz w:val="28"/>
          <w:szCs w:val="28"/>
          <w:lang w:val="uk-UA" w:eastAsia="en-US"/>
        </w:rPr>
        <w:t>3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ПРОГРАМА НАВЧАЛЬНОЇ ДИСЦИПЛІНИ……………………………..….</w:t>
      </w:r>
      <w:r w:rsidR="00CB08BD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.</w:t>
      </w:r>
      <w:r w:rsidR="00CB08BD">
        <w:rPr>
          <w:rFonts w:eastAsia="Calibri"/>
          <w:sz w:val="28"/>
          <w:szCs w:val="28"/>
          <w:lang w:val="uk-UA" w:eastAsia="en-US"/>
        </w:rPr>
        <w:t>.</w:t>
      </w:r>
      <w:r w:rsidRPr="00F4430C">
        <w:rPr>
          <w:rFonts w:eastAsia="Calibri"/>
          <w:sz w:val="28"/>
          <w:szCs w:val="28"/>
          <w:lang w:val="uk-UA" w:eastAsia="en-US"/>
        </w:rPr>
        <w:t>9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ТЕМИ ЛЕКЦІЙНИХ І ПРАКТИЧНИХ ЗАНЯТЬ…………………………....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10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МЕТОДИЧНІ РЕКОМЕНДАЦІЇ ДО ПРАКТИЧНИХ ЗАНЯТЬ………….....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10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1. </w:t>
      </w:r>
      <w:r w:rsidRPr="00F4430C">
        <w:rPr>
          <w:rFonts w:eastAsia="Calibri"/>
          <w:b/>
          <w:sz w:val="28"/>
          <w:szCs w:val="28"/>
          <w:lang w:val="uk-UA" w:eastAsia="en-US"/>
        </w:rPr>
        <w:t xml:space="preserve">Інклюзивна освіта як аспект сучасної педагогіки: </w:t>
      </w:r>
      <w:proofErr w:type="spellStart"/>
      <w:r w:rsidRPr="00F4430C">
        <w:rPr>
          <w:rFonts w:eastAsia="Calibri"/>
          <w:b/>
          <w:sz w:val="28"/>
          <w:szCs w:val="28"/>
          <w:lang w:val="uk-UA" w:eastAsia="en-US"/>
        </w:rPr>
        <w:t>понятійно</w:t>
      </w:r>
      <w:proofErr w:type="spellEnd"/>
      <w:r w:rsidRPr="00F4430C">
        <w:rPr>
          <w:rFonts w:eastAsia="Calibri"/>
          <w:b/>
          <w:sz w:val="28"/>
          <w:szCs w:val="28"/>
          <w:lang w:val="uk-UA" w:eastAsia="en-US"/>
        </w:rPr>
        <w:t>-термінологічний ракурс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………………………………................…………...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10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2. </w:t>
      </w:r>
      <w:r w:rsidRPr="00F4430C">
        <w:rPr>
          <w:rFonts w:eastAsia="Calibri"/>
          <w:b/>
          <w:sz w:val="28"/>
          <w:szCs w:val="28"/>
          <w:lang w:val="uk-UA" w:eastAsia="en-US"/>
        </w:rPr>
        <w:t>Дидактика як загальна теорія інклюзивної освіти та навчання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………………………………………………………………….……</w:t>
      </w:r>
      <w:r w:rsidR="000018E9"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12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3. </w:t>
      </w:r>
      <w:r w:rsidRPr="00F4430C">
        <w:rPr>
          <w:rFonts w:eastAsia="Calibri"/>
          <w:b/>
          <w:sz w:val="28"/>
          <w:szCs w:val="28"/>
          <w:lang w:val="uk-UA" w:eastAsia="en-US"/>
        </w:rPr>
        <w:t>Інклюзивна освіта на законодавчому рівні</w:t>
      </w:r>
      <w:r w:rsidRPr="00F4430C">
        <w:rPr>
          <w:rFonts w:eastAsia="Calibri"/>
          <w:sz w:val="28"/>
          <w:szCs w:val="28"/>
          <w:lang w:val="uk-UA" w:eastAsia="en-US"/>
        </w:rPr>
        <w:t>…………………........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13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4. </w:t>
      </w:r>
      <w:r w:rsidRPr="00F4430C">
        <w:rPr>
          <w:rFonts w:eastAsia="Calibri"/>
          <w:b/>
          <w:sz w:val="28"/>
          <w:szCs w:val="28"/>
          <w:lang w:val="uk-UA" w:eastAsia="en-US"/>
        </w:rPr>
        <w:t>Спеціальна освіта в Україні та модернізація освітньої галузі</w:t>
      </w:r>
      <w:r w:rsidRPr="00F4430C">
        <w:rPr>
          <w:rFonts w:eastAsia="Calibri"/>
          <w:sz w:val="28"/>
          <w:szCs w:val="28"/>
          <w:lang w:val="uk-UA" w:eastAsia="en-US"/>
        </w:rPr>
        <w:t>.…………………………………………………………………..…….…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16</w:t>
      </w:r>
    </w:p>
    <w:p w:rsidR="000018E9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5. </w:t>
      </w:r>
      <w:r w:rsidRPr="00F4430C">
        <w:rPr>
          <w:rFonts w:eastAsia="Calibri"/>
          <w:b/>
          <w:sz w:val="28"/>
          <w:szCs w:val="28"/>
          <w:lang w:val="uk-UA" w:eastAsia="en-US"/>
        </w:rPr>
        <w:t>Команда супрово</w:t>
      </w:r>
      <w:r w:rsidR="008949BC">
        <w:rPr>
          <w:rFonts w:eastAsia="Calibri"/>
          <w:b/>
          <w:sz w:val="28"/>
          <w:szCs w:val="28"/>
          <w:lang w:val="uk-UA" w:eastAsia="en-US"/>
        </w:rPr>
        <w:t xml:space="preserve">ду дітей з особливими освітніми </w:t>
      </w:r>
      <w:r w:rsidRPr="00F4430C">
        <w:rPr>
          <w:rFonts w:eastAsia="Calibri"/>
          <w:b/>
          <w:sz w:val="28"/>
          <w:szCs w:val="28"/>
          <w:lang w:val="uk-UA" w:eastAsia="en-US"/>
        </w:rPr>
        <w:t>потребами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18</w:t>
      </w:r>
    </w:p>
    <w:p w:rsidR="00F4430C" w:rsidRPr="00F4430C" w:rsidRDefault="00CB08BD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Тема 6. </w:t>
      </w:r>
      <w:r w:rsidR="008949BC" w:rsidRPr="008949BC">
        <w:rPr>
          <w:rFonts w:eastAsia="Calibri"/>
          <w:b/>
          <w:sz w:val="28"/>
          <w:szCs w:val="28"/>
          <w:lang w:val="uk-UA" w:eastAsia="en-US"/>
        </w:rPr>
        <w:t>Корекційно-розвивальна робота та її значення при навчання дитини з особливими потребами</w:t>
      </w:r>
      <w:r w:rsidR="008949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………………………………………</w:t>
      </w:r>
      <w:r w:rsidR="000018E9">
        <w:rPr>
          <w:rFonts w:eastAsia="Calibri"/>
          <w:sz w:val="28"/>
          <w:szCs w:val="28"/>
          <w:lang w:val="uk-UA" w:eastAsia="en-US"/>
        </w:rPr>
        <w:t>………...</w:t>
      </w:r>
      <w:r>
        <w:rPr>
          <w:rFonts w:eastAsia="Calibri"/>
          <w:sz w:val="28"/>
          <w:szCs w:val="28"/>
          <w:lang w:val="uk-UA" w:eastAsia="en-US"/>
        </w:rPr>
        <w:t>………</w:t>
      </w:r>
      <w:r w:rsidR="00F4430C" w:rsidRPr="00F4430C">
        <w:rPr>
          <w:rFonts w:eastAsia="Calibri"/>
          <w:sz w:val="28"/>
          <w:szCs w:val="28"/>
          <w:lang w:val="uk-UA" w:eastAsia="en-US"/>
        </w:rPr>
        <w:t>21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7. </w:t>
      </w:r>
      <w:r w:rsidRPr="00F4430C">
        <w:rPr>
          <w:rFonts w:eastAsia="Calibri"/>
          <w:b/>
          <w:sz w:val="28"/>
          <w:szCs w:val="28"/>
          <w:lang w:val="uk-UA" w:eastAsia="en-US"/>
        </w:rPr>
        <w:t>Соціально-педагогічна діяльність педагога в організації</w:t>
      </w:r>
      <w:r w:rsidR="00CB08B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4430C">
        <w:rPr>
          <w:rFonts w:eastAsia="Calibri"/>
          <w:b/>
          <w:sz w:val="28"/>
          <w:szCs w:val="28"/>
          <w:lang w:val="uk-UA" w:eastAsia="en-US"/>
        </w:rPr>
        <w:t>інклюзивного  освітнього середовищ</w:t>
      </w:r>
      <w:r w:rsidR="00CB08BD">
        <w:rPr>
          <w:rFonts w:eastAsia="Calibri"/>
          <w:b/>
          <w:sz w:val="28"/>
          <w:szCs w:val="28"/>
          <w:lang w:val="uk-UA" w:eastAsia="en-US"/>
        </w:rPr>
        <w:t>а</w:t>
      </w:r>
      <w:r w:rsidR="00CB08BD" w:rsidRPr="00CB08BD">
        <w:rPr>
          <w:rFonts w:eastAsia="Calibri"/>
          <w:sz w:val="28"/>
          <w:szCs w:val="28"/>
          <w:lang w:val="uk-UA" w:eastAsia="en-US"/>
        </w:rPr>
        <w:t>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……….</w:t>
      </w:r>
      <w:r w:rsidRPr="00F4430C">
        <w:rPr>
          <w:rFonts w:eastAsia="Calibri"/>
          <w:sz w:val="28"/>
          <w:szCs w:val="28"/>
          <w:lang w:val="uk-UA" w:eastAsia="en-US"/>
        </w:rPr>
        <w:t>23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8. </w:t>
      </w:r>
      <w:r w:rsidRPr="00F4430C">
        <w:rPr>
          <w:rFonts w:eastAsia="Calibri"/>
          <w:b/>
          <w:sz w:val="28"/>
          <w:szCs w:val="28"/>
          <w:lang w:val="uk-UA" w:eastAsia="en-US"/>
        </w:rPr>
        <w:t>Педагогічні технології, методи і засоби інклюзивного навчання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25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9. </w:t>
      </w:r>
      <w:r w:rsidRPr="00F4430C">
        <w:rPr>
          <w:rFonts w:eastAsia="Calibri"/>
          <w:b/>
          <w:sz w:val="28"/>
          <w:szCs w:val="28"/>
          <w:lang w:val="uk-UA" w:eastAsia="en-US"/>
        </w:rPr>
        <w:t>Моделювання інклюзивного освітнього середовища та</w:t>
      </w:r>
      <w:r w:rsidR="0021422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4430C">
        <w:rPr>
          <w:rFonts w:eastAsia="Calibri"/>
          <w:b/>
          <w:sz w:val="28"/>
          <w:szCs w:val="28"/>
          <w:lang w:val="uk-UA" w:eastAsia="en-US"/>
        </w:rPr>
        <w:t>принцип доступності до навчання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……………………………………...</w:t>
      </w:r>
      <w:r w:rsidR="00214229">
        <w:rPr>
          <w:rFonts w:eastAsia="Calibri"/>
          <w:sz w:val="28"/>
          <w:szCs w:val="28"/>
          <w:lang w:val="uk-UA" w:eastAsia="en-US"/>
        </w:rPr>
        <w:t>..................</w:t>
      </w:r>
      <w:r w:rsidRPr="00F4430C">
        <w:rPr>
          <w:rFonts w:eastAsia="Calibri"/>
          <w:sz w:val="28"/>
          <w:szCs w:val="28"/>
          <w:lang w:val="uk-UA" w:eastAsia="en-US"/>
        </w:rPr>
        <w:t>…</w:t>
      </w:r>
      <w:r w:rsidR="00CB08BD"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27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10. </w:t>
      </w:r>
      <w:r w:rsidRPr="00F4430C">
        <w:rPr>
          <w:rFonts w:eastAsia="Calibri"/>
          <w:b/>
          <w:sz w:val="28"/>
          <w:szCs w:val="28"/>
          <w:lang w:val="uk-UA" w:eastAsia="en-US"/>
        </w:rPr>
        <w:t>Батьки та їх роль у впровадженні інклюзивної освіти</w:t>
      </w:r>
      <w:r w:rsidRPr="00F4430C">
        <w:rPr>
          <w:rFonts w:eastAsia="Calibri"/>
          <w:sz w:val="28"/>
          <w:szCs w:val="28"/>
          <w:lang w:val="uk-UA" w:eastAsia="en-US"/>
        </w:rPr>
        <w:t xml:space="preserve"> ………</w:t>
      </w:r>
      <w:r w:rsidR="00CB08BD"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29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11. </w:t>
      </w:r>
      <w:r w:rsidRPr="00F4430C">
        <w:rPr>
          <w:rFonts w:eastAsia="Calibri"/>
          <w:b/>
          <w:sz w:val="28"/>
          <w:szCs w:val="28"/>
          <w:lang w:val="uk-UA" w:eastAsia="en-US"/>
        </w:rPr>
        <w:t>Структура та організація педагогічного інклюзивного процесу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30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12. </w:t>
      </w:r>
      <w:proofErr w:type="spellStart"/>
      <w:r w:rsidRPr="00F4430C">
        <w:rPr>
          <w:rFonts w:eastAsia="Calibri"/>
          <w:b/>
          <w:sz w:val="28"/>
          <w:szCs w:val="28"/>
          <w:lang w:val="uk-UA" w:eastAsia="en-US"/>
        </w:rPr>
        <w:t>Курикулум</w:t>
      </w:r>
      <w:proofErr w:type="spellEnd"/>
      <w:r w:rsidRPr="00F4430C">
        <w:rPr>
          <w:rFonts w:eastAsia="Calibri"/>
          <w:b/>
          <w:sz w:val="28"/>
          <w:szCs w:val="28"/>
          <w:lang w:val="uk-UA" w:eastAsia="en-US"/>
        </w:rPr>
        <w:t xml:space="preserve"> у навчальному, корекційному та розвивальному процесах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….</w:t>
      </w:r>
      <w:r w:rsidRPr="00F4430C">
        <w:rPr>
          <w:rFonts w:eastAsia="Calibri"/>
          <w:sz w:val="28"/>
          <w:szCs w:val="28"/>
          <w:lang w:val="uk-UA" w:eastAsia="en-US"/>
        </w:rPr>
        <w:t>32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13. </w:t>
      </w:r>
      <w:r w:rsidRPr="00F4430C">
        <w:rPr>
          <w:rFonts w:eastAsia="Calibri"/>
          <w:b/>
          <w:sz w:val="28"/>
          <w:szCs w:val="28"/>
          <w:lang w:val="uk-UA" w:eastAsia="en-US"/>
        </w:rPr>
        <w:t>Особливості психолого-педагогічного оцінювання учнів з особливими освітніми потребами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…………………………………………</w:t>
      </w:r>
      <w:r w:rsidR="00CB08BD">
        <w:rPr>
          <w:rFonts w:eastAsia="Calibri"/>
          <w:sz w:val="28"/>
          <w:szCs w:val="28"/>
          <w:lang w:val="uk-UA" w:eastAsia="en-US"/>
        </w:rPr>
        <w:t>…</w:t>
      </w:r>
      <w:r w:rsidR="00214229">
        <w:rPr>
          <w:rFonts w:eastAsia="Calibri"/>
          <w:sz w:val="28"/>
          <w:szCs w:val="28"/>
          <w:lang w:val="uk-UA" w:eastAsia="en-US"/>
        </w:rPr>
        <w:t>.</w:t>
      </w:r>
      <w:r w:rsidRPr="00F4430C">
        <w:rPr>
          <w:rFonts w:eastAsia="Calibri"/>
          <w:sz w:val="28"/>
          <w:szCs w:val="28"/>
          <w:lang w:val="uk-UA" w:eastAsia="en-US"/>
        </w:rPr>
        <w:t>34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 xml:space="preserve">Тема 14. </w:t>
      </w:r>
      <w:r w:rsidRPr="00F4430C">
        <w:rPr>
          <w:rFonts w:eastAsia="Calibri"/>
          <w:b/>
          <w:sz w:val="28"/>
          <w:szCs w:val="28"/>
          <w:lang w:val="uk-UA" w:eastAsia="en-US"/>
        </w:rPr>
        <w:t>Основи інклюзивного виховання</w:t>
      </w:r>
      <w:r w:rsidRPr="00F4430C">
        <w:rPr>
          <w:rFonts w:eastAsia="Calibri"/>
          <w:sz w:val="28"/>
          <w:szCs w:val="28"/>
          <w:lang w:val="uk-UA" w:eastAsia="en-US"/>
        </w:rPr>
        <w:t>…………………………...</w:t>
      </w:r>
      <w:r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...</w:t>
      </w:r>
      <w:r w:rsidR="008D1F39">
        <w:rPr>
          <w:rFonts w:eastAsia="Calibri"/>
          <w:sz w:val="28"/>
          <w:szCs w:val="28"/>
          <w:lang w:val="uk-UA" w:eastAsia="en-US"/>
        </w:rPr>
        <w:t>.</w:t>
      </w:r>
      <w:r w:rsidR="00214229">
        <w:rPr>
          <w:rFonts w:eastAsia="Calibri"/>
          <w:sz w:val="28"/>
          <w:szCs w:val="28"/>
          <w:lang w:val="uk-UA" w:eastAsia="en-US"/>
        </w:rPr>
        <w:t>...</w:t>
      </w:r>
      <w:r w:rsidRPr="00F4430C">
        <w:rPr>
          <w:rFonts w:eastAsia="Calibri"/>
          <w:sz w:val="28"/>
          <w:szCs w:val="28"/>
          <w:lang w:val="uk-UA" w:eastAsia="en-US"/>
        </w:rPr>
        <w:t>36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ТЕМИ ДЛЯ ПРОЄКТНОЇ САМОСТІЙНОЇ РОБОТИ.…………………</w:t>
      </w:r>
      <w:r w:rsidR="00E221A2">
        <w:rPr>
          <w:rFonts w:eastAsia="Calibri"/>
          <w:sz w:val="28"/>
          <w:szCs w:val="28"/>
          <w:lang w:val="uk-UA" w:eastAsia="en-US"/>
        </w:rPr>
        <w:t>…</w:t>
      </w:r>
      <w:r w:rsidRPr="00F4430C">
        <w:rPr>
          <w:rFonts w:eastAsia="Calibri"/>
          <w:sz w:val="28"/>
          <w:szCs w:val="28"/>
          <w:lang w:val="uk-UA" w:eastAsia="en-US"/>
        </w:rPr>
        <w:t>......</w:t>
      </w:r>
      <w:r w:rsidR="008D1F39">
        <w:rPr>
          <w:rFonts w:eastAsia="Calibri"/>
          <w:sz w:val="28"/>
          <w:szCs w:val="28"/>
          <w:lang w:val="uk-UA" w:eastAsia="en-US"/>
        </w:rPr>
        <w:t>.</w:t>
      </w:r>
      <w:r w:rsidRPr="00F4430C">
        <w:rPr>
          <w:rFonts w:eastAsia="Calibri"/>
          <w:sz w:val="28"/>
          <w:szCs w:val="28"/>
          <w:lang w:val="uk-UA" w:eastAsia="en-US"/>
        </w:rPr>
        <w:t>37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lastRenderedPageBreak/>
        <w:t>ЗАВДАННЯ ДЛЯ МОДУЛЬНОГО КОНТРОЛЮ……………………...…</w:t>
      </w:r>
      <w:r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.</w:t>
      </w:r>
      <w:r w:rsidR="00E221A2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.</w:t>
      </w:r>
      <w:r w:rsidR="008D1F39">
        <w:rPr>
          <w:rFonts w:eastAsia="Calibri"/>
          <w:sz w:val="28"/>
          <w:szCs w:val="28"/>
          <w:lang w:val="uk-UA" w:eastAsia="en-US"/>
        </w:rPr>
        <w:t>.</w:t>
      </w:r>
      <w:r w:rsidRPr="00F4430C">
        <w:rPr>
          <w:rFonts w:eastAsia="Calibri"/>
          <w:sz w:val="28"/>
          <w:szCs w:val="28"/>
          <w:lang w:val="uk-UA" w:eastAsia="en-US"/>
        </w:rPr>
        <w:t>40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ПЕРЕЛІК КОНТРОЛЬНИХ ПИТАНЬ ДО ЗАЛІКУ………………………</w:t>
      </w:r>
      <w:r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..</w:t>
      </w:r>
      <w:r w:rsidR="008D1F39">
        <w:rPr>
          <w:rFonts w:eastAsia="Calibri"/>
          <w:sz w:val="28"/>
          <w:szCs w:val="28"/>
          <w:lang w:val="uk-UA" w:eastAsia="en-US"/>
        </w:rPr>
        <w:t>.</w:t>
      </w:r>
      <w:r w:rsidR="00E221A2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45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КРИТЕРІЇ ОЦ</w:t>
      </w:r>
      <w:r w:rsidR="008D1F39">
        <w:rPr>
          <w:rFonts w:eastAsia="Calibri"/>
          <w:sz w:val="28"/>
          <w:szCs w:val="28"/>
          <w:lang w:val="uk-UA" w:eastAsia="en-US"/>
        </w:rPr>
        <w:t>ІНЮВАННЯ ТА ФОРМИ КОНТРОЛЮ……………………...</w:t>
      </w:r>
      <w:r w:rsidR="00E221A2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48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F4430C">
        <w:rPr>
          <w:rFonts w:eastAsia="Calibri"/>
          <w:sz w:val="28"/>
          <w:szCs w:val="28"/>
          <w:lang w:val="uk-UA" w:eastAsia="en-US"/>
        </w:rPr>
        <w:t>ЛІТЕ</w:t>
      </w:r>
      <w:r w:rsidR="008D1F39">
        <w:rPr>
          <w:rFonts w:eastAsia="Calibri"/>
          <w:sz w:val="28"/>
          <w:szCs w:val="28"/>
          <w:lang w:val="uk-UA" w:eastAsia="en-US"/>
        </w:rPr>
        <w:t>РАТУРА…………………………………………………………………...</w:t>
      </w:r>
      <w:r w:rsidR="00E221A2">
        <w:rPr>
          <w:rFonts w:eastAsia="Calibri"/>
          <w:sz w:val="28"/>
          <w:szCs w:val="28"/>
          <w:lang w:val="uk-UA" w:eastAsia="en-US"/>
        </w:rPr>
        <w:t>..</w:t>
      </w:r>
      <w:r w:rsidRPr="00F4430C">
        <w:rPr>
          <w:rFonts w:eastAsia="Calibri"/>
          <w:sz w:val="28"/>
          <w:szCs w:val="28"/>
          <w:lang w:val="uk-UA" w:eastAsia="en-US"/>
        </w:rPr>
        <w:t>50</w:t>
      </w:r>
    </w:p>
    <w:p w:rsidR="00F4430C" w:rsidRPr="00F4430C" w:rsidRDefault="00F4430C" w:rsidP="00F4430C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</w:p>
    <w:p w:rsidR="001471B2" w:rsidRPr="00E55292" w:rsidRDefault="001471B2" w:rsidP="00F4430C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 w:rsidP="00E55292">
      <w:pPr>
        <w:shd w:val="clear" w:color="auto" w:fill="FFFFFF"/>
        <w:tabs>
          <w:tab w:val="left" w:pos="360"/>
        </w:tabs>
        <w:spacing w:line="240" w:lineRule="auto"/>
        <w:ind w:left="348" w:firstLine="36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br w:type="page"/>
      </w:r>
      <w:r w:rsidRPr="00E55292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471B2" w:rsidRPr="00E55292" w:rsidRDefault="001471B2">
      <w:pPr>
        <w:spacing w:line="360" w:lineRule="auto"/>
        <w:ind w:firstLine="708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Методичні рекомендації до практичних занять та самостійної роботи з дисципліни «Основи інклюзивної освіти» розроблено з метою надання студентам покрокових рекомендацій та алгоритмізованих дій у підготовці до процесу навчання та виконання здобувачами освіти самостійної роботи. </w:t>
      </w:r>
    </w:p>
    <w:p w:rsidR="001471B2" w:rsidRPr="00E55292" w:rsidRDefault="001471B2">
      <w:pPr>
        <w:spacing w:line="360" w:lineRule="auto"/>
        <w:ind w:firstLine="708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Методичні рекомендації передбачають набуття студентами здатності </w:t>
      </w:r>
      <w:bookmarkStart w:id="1" w:name="_Hlk53512026"/>
      <w:bookmarkStart w:id="2" w:name="_Hlk53513937"/>
      <w:bookmarkStart w:id="3" w:name="_Hlk53851571"/>
      <w:r w:rsidRPr="00E55292">
        <w:rPr>
          <w:sz w:val="28"/>
          <w:szCs w:val="28"/>
          <w:lang w:val="uk-UA"/>
        </w:rPr>
        <w:t>щодо опанування теоретико-методологічних, нормативно-правових та організаційно-методичних засад інклюзивної освіти; оволодіння правовими механізмами організації та практичної реалізації інклюзивного навчання осіб з особливими освітніми потребами</w:t>
      </w:r>
      <w:r w:rsidRPr="00E55292">
        <w:rPr>
          <w:rStyle w:val="a8"/>
          <w:sz w:val="28"/>
          <w:szCs w:val="28"/>
          <w:lang w:val="uk-UA"/>
        </w:rPr>
        <w:footnoteReference w:id="1"/>
      </w:r>
      <w:r w:rsidRPr="00E55292">
        <w:rPr>
          <w:sz w:val="28"/>
          <w:szCs w:val="28"/>
          <w:lang w:val="uk-UA"/>
        </w:rPr>
        <w:t>.</w:t>
      </w:r>
    </w:p>
    <w:p w:rsidR="001471B2" w:rsidRPr="00E55292" w:rsidRDefault="001471B2">
      <w:pPr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Результатом підготовки стане  вироблення системи навичок щодо формування усвідомленого розуміння основних положень інклюзивної освіти; вироблення навичок з організації навчання та виховання дітей з особливими освітніми потребами; забезпечення вправного володіння стратегіями суспільної взаємодії з батьками дітей з особливими потребами; оперування навичками диференційованого викладання та оцінювання; </w:t>
      </w:r>
      <w:r w:rsidRPr="00E55292">
        <w:rPr>
          <w:color w:val="000000"/>
          <w:sz w:val="28"/>
          <w:szCs w:val="28"/>
          <w:lang w:val="uk-UA"/>
        </w:rPr>
        <w:t>використання сучасних інформаційних та комунікативних технологій у сфері інклюзії; вправне використання законодавчої бази України у спектрі інклюзивної освіти та дотримання вимог належних практик щодо здійснення професійної діяльності; розробка додаткових методик, педагогічних практик, дієвих механізмів щодо навчання здобувачів з ООП.</w:t>
      </w:r>
    </w:p>
    <w:p w:rsidR="001471B2" w:rsidRPr="00E55292" w:rsidRDefault="001471B2">
      <w:pPr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Програма курсу «Основи інклюзивної освіти» складає 90 годин, викладається на ІІІ курсі, де студенти опановують означений курс як вибіркову дисципліну. За програмою студенти вказаної спеціальності оволодівають знаннями з 2 змістових модулів:</w:t>
      </w:r>
      <w:r w:rsidRPr="00E55292">
        <w:rPr>
          <w:bCs/>
          <w:sz w:val="28"/>
          <w:szCs w:val="28"/>
          <w:lang w:val="uk-UA"/>
        </w:rPr>
        <w:t xml:space="preserve"> </w:t>
      </w:r>
      <w:r w:rsidRPr="00E55292">
        <w:rPr>
          <w:i/>
          <w:sz w:val="28"/>
          <w:szCs w:val="28"/>
          <w:lang w:val="uk-UA"/>
        </w:rPr>
        <w:t>«Інклюзивна освіта як стратегічна модель соціального устрою»,</w:t>
      </w:r>
      <w:r w:rsidRPr="00E55292">
        <w:rPr>
          <w:sz w:val="28"/>
          <w:szCs w:val="28"/>
          <w:lang w:val="uk-UA"/>
        </w:rPr>
        <w:t xml:space="preserve"> «</w:t>
      </w:r>
      <w:r w:rsidRPr="00E55292">
        <w:rPr>
          <w:i/>
          <w:sz w:val="28"/>
          <w:szCs w:val="28"/>
          <w:lang w:val="uk-UA"/>
        </w:rPr>
        <w:t>Освітній процес в умовах інклюзії: від теорії до практики».</w:t>
      </w:r>
    </w:p>
    <w:p w:rsidR="00E55292" w:rsidRPr="00E55292" w:rsidRDefault="001471B2" w:rsidP="00E55292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Студенти спеціальності </w:t>
      </w:r>
      <w:r w:rsidRPr="00E55292">
        <w:rPr>
          <w:i/>
          <w:color w:val="000000"/>
          <w:sz w:val="28"/>
          <w:szCs w:val="28"/>
          <w:shd w:val="clear" w:color="auto" w:fill="FFFFFF"/>
          <w:lang w:val="uk-UA"/>
        </w:rPr>
        <w:t>014 Середня освіта</w:t>
      </w:r>
      <w:r w:rsidRPr="00E55292">
        <w:rPr>
          <w:sz w:val="28"/>
          <w:szCs w:val="28"/>
          <w:lang w:val="uk-UA"/>
        </w:rPr>
        <w:t xml:space="preserve"> опановують курс «Основи </w:t>
      </w:r>
      <w:r w:rsidRPr="00E55292">
        <w:rPr>
          <w:sz w:val="28"/>
          <w:szCs w:val="28"/>
          <w:lang w:val="uk-UA"/>
        </w:rPr>
        <w:lastRenderedPageBreak/>
        <w:t>інклюзивної освіти» на лекційних і практичних заняттях. Практичні заняття охоплюють 32 аудиторних години, натомість на самостійне опрацювання відведено 86 години. Викладання означеної дисципліни завершується заліком.</w:t>
      </w:r>
      <w:bookmarkStart w:id="4" w:name="_Hlk53426888"/>
      <w:bookmarkEnd w:id="1"/>
      <w:bookmarkEnd w:id="2"/>
      <w:bookmarkEnd w:id="3"/>
      <w:r w:rsidR="00E55292" w:rsidRPr="00E55292">
        <w:rPr>
          <w:b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lang w:val="uk-UA"/>
        </w:rPr>
        <w:t>ПРОГРАМА НАВЧАЛЬНОЇ ДИСЦИПЛІНИ</w:t>
      </w:r>
    </w:p>
    <w:p w:rsidR="001471B2" w:rsidRPr="00E55292" w:rsidRDefault="001471B2">
      <w:pPr>
        <w:tabs>
          <w:tab w:val="left" w:pos="284"/>
          <w:tab w:val="left" w:pos="567"/>
        </w:tabs>
        <w:spacing w:line="240" w:lineRule="auto"/>
        <w:ind w:left="1080"/>
        <w:rPr>
          <w:b/>
          <w:caps/>
          <w:sz w:val="28"/>
          <w:szCs w:val="28"/>
          <w:u w:val="single"/>
          <w:lang w:val="uk-UA"/>
        </w:rPr>
      </w:pPr>
    </w:p>
    <w:p w:rsidR="001471B2" w:rsidRPr="00E55292" w:rsidRDefault="001471B2">
      <w:pPr>
        <w:spacing w:line="360" w:lineRule="auto"/>
        <w:ind w:firstLine="709"/>
        <w:contextualSpacing/>
        <w:rPr>
          <w:b/>
          <w:caps/>
          <w:sz w:val="28"/>
          <w:szCs w:val="28"/>
          <w:lang w:val="uk-UA"/>
        </w:rPr>
      </w:pPr>
      <w:r w:rsidRPr="00E55292">
        <w:rPr>
          <w:b/>
          <w:caps/>
          <w:sz w:val="28"/>
          <w:szCs w:val="28"/>
          <w:lang w:val="uk-UA"/>
        </w:rPr>
        <w:t>Модуль 1. ІНКЛЮЗИВНА ОСВІТА ЯК СТРАТЕГІЧНА МОДЕЛЬ СОЦІАЛЬНОГО УСТРОЮ</w:t>
      </w:r>
    </w:p>
    <w:p w:rsidR="001471B2" w:rsidRPr="00E55292" w:rsidRDefault="001471B2">
      <w:pPr>
        <w:spacing w:line="36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>Змістовий модуль 1</w:t>
      </w:r>
      <w:r w:rsidRPr="00E55292">
        <w:rPr>
          <w:b/>
          <w:sz w:val="28"/>
          <w:szCs w:val="28"/>
          <w:lang w:val="uk-UA"/>
        </w:rPr>
        <w:t>. Методологічні та законодавчо-нормативні механізми інклюзивної освіти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Тема 1. Інклюзивна освіта як аспект сучасної педагогіки: </w:t>
      </w:r>
      <w:proofErr w:type="spellStart"/>
      <w:r w:rsidRPr="00E55292">
        <w:rPr>
          <w:b/>
          <w:sz w:val="28"/>
          <w:szCs w:val="28"/>
          <w:lang w:val="uk-UA"/>
        </w:rPr>
        <w:t>понятійно</w:t>
      </w:r>
      <w:proofErr w:type="spellEnd"/>
      <w:r w:rsidRPr="00E55292">
        <w:rPr>
          <w:b/>
          <w:sz w:val="28"/>
          <w:szCs w:val="28"/>
          <w:lang w:val="uk-UA"/>
        </w:rPr>
        <w:t>-термінологічний ракурс.</w:t>
      </w:r>
    </w:p>
    <w:p w:rsidR="001471B2" w:rsidRPr="00E55292" w:rsidRDefault="001471B2">
      <w:pPr>
        <w:spacing w:line="240" w:lineRule="auto"/>
        <w:ind w:firstLine="709"/>
        <w:contextualSpacing/>
        <w:rPr>
          <w:bCs/>
          <w:sz w:val="28"/>
          <w:szCs w:val="28"/>
          <w:lang w:val="uk-UA"/>
        </w:rPr>
      </w:pPr>
      <w:r w:rsidRPr="00E55292">
        <w:rPr>
          <w:bCs/>
          <w:sz w:val="28"/>
          <w:szCs w:val="28"/>
          <w:lang w:val="uk-UA"/>
        </w:rPr>
        <w:t>Предмет і структура курсу «</w:t>
      </w:r>
      <w:r w:rsidRPr="00E55292">
        <w:rPr>
          <w:sz w:val="28"/>
          <w:szCs w:val="28"/>
          <w:lang w:val="uk-UA"/>
        </w:rPr>
        <w:t>Основи інклюзивної освіти</w:t>
      </w:r>
      <w:r w:rsidRPr="00E55292">
        <w:rPr>
          <w:bCs/>
          <w:sz w:val="28"/>
          <w:szCs w:val="28"/>
          <w:lang w:val="uk-UA"/>
        </w:rPr>
        <w:t xml:space="preserve">». </w:t>
      </w:r>
    </w:p>
    <w:p w:rsidR="001471B2" w:rsidRPr="00E55292" w:rsidRDefault="001471B2">
      <w:pPr>
        <w:spacing w:line="240" w:lineRule="auto"/>
        <w:ind w:firstLine="709"/>
        <w:contextualSpacing/>
        <w:rPr>
          <w:rStyle w:val="ft314"/>
          <w:iCs/>
          <w:color w:val="000000"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Зміст і основні завдання курсу</w:t>
      </w:r>
      <w:r w:rsidRPr="00E55292">
        <w:rPr>
          <w:rStyle w:val="ft314"/>
          <w:iCs/>
          <w:color w:val="000000"/>
          <w:sz w:val="28"/>
          <w:szCs w:val="28"/>
          <w:lang w:val="uk-UA"/>
        </w:rPr>
        <w:t>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Місце дисципліни «Основи інклюзивної освіти» у системі наук.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Інклюзія  як ключова стратегія  міжнародного  законодавства. 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Українське    освітнє  законодавство  та  нормативно</w:t>
      </w:r>
      <w:r w:rsidRPr="00E55292">
        <w:rPr>
          <w:rFonts w:ascii="Cambria Math" w:hAnsi="Cambria Math" w:cs="Cambria Math"/>
          <w:sz w:val="28"/>
          <w:szCs w:val="28"/>
          <w:lang w:val="uk-UA"/>
        </w:rPr>
        <w:t>‐</w:t>
      </w:r>
      <w:r w:rsidRPr="00E55292">
        <w:rPr>
          <w:sz w:val="28"/>
          <w:szCs w:val="28"/>
          <w:lang w:val="uk-UA"/>
        </w:rPr>
        <w:t>правові  акти  в  галузі  спеціальної  й інклюзивної освіти.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Завдання та принципи інклюзивної освіти.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Поняття «сегрегація», «інтеграція», «інклюзія», «виключення», «особа з особливими освітніми потребами».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Принципи та функції інклюзивної освіти.</w:t>
      </w:r>
    </w:p>
    <w:p w:rsidR="001471B2" w:rsidRPr="00E55292" w:rsidRDefault="001471B2">
      <w:pPr>
        <w:spacing w:line="240" w:lineRule="auto"/>
        <w:ind w:firstLine="709"/>
        <w:rPr>
          <w:b/>
          <w:iCs/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 xml:space="preserve">Тема 2. </w:t>
      </w:r>
      <w:r w:rsidRPr="00E55292">
        <w:rPr>
          <w:b/>
          <w:sz w:val="28"/>
          <w:szCs w:val="28"/>
          <w:lang w:val="uk-UA"/>
        </w:rPr>
        <w:t xml:space="preserve">Дидактика як загальна теорія інклюзивної освіти та навчання.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Виникнення і розвиток інклюзивної освіти та навчання 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Предметі і завдання дидактики інклюзивної освіти, її базові категорії. 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Система закладів освіти для дітей з обмеженими можливостями. 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Особливості організації інклюзивного навчання в загальноосвітніх закладах.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1471B2" w:rsidRPr="00E55292" w:rsidRDefault="00E5529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Інклюзивна освіта </w:t>
      </w:r>
      <w:r w:rsidR="001471B2" w:rsidRPr="00E55292">
        <w:rPr>
          <w:b/>
          <w:sz w:val="28"/>
          <w:szCs w:val="28"/>
          <w:lang w:val="uk-UA"/>
        </w:rPr>
        <w:t xml:space="preserve">на законодавчому рівні.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Загальна декларація прав людини.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Конвенція про боротьбу з дискримінацією у сфері освіти.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Забезпечення інклюзивного навчання у міжнародних документах: конвенції, декларації.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Національне законодавство щодо питання інклюзії. Українське    освітнє  законодавство  та  нормативно</w:t>
      </w:r>
      <w:r w:rsidRPr="00E55292">
        <w:rPr>
          <w:rFonts w:ascii="Cambria Math" w:hAnsi="Cambria Math" w:cs="Cambria Math"/>
          <w:sz w:val="28"/>
          <w:szCs w:val="28"/>
          <w:lang w:val="uk-UA"/>
        </w:rPr>
        <w:t>‐</w:t>
      </w:r>
      <w:r w:rsidRPr="00E55292">
        <w:rPr>
          <w:sz w:val="28"/>
          <w:szCs w:val="28"/>
          <w:lang w:val="uk-UA"/>
        </w:rPr>
        <w:t>правові  акти  в  галузі  спеціальної  й інклюзивної освіти.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Освіта – 2030: впровадження загальної інклюзивної і справедливої якісної освіти та навчання упродовж усього життя.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iCs/>
          <w:sz w:val="28"/>
          <w:szCs w:val="28"/>
          <w:lang w:val="uk-UA"/>
        </w:rPr>
        <w:lastRenderedPageBreak/>
        <w:t xml:space="preserve">Тема 4. </w:t>
      </w:r>
      <w:r w:rsidRPr="00E55292">
        <w:rPr>
          <w:b/>
          <w:sz w:val="28"/>
          <w:szCs w:val="28"/>
          <w:lang w:val="uk-UA"/>
        </w:rPr>
        <w:t>Спеціальна освіта в Україні та модернізація освітньої галузі.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Діти з особливими освітніми потребами у закладах освіти.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Типологія порушень психофізичного розвитку у дітей. 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Специфіка впровадження інклюзивного навчання в Україні.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Переваги інклюзивної  освіти. Аналіз найпоширеніших проблемних аспектів  у навчанні дітей з особливими потребами.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Категорії дітей з ООП.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 </w:t>
      </w:r>
      <w:r w:rsidRPr="00E55292">
        <w:rPr>
          <w:bCs/>
          <w:sz w:val="28"/>
          <w:szCs w:val="28"/>
          <w:lang w:val="uk-UA"/>
        </w:rPr>
        <w:t xml:space="preserve"> 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 xml:space="preserve">Тема 5. </w:t>
      </w:r>
      <w:r w:rsidRPr="00E55292">
        <w:rPr>
          <w:b/>
          <w:sz w:val="28"/>
          <w:szCs w:val="28"/>
          <w:lang w:val="uk-UA"/>
        </w:rPr>
        <w:t>Команда психолого-педагогічного супроводу дитини з особливими освітніми потребами: функціональна роль та стратегічність.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Поняття «команда психолого-педагогічного супроводу».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Склад команди психолого-педагогічного супроводу.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Завдання команди супроводу: визначення напрямів супроводу, розробка ПІР, моніторинг умов освітньої інтеграції, проведення інформаційно-консультативної роботи.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Характеристика принципів роботи та функції учасників команди супроводу.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визначення потенційних можливостей і потреб дитини з особливими освітніми потребами командою супроводу.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Визначення додаткових освітніх та соціальних потреб.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Проведення моніторингу для оцінки ефективності інклюзивного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 6. Корекційно-розвивальна робота як невід’ємний механізм інклюзивної освіти.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Поняття корекційно-розвивального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Значення корекційно-розвивальної діяльності у процесі навчання дітей з особливими освітніми потребами.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Мультидисциплінарна</w:t>
      </w:r>
      <w:proofErr w:type="spellEnd"/>
      <w:r w:rsidRPr="00E55292">
        <w:rPr>
          <w:sz w:val="28"/>
          <w:szCs w:val="28"/>
          <w:lang w:val="uk-UA"/>
        </w:rPr>
        <w:t xml:space="preserve"> команда та її діяльність в умовах інклюзивного навчального закладу.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Співпраця фахівців як умова успішності інклюзивного навчання педагогів.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 7. Соціально-педагогічна діяльність педагога в організації інклюзивного освітнього середовища.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Методологічна основа соціально-педагогічної діяльності як засобу інклюзивного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Роль соціально-педагогічної діяльності педагога.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Закономірності, принципи, функції та напрями соціально-педагогічної діяльності у контексті інклюзії.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Професійна компетентність педагога при виконанні соціально-педагогічної діяльності в інклюзивному освітньому середовищі.</w:t>
      </w:r>
    </w:p>
    <w:p w:rsidR="001471B2" w:rsidRPr="00E55292" w:rsidRDefault="001471B2">
      <w:pPr>
        <w:shd w:val="clear" w:color="auto" w:fill="FFFFFF"/>
        <w:spacing w:line="240" w:lineRule="auto"/>
        <w:contextualSpacing/>
        <w:rPr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iCs/>
          <w:sz w:val="28"/>
          <w:szCs w:val="28"/>
          <w:lang w:val="uk-UA"/>
        </w:rPr>
        <w:t xml:space="preserve">Тема 8. </w:t>
      </w:r>
      <w:r w:rsidRPr="00E55292">
        <w:rPr>
          <w:b/>
          <w:sz w:val="28"/>
          <w:szCs w:val="28"/>
          <w:lang w:val="uk-UA"/>
        </w:rPr>
        <w:t>Методи і засоби інклюзивного навчання.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Сутність, функції та структура методу в педагогіці. 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>Класифікація методів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Загальні методи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Інноваційні освітні практики.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Спеціальні методи навчання. Методи розвитку когнітивної сфери.  Методи розвитку і корекції емоційної сфери. Методичні прийоми корекції.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u w:val="single"/>
          <w:lang w:val="uk-UA"/>
        </w:rPr>
      </w:pPr>
      <w:r w:rsidRPr="00E55292">
        <w:rPr>
          <w:sz w:val="28"/>
          <w:szCs w:val="28"/>
          <w:lang w:val="uk-UA"/>
        </w:rPr>
        <w:t>Критерії вибору методів навчання. Засоби навчання в інклюзії.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contextualSpacing/>
        <w:rPr>
          <w:b/>
          <w:caps/>
          <w:sz w:val="28"/>
          <w:szCs w:val="28"/>
          <w:lang w:val="uk-UA"/>
        </w:rPr>
      </w:pPr>
      <w:r w:rsidRPr="00E55292">
        <w:rPr>
          <w:b/>
          <w:caps/>
          <w:sz w:val="28"/>
          <w:szCs w:val="28"/>
          <w:u w:val="single"/>
          <w:lang w:val="uk-UA"/>
        </w:rPr>
        <w:t>Модуль 2.</w:t>
      </w:r>
      <w:r w:rsidRPr="00E55292">
        <w:rPr>
          <w:b/>
          <w:caps/>
          <w:sz w:val="28"/>
          <w:szCs w:val="28"/>
          <w:lang w:val="uk-UA"/>
        </w:rPr>
        <w:t xml:space="preserve"> освітній процес в умовах інклюзії: від теорії до практики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 xml:space="preserve">Змістовий модуль 2. </w:t>
      </w:r>
      <w:r w:rsidRPr="00E55292">
        <w:rPr>
          <w:b/>
          <w:sz w:val="28"/>
          <w:szCs w:val="28"/>
          <w:lang w:val="uk-UA"/>
        </w:rPr>
        <w:t>Організація інклюзивного навчання та визначення його змістових стратегій.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bookmarkStart w:id="5" w:name="_Hlk83632287"/>
      <w:r w:rsidRPr="00E55292">
        <w:rPr>
          <w:b/>
          <w:sz w:val="28"/>
          <w:szCs w:val="28"/>
          <w:lang w:val="uk-UA"/>
        </w:rPr>
        <w:t>Тема 9.</w:t>
      </w:r>
      <w:r w:rsidRPr="00E55292">
        <w:rPr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Моделювання інклюзивного освітнього середовища  та принцип доступності до навчання.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Історія розвитку універсального дизайну. Принципи універсального дизайну та «доступність».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Доступність: архітектурна та візуальна.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Розумні пристосування.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Поняття «інклюзивне освітнє середовище».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Зовнішній і внутрішній дизайн закладів освіти. Доступність закладів освіти. Інформаційна доступність.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 10.</w:t>
      </w:r>
      <w:r w:rsidRPr="00E55292">
        <w:rPr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Батьки та їх роль у впровадженні інклюзивної освіти.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Роль сім’ї в процесі інтегрування дитини з особливими освітніми потребами в загальноосвітнє середовище.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Батьки – як члени навчальних команд.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Роль батьків в оцінюванні розвитку своєї дитини.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Співпраця батьків з педагогами та персоналом школи. Обмін конструктивною інформацією.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Роль громадських організацій та соціальних служб у наданні допомоги сім’ям з дітьми з ООП.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Батьки – активні учасники шкільної громади.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Волонтерство</w:t>
      </w:r>
      <w:proofErr w:type="spellEnd"/>
      <w:r w:rsidRPr="00E55292">
        <w:rPr>
          <w:sz w:val="28"/>
          <w:szCs w:val="28"/>
          <w:lang w:val="uk-UA"/>
        </w:rPr>
        <w:t xml:space="preserve"> та адвокатство батьків.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 11. Структура та організація педагогічного інклюзивного процесу.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Цілісність педагогічного процесу, його системний характер, компоненти.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Сутність, мета і завдання інклюзивного навчання.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Підготовка вчителя до організації навчального процесу.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Педагогічна діагностика як етап підготовки до навчального процесу.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Попередня та безпосередня підготовки до навчального процесу.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Визначення мети і цільових завдань уроку в умовах організації інклюзивного середовища.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Тема 12.</w:t>
      </w:r>
      <w:r w:rsidRPr="00E55292">
        <w:rPr>
          <w:bCs/>
          <w:sz w:val="28"/>
          <w:szCs w:val="28"/>
          <w:lang w:val="uk-UA"/>
        </w:rPr>
        <w:t xml:space="preserve"> </w:t>
      </w:r>
      <w:proofErr w:type="spellStart"/>
      <w:r w:rsidRPr="00E55292">
        <w:rPr>
          <w:b/>
          <w:bCs/>
          <w:sz w:val="28"/>
          <w:szCs w:val="28"/>
          <w:lang w:val="uk-UA"/>
        </w:rPr>
        <w:t>К</w:t>
      </w:r>
      <w:r w:rsidRPr="00E55292">
        <w:rPr>
          <w:b/>
          <w:sz w:val="28"/>
          <w:szCs w:val="28"/>
          <w:lang w:val="uk-UA"/>
        </w:rPr>
        <w:t>урикулум</w:t>
      </w:r>
      <w:proofErr w:type="spellEnd"/>
      <w:r w:rsidRPr="00E55292">
        <w:rPr>
          <w:b/>
          <w:sz w:val="28"/>
          <w:szCs w:val="28"/>
          <w:lang w:val="uk-UA"/>
        </w:rPr>
        <w:t xml:space="preserve"> у навчальному, корекційному та розвивальному процесах.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Курикулум</w:t>
      </w:r>
      <w:proofErr w:type="spellEnd"/>
      <w:r w:rsidRPr="00E55292">
        <w:rPr>
          <w:sz w:val="28"/>
          <w:szCs w:val="28"/>
          <w:lang w:val="uk-UA"/>
        </w:rPr>
        <w:t xml:space="preserve"> як навчально-методичне забезпечення інклюзивної освіти: механізми та складові.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Державний стандарт для дітей з особливими освітніми потребами.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Загальноосвітні, спеціальні та корекційно-розвивальні програми, їх адаптація та модифікація.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Реалізація </w:t>
      </w:r>
      <w:proofErr w:type="spellStart"/>
      <w:r w:rsidRPr="00E55292">
        <w:rPr>
          <w:sz w:val="28"/>
          <w:szCs w:val="28"/>
          <w:lang w:val="uk-UA"/>
        </w:rPr>
        <w:t>курикулуму</w:t>
      </w:r>
      <w:proofErr w:type="spellEnd"/>
      <w:r w:rsidRPr="00E55292">
        <w:rPr>
          <w:sz w:val="28"/>
          <w:szCs w:val="28"/>
          <w:lang w:val="uk-UA"/>
        </w:rPr>
        <w:t xml:space="preserve"> в навчальному процесі.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 13. Особливості психолого-педагогічного оцінювання учнів з особливими освітніми потребами.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Інструментарій оцінювання.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Діагностичне та якісне оцінювання. 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Вивчення стану соціальної компетентності учнів з особливими освітніми потребами.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Спостереження та інтерв’ю.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Тестування в умовах інклюзивного навчання.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Сутність компонентів діагностування в умовах інклюзивного навчання.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Портфоліо учнів як засіб оцінювання індивідуальних досягнень.</w:t>
      </w:r>
    </w:p>
    <w:p w:rsidR="001471B2" w:rsidRPr="00E55292" w:rsidRDefault="001471B2">
      <w:pPr>
        <w:spacing w:line="240" w:lineRule="auto"/>
        <w:ind w:firstLine="709"/>
        <w:rPr>
          <w:b/>
          <w:i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iCs/>
          <w:sz w:val="28"/>
          <w:szCs w:val="28"/>
          <w:lang w:val="uk-UA"/>
        </w:rPr>
        <w:t xml:space="preserve">Тема 14. </w:t>
      </w:r>
      <w:bookmarkEnd w:id="5"/>
      <w:r w:rsidRPr="00E55292">
        <w:rPr>
          <w:b/>
          <w:sz w:val="28"/>
          <w:szCs w:val="28"/>
          <w:lang w:val="uk-UA"/>
        </w:rPr>
        <w:t>Теорія інклюзивного виховання.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Поняття інклюзивного виховання.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Сутність інклюзивного виховання на сучасному етапі.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Основні методи і форми інклюзивного виховання.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i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iCs/>
          <w:sz w:val="28"/>
          <w:szCs w:val="28"/>
          <w:lang w:val="uk-UA"/>
        </w:rPr>
        <w:t xml:space="preserve">Тема 15. </w:t>
      </w:r>
      <w:r w:rsidRPr="00E55292">
        <w:rPr>
          <w:b/>
          <w:sz w:val="28"/>
          <w:szCs w:val="28"/>
          <w:lang w:val="uk-UA"/>
        </w:rPr>
        <w:t>Форми організації процесу навчання в інклюзивному освітньому середовищі.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Форми організації інклюзивного навчання.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Спеціальні форми навчання в інклюзивному класі.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Сучасні системи навчання як основа стратегій викладання в інклюзивному навчальному закладі. «Особлива дитина: навчання і виховання».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i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iCs/>
          <w:sz w:val="28"/>
          <w:szCs w:val="28"/>
          <w:lang w:val="uk-UA"/>
        </w:rPr>
        <w:t xml:space="preserve">Тема 16. </w:t>
      </w:r>
      <w:r w:rsidRPr="00E55292">
        <w:rPr>
          <w:b/>
          <w:sz w:val="28"/>
          <w:szCs w:val="28"/>
          <w:lang w:val="uk-UA"/>
        </w:rPr>
        <w:t>Педагогічні технології інклюзивного навчання.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Технології інклюзивної освіти.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Диференційоване викладання як педагогічна технологія.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Адаптації та модифікації у диференційованому викладанні.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Моделі та форми спільного викладання вчителя асистента вчителя. 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спільного викладання в класі. </w:t>
      </w:r>
    </w:p>
    <w:p w:rsidR="00E55292" w:rsidRPr="00E55292" w:rsidRDefault="001471B2" w:rsidP="00E55292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Індивідуальне оцінювання розвитку дитини.</w:t>
      </w:r>
      <w:bookmarkEnd w:id="4"/>
      <w:r w:rsidR="00E55292" w:rsidRPr="00E55292">
        <w:rPr>
          <w:b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2.ТЕМИ ЛЕКЦІЙНИХ І ПРАКТИЧНИХ ЗАНЯТЬ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1"/>
        <w:gridCol w:w="974"/>
        <w:gridCol w:w="922"/>
        <w:gridCol w:w="875"/>
      </w:tblGrid>
      <w:tr w:rsidR="001471B2" w:rsidRPr="00E55292">
        <w:trPr>
          <w:trHeight w:val="340"/>
        </w:trPr>
        <w:tc>
          <w:tcPr>
            <w:tcW w:w="3638" w:type="pct"/>
            <w:vMerge w:val="restart"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color w:val="000000"/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362" w:type="pct"/>
            <w:gridSpan w:val="3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1471B2" w:rsidRPr="00E55292">
        <w:trPr>
          <w:trHeight w:val="828"/>
        </w:trPr>
        <w:tc>
          <w:tcPr>
            <w:tcW w:w="3638" w:type="pct"/>
            <w:vMerge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Денна форма</w:t>
            </w:r>
          </w:p>
        </w:tc>
        <w:tc>
          <w:tcPr>
            <w:tcW w:w="430" w:type="pct"/>
            <w:vMerge w:val="restar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color w:val="000000"/>
                <w:lang w:val="uk-UA" w:eastAsia="uk-UA"/>
              </w:rPr>
            </w:pPr>
            <w:proofErr w:type="spellStart"/>
            <w:r w:rsidRPr="00E55292">
              <w:rPr>
                <w:color w:val="000000"/>
                <w:lang w:val="uk-UA" w:eastAsia="uk-UA"/>
              </w:rPr>
              <w:t>Заоч</w:t>
            </w:r>
            <w:proofErr w:type="spellEnd"/>
            <w:r w:rsidRPr="00E55292">
              <w:rPr>
                <w:color w:val="000000"/>
                <w:lang w:val="uk-UA" w:eastAsia="uk-UA"/>
              </w:rPr>
              <w:t>-на фор-</w:t>
            </w:r>
          </w:p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color w:val="000000"/>
                <w:lang w:val="uk-UA" w:eastAsia="uk-UA"/>
              </w:rPr>
            </w:pPr>
            <w:proofErr w:type="spellStart"/>
            <w:r w:rsidRPr="00E55292">
              <w:rPr>
                <w:color w:val="000000"/>
                <w:lang w:val="uk-UA" w:eastAsia="uk-UA"/>
              </w:rPr>
              <w:t>ма</w:t>
            </w:r>
            <w:proofErr w:type="spellEnd"/>
          </w:p>
        </w:tc>
      </w:tr>
      <w:tr w:rsidR="001471B2" w:rsidRPr="00E55292">
        <w:trPr>
          <w:trHeight w:val="448"/>
        </w:trPr>
        <w:tc>
          <w:tcPr>
            <w:tcW w:w="3638" w:type="pct"/>
            <w:vMerge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32" w:type="pct"/>
            <w:gridSpan w:val="2"/>
            <w:tcBorders>
              <w:tr2bl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outlineLvl w:val="2"/>
              <w:rPr>
                <w:color w:val="000000"/>
                <w:lang w:val="uk-UA" w:eastAsia="uk-UA"/>
              </w:rPr>
            </w:pPr>
            <w:r w:rsidRPr="00E55292">
              <w:rPr>
                <w:color w:val="000000"/>
                <w:lang w:val="uk-UA" w:eastAsia="uk-UA"/>
              </w:rPr>
              <w:t>Лекції</w:t>
            </w:r>
          </w:p>
          <w:p w:rsidR="001471B2" w:rsidRPr="00E55292" w:rsidRDefault="001471B2">
            <w:pPr>
              <w:spacing w:line="240" w:lineRule="auto"/>
              <w:jc w:val="right"/>
              <w:outlineLvl w:val="2"/>
              <w:rPr>
                <w:color w:val="000000"/>
                <w:lang w:val="uk-UA" w:eastAsia="uk-UA"/>
              </w:rPr>
            </w:pPr>
            <w:proofErr w:type="spellStart"/>
            <w:r w:rsidRPr="00E55292">
              <w:rPr>
                <w:color w:val="000000"/>
                <w:lang w:val="uk-UA" w:eastAsia="uk-UA"/>
              </w:rPr>
              <w:t>Практ.зан-тя</w:t>
            </w:r>
            <w:proofErr w:type="spellEnd"/>
          </w:p>
        </w:tc>
        <w:tc>
          <w:tcPr>
            <w:tcW w:w="430" w:type="pct"/>
            <w:vMerge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 1.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> </w:t>
            </w:r>
            <w:r w:rsidRPr="00E55292">
              <w:rPr>
                <w:sz w:val="28"/>
                <w:szCs w:val="28"/>
                <w:lang w:val="uk-UA"/>
              </w:rPr>
              <w:t xml:space="preserve">Інклюзивна освіта як аспект сучасної педагогіки: </w:t>
            </w:r>
            <w:proofErr w:type="spellStart"/>
            <w:r w:rsidRPr="00E55292">
              <w:rPr>
                <w:sz w:val="28"/>
                <w:szCs w:val="28"/>
                <w:lang w:val="uk-UA"/>
              </w:rPr>
              <w:t>понятійно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>-термінологічний аспект.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2.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>Дидактика як загальна теорія інклюзивної освіти та навчання.</w:t>
            </w:r>
            <w:r w:rsidRPr="00E5529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 3.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> </w:t>
            </w:r>
            <w:r w:rsidR="00E55292">
              <w:rPr>
                <w:sz w:val="28"/>
                <w:szCs w:val="28"/>
                <w:lang w:val="uk-UA"/>
              </w:rPr>
              <w:t>Інклюзивна освіта</w:t>
            </w:r>
            <w:r w:rsidRPr="00E55292">
              <w:rPr>
                <w:sz w:val="28"/>
                <w:szCs w:val="28"/>
                <w:lang w:val="uk-UA"/>
              </w:rPr>
              <w:t xml:space="preserve"> на законодавчому рівні.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4.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 xml:space="preserve">Спеціальна освіта в Україні та модернізація освітньої галузі. 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5.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>Команда психолого-педагогічного супроводу дитини з особливими освітніми потребами: функціональна роль та стратегічність.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bCs/>
                <w:sz w:val="28"/>
                <w:szCs w:val="28"/>
                <w:lang w:val="uk-UA" w:eastAsia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6.</w:t>
            </w:r>
            <w:r w:rsidRPr="00E55292">
              <w:rPr>
                <w:sz w:val="28"/>
                <w:szCs w:val="28"/>
                <w:lang w:val="uk-UA"/>
              </w:rPr>
              <w:t xml:space="preserve"> Корекційно-розвивальна робота як невід’ємний механізм інклюзивної освіти.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7. </w:t>
            </w:r>
            <w:r w:rsidRPr="00E55292">
              <w:rPr>
                <w:sz w:val="28"/>
                <w:szCs w:val="28"/>
                <w:lang w:val="uk-UA"/>
              </w:rPr>
              <w:t>Соціально-педагогічна діяльність педагога в організації інклюзивного освітнього середовища.</w:t>
            </w:r>
          </w:p>
        </w:tc>
        <w:tc>
          <w:tcPr>
            <w:tcW w:w="479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8. </w:t>
            </w:r>
            <w:r w:rsidRPr="00E55292">
              <w:rPr>
                <w:sz w:val="28"/>
                <w:szCs w:val="28"/>
                <w:lang w:val="uk-UA"/>
              </w:rPr>
              <w:t xml:space="preserve">Методи і засоби інклюзивного навчання.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9.</w:t>
            </w:r>
            <w:r w:rsidRPr="00E55292">
              <w:rPr>
                <w:sz w:val="28"/>
                <w:szCs w:val="28"/>
                <w:lang w:val="uk-UA"/>
              </w:rPr>
              <w:t xml:space="preserve"> Моделювання інклюзивного освітнього середовища  та принцип доступності до навчання.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10.</w:t>
            </w:r>
            <w:r w:rsidRPr="00E55292">
              <w:rPr>
                <w:sz w:val="28"/>
                <w:szCs w:val="28"/>
                <w:lang w:val="uk-UA"/>
              </w:rPr>
              <w:t xml:space="preserve"> Батьки та їх роль у впровадженні інклюзивної освіти.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11. </w:t>
            </w:r>
            <w:r w:rsidRPr="00E55292">
              <w:rPr>
                <w:sz w:val="28"/>
                <w:szCs w:val="28"/>
                <w:lang w:val="uk-UA"/>
              </w:rPr>
              <w:t xml:space="preserve">Структура та організація педагогічного інклюзивного процесу.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/>
              </w:rPr>
              <w:t>Тема 12.</w:t>
            </w:r>
            <w:r w:rsidRPr="00E5529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292">
              <w:rPr>
                <w:bCs/>
                <w:sz w:val="28"/>
                <w:szCs w:val="28"/>
                <w:lang w:val="uk-UA"/>
              </w:rPr>
              <w:t>К</w:t>
            </w:r>
            <w:r w:rsidRPr="00E55292">
              <w:rPr>
                <w:sz w:val="28"/>
                <w:szCs w:val="28"/>
                <w:lang w:val="uk-UA"/>
              </w:rPr>
              <w:t>урикулум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 xml:space="preserve"> у навчальному, колекційному та розвивальному процесах.</w:t>
            </w:r>
            <w:r w:rsidRPr="00E5529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13. </w:t>
            </w:r>
            <w:r w:rsidRPr="00E55292">
              <w:rPr>
                <w:sz w:val="28"/>
                <w:szCs w:val="28"/>
                <w:lang w:val="uk-UA"/>
              </w:rPr>
              <w:t>Особливості психолого-педагогічного оцінювання учнів з особливими освітніми потребами.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14. </w:t>
            </w:r>
            <w:r w:rsidRPr="00E55292">
              <w:rPr>
                <w:sz w:val="28"/>
                <w:szCs w:val="28"/>
                <w:lang w:val="uk-UA"/>
              </w:rPr>
              <w:t>Теорія інклюзивного виховання.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15. </w:t>
            </w:r>
            <w:r w:rsidRPr="00E55292">
              <w:rPr>
                <w:sz w:val="28"/>
                <w:szCs w:val="28"/>
                <w:lang w:val="uk-UA"/>
              </w:rPr>
              <w:t>Форми організації процесу навчання в інклюзивному освітньому середовищі.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16. </w:t>
            </w:r>
            <w:r w:rsidRPr="00E55292">
              <w:rPr>
                <w:sz w:val="28"/>
                <w:szCs w:val="28"/>
                <w:lang w:val="uk-UA"/>
              </w:rPr>
              <w:t xml:space="preserve">Педагогічні технології інклюзивного навчання.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E5529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71B2" w:rsidRPr="00E55292">
        <w:trPr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/>
              </w:rPr>
              <w:t>64</w:t>
            </w:r>
          </w:p>
        </w:tc>
      </w:tr>
    </w:tbl>
    <w:p w:rsidR="00E55292" w:rsidRDefault="00E55292">
      <w:pPr>
        <w:autoSpaceDE w:val="0"/>
        <w:autoSpaceDN w:val="0"/>
        <w:spacing w:line="240" w:lineRule="auto"/>
        <w:ind w:left="1080"/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autoSpaceDE w:val="0"/>
        <w:autoSpaceDN w:val="0"/>
        <w:spacing w:line="240" w:lineRule="auto"/>
        <w:ind w:left="1080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3. МЕТОДИЧНІ РЕКОМЕНДАЦІЇ ДО ПРАКТИЧНИХ ЗАНЯТЬ</w:t>
      </w:r>
    </w:p>
    <w:p w:rsidR="001471B2" w:rsidRPr="00E55292" w:rsidRDefault="001471B2">
      <w:pPr>
        <w:autoSpaceDE w:val="0"/>
        <w:autoSpaceDN w:val="0"/>
        <w:spacing w:line="240" w:lineRule="auto"/>
        <w:ind w:left="1080"/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1440" w:hanging="144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</w:t>
      </w:r>
    </w:p>
    <w:p w:rsidR="001471B2" w:rsidRPr="00E55292" w:rsidRDefault="001471B2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5529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E5529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55292">
        <w:rPr>
          <w:rFonts w:ascii="Times New Roman" w:hAnsi="Times New Roman"/>
          <w:b/>
          <w:sz w:val="28"/>
          <w:szCs w:val="28"/>
        </w:rPr>
        <w:t xml:space="preserve">Інклюзивна освіта як аспект сучасної педагогіки: </w:t>
      </w:r>
      <w:proofErr w:type="spellStart"/>
      <w:r w:rsidRPr="00E55292">
        <w:rPr>
          <w:rFonts w:ascii="Times New Roman" w:hAnsi="Times New Roman"/>
          <w:b/>
          <w:sz w:val="28"/>
          <w:szCs w:val="28"/>
        </w:rPr>
        <w:t>понятійно</w:t>
      </w:r>
      <w:proofErr w:type="spellEnd"/>
      <w:r w:rsidRPr="00E55292">
        <w:rPr>
          <w:rFonts w:ascii="Times New Roman" w:hAnsi="Times New Roman"/>
          <w:b/>
          <w:sz w:val="28"/>
          <w:szCs w:val="28"/>
        </w:rPr>
        <w:t>-термінологічний ракурс.</w:t>
      </w:r>
    </w:p>
    <w:p w:rsidR="001471B2" w:rsidRPr="00E55292" w:rsidRDefault="001471B2">
      <w:pPr>
        <w:spacing w:line="240" w:lineRule="auto"/>
        <w:rPr>
          <w:b/>
          <w:b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Єжова Т. Є. Соціальна реабілітація дітей з інвалідністю 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К. : Київ, ун-т ім. Б. Грінченка, 2011. 284 с. 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 / </w:t>
      </w: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Даниленко Л.І. К. : 2007. 128 с.</w:t>
      </w:r>
    </w:p>
    <w:p w:rsidR="001471B2" w:rsidRPr="00E55292" w:rsidRDefault="001471B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 методичний посібник. К. : Видавнича група «А.С.К.», 2012.  124 с.</w:t>
      </w:r>
    </w:p>
    <w:p w:rsidR="001471B2" w:rsidRPr="00E55292" w:rsidRDefault="001471B2" w:rsidP="00E55292">
      <w:pPr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1440" w:hanging="1440"/>
        <w:jc w:val="center"/>
        <w:rPr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bCs/>
          <w:i/>
          <w:sz w:val="28"/>
          <w:szCs w:val="28"/>
          <w:lang w:val="uk-UA"/>
        </w:rPr>
      </w:pPr>
      <w:r w:rsidRPr="00E55292">
        <w:rPr>
          <w:bCs/>
          <w:i/>
          <w:sz w:val="28"/>
          <w:szCs w:val="28"/>
          <w:lang w:val="uk-UA"/>
        </w:rPr>
        <w:t>Предмет і структура курсу «</w:t>
      </w:r>
      <w:r w:rsidRPr="00E55292">
        <w:rPr>
          <w:i/>
          <w:sz w:val="28"/>
          <w:szCs w:val="28"/>
          <w:lang w:val="uk-UA"/>
        </w:rPr>
        <w:t>Основи інклюзивної освіти</w:t>
      </w:r>
      <w:r w:rsidRPr="00E55292">
        <w:rPr>
          <w:bCs/>
          <w:i/>
          <w:sz w:val="28"/>
          <w:szCs w:val="28"/>
          <w:lang w:val="uk-UA"/>
        </w:rPr>
        <w:t xml:space="preserve">». 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rStyle w:val="ft314"/>
          <w:i/>
          <w:iCs/>
          <w:color w:val="000000"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lastRenderedPageBreak/>
        <w:t>Зміст і основні завдання курсу</w:t>
      </w:r>
      <w:r w:rsidRPr="00E55292">
        <w:rPr>
          <w:rStyle w:val="ft314"/>
          <w:i/>
          <w:iCs/>
          <w:color w:val="000000"/>
          <w:sz w:val="28"/>
          <w:szCs w:val="28"/>
          <w:lang w:val="uk-UA"/>
        </w:rPr>
        <w:t>.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Місце дисципліни «Основи інклюзивної освіти» у системі наук.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Інклюзія  як ключова стратегія  міжнародного  законодавства.  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Українське    освітнє  законодавство  та  нормативно</w:t>
      </w:r>
      <w:r w:rsidRPr="00E55292">
        <w:rPr>
          <w:rFonts w:ascii="Cambria Math" w:hAnsi="Cambria Math" w:cs="Cambria Math"/>
          <w:i/>
          <w:sz w:val="28"/>
          <w:szCs w:val="28"/>
          <w:lang w:val="uk-UA"/>
        </w:rPr>
        <w:t>‐</w:t>
      </w:r>
      <w:r w:rsidRPr="00E55292">
        <w:rPr>
          <w:i/>
          <w:sz w:val="28"/>
          <w:szCs w:val="28"/>
          <w:lang w:val="uk-UA"/>
        </w:rPr>
        <w:t>правові  акти  в  галузі  спеціальної  й інклюзивної освіти.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Завдання та принципи інклюзивної освіти.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Поняття «сегрегація», «інтеграція», «інклюзія», «виключення», «особа з особливими освітніми потребами». </w:t>
      </w:r>
    </w:p>
    <w:p w:rsidR="001471B2" w:rsidRPr="00E55292" w:rsidRDefault="001471B2">
      <w:pPr>
        <w:numPr>
          <w:ilvl w:val="0"/>
          <w:numId w:val="5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Принципи та функції інклюзивної освіти.</w:t>
      </w:r>
    </w:p>
    <w:p w:rsidR="001471B2" w:rsidRPr="00E55292" w:rsidRDefault="001471B2">
      <w:pPr>
        <w:spacing w:line="240" w:lineRule="auto"/>
        <w:ind w:left="1429"/>
        <w:contextualSpacing/>
        <w:rPr>
          <w:i/>
          <w:sz w:val="28"/>
          <w:szCs w:val="28"/>
          <w:lang w:val="uk-UA"/>
        </w:rPr>
      </w:pP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2. Виконання практичних завдань і вправ, відповідно до теми.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1. Як Ви розумієте розмаїття, гнучкість і трансформацію  освітнього </w:t>
      </w:r>
    </w:p>
    <w:p w:rsidR="001471B2" w:rsidRPr="00E55292" w:rsidRDefault="001471B2">
      <w:pPr>
        <w:pStyle w:val="ae"/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середовища, наведіть конкретні приклади? 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Наведіть  приклади  розмаїття  навчального  середовища,  гнучкості  навчального  процесу та трансформації освітньої системи. 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3. Як  соціально‐політичні  процеси  вплинули  на  освіту  дітей  з  порушеннями  психофізичного розвитку? 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4. Які  позитиви  від  навчання  в  інклюзивному  середовищі  одержують  діти  з  типовим розвитком?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16"/>
          <w:szCs w:val="16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 Завдання для письмового самостійного виконання.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Зазначте  відмінності між  термінами: «аномальні  діти»  та  «діти  з  особливими  освітніми потребами».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proofErr w:type="spellStart"/>
      <w:r w:rsidRPr="00E55292">
        <w:rPr>
          <w:sz w:val="28"/>
          <w:szCs w:val="28"/>
        </w:rPr>
        <w:t>Означне</w:t>
      </w:r>
      <w:proofErr w:type="spellEnd"/>
      <w:r w:rsidRPr="00E55292">
        <w:rPr>
          <w:sz w:val="28"/>
          <w:szCs w:val="28"/>
        </w:rPr>
        <w:t> основні ознаки </w:t>
      </w:r>
      <w:proofErr w:type="spellStart"/>
      <w:r w:rsidRPr="00E55292">
        <w:rPr>
          <w:sz w:val="28"/>
          <w:szCs w:val="28"/>
        </w:rPr>
        <w:t>сегрегативного</w:t>
      </w:r>
      <w:proofErr w:type="spellEnd"/>
      <w:r w:rsidRPr="00E55292">
        <w:rPr>
          <w:sz w:val="28"/>
          <w:szCs w:val="28"/>
        </w:rPr>
        <w:t xml:space="preserve"> та інклюзивного навчання.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center"/>
        <w:rPr>
          <w:b/>
          <w:i/>
          <w:sz w:val="16"/>
          <w:szCs w:val="16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center"/>
        <w:rPr>
          <w:b/>
          <w:i/>
          <w:sz w:val="28"/>
          <w:szCs w:val="28"/>
        </w:rPr>
      </w:pPr>
      <w:r w:rsidRPr="00E55292">
        <w:rPr>
          <w:b/>
          <w:i/>
          <w:sz w:val="28"/>
          <w:szCs w:val="28"/>
        </w:rPr>
        <w:t>Теми для доповідей та рефератів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 Історичне підґрунтя інклюзивної освіти.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Термінологія та її значення у сучасній педагогіці 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3. Медична модель порушень розвитку.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4. Соціальна модель порушень розвитку.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5. </w:t>
      </w:r>
      <w:proofErr w:type="spellStart"/>
      <w:r w:rsidRPr="00E55292">
        <w:rPr>
          <w:sz w:val="28"/>
          <w:szCs w:val="28"/>
        </w:rPr>
        <w:t>Категоріальність</w:t>
      </w:r>
      <w:proofErr w:type="spellEnd"/>
      <w:r w:rsidRPr="00E55292">
        <w:rPr>
          <w:sz w:val="28"/>
          <w:szCs w:val="28"/>
        </w:rPr>
        <w:t xml:space="preserve"> дітей з особливими потребами.</w:t>
      </w:r>
    </w:p>
    <w:p w:rsidR="001471B2" w:rsidRPr="00E55292" w:rsidRDefault="001471B2">
      <w:pPr>
        <w:spacing w:line="240" w:lineRule="auto"/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1440" w:hanging="144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2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sz w:val="28"/>
          <w:szCs w:val="28"/>
          <w:lang w:val="uk-UA"/>
        </w:rPr>
        <w:t xml:space="preserve"> </w:t>
      </w:r>
      <w:r w:rsidR="00717590" w:rsidRPr="00E55292">
        <w:rPr>
          <w:b/>
          <w:sz w:val="28"/>
          <w:szCs w:val="28"/>
          <w:lang w:val="uk-UA"/>
        </w:rPr>
        <w:t>Дидактика як загальна теорія інклюзивної освіти та навчання.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6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6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r w:rsidRPr="00E55292">
        <w:rPr>
          <w:sz w:val="28"/>
          <w:szCs w:val="28"/>
          <w:lang w:val="uk-UA"/>
        </w:rPr>
        <w:lastRenderedPageBreak/>
        <w:t xml:space="preserve">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6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7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7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 / </w:t>
      </w: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7"/>
        </w:numPr>
        <w:spacing w:line="240" w:lineRule="auto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spacing w:line="240" w:lineRule="auto"/>
        <w:ind w:left="1440" w:hanging="1440"/>
        <w:contextualSpacing/>
        <w:jc w:val="center"/>
        <w:rPr>
          <w:b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1440" w:hanging="1440"/>
        <w:contextualSpacing/>
        <w:jc w:val="center"/>
        <w:rPr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Виникнення і розвиток інклюзивної освіти та навчання . </w:t>
      </w:r>
    </w:p>
    <w:p w:rsidR="001471B2" w:rsidRPr="00E55292" w:rsidRDefault="001471B2">
      <w:pPr>
        <w:numPr>
          <w:ilvl w:val="0"/>
          <w:numId w:val="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Предметі і завдання дидактики інклюзивної освіти, її базові категорії.  </w:t>
      </w:r>
    </w:p>
    <w:p w:rsidR="001471B2" w:rsidRPr="00E55292" w:rsidRDefault="001471B2">
      <w:pPr>
        <w:numPr>
          <w:ilvl w:val="0"/>
          <w:numId w:val="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Система закладів освіти для дітей з обмеженими можливостями.  </w:t>
      </w:r>
    </w:p>
    <w:p w:rsidR="001471B2" w:rsidRPr="00E55292" w:rsidRDefault="001471B2">
      <w:pPr>
        <w:numPr>
          <w:ilvl w:val="0"/>
          <w:numId w:val="8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Особливості організації інклюзивного навчання в загальноосвітніх закладах.</w:t>
      </w:r>
    </w:p>
    <w:p w:rsidR="001471B2" w:rsidRPr="00E55292" w:rsidRDefault="001471B2">
      <w:pPr>
        <w:spacing w:line="240" w:lineRule="auto"/>
        <w:ind w:left="1429"/>
        <w:contextualSpacing/>
        <w:rPr>
          <w:i/>
          <w:sz w:val="28"/>
          <w:szCs w:val="28"/>
          <w:lang w:val="uk-UA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2. Виконання практичних завдань відповідно до теми.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 Назвіть  і  проаналізуйте  соціальні  моделі,  за  якими  формувалася  суспільна думка стосовно осіб з порушеннями психофізичного розвитку.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Розкрийте особливості інклюзії як моделі суспільного облаштування.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 Визначте та прокоментуйте основні принципи інклюзивного навчання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t>4</w:t>
      </w:r>
      <w:r w:rsidRPr="00E55292">
        <w:rPr>
          <w:sz w:val="28"/>
          <w:szCs w:val="28"/>
        </w:rPr>
        <w:t>. Охарактеризуйте процес еволюції ставлення суспільства та держави  до осіб з порушеннями психофізичного розвитку.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 Завдання для письмового самостійного виконання.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Заповніть картку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000" w:firstRow="0" w:lastRow="0" w:firstColumn="0" w:lastColumn="0" w:noHBand="0" w:noVBand="0"/>
      </w:tblPr>
      <w:tblGrid>
        <w:gridCol w:w="568"/>
        <w:gridCol w:w="2801"/>
        <w:gridCol w:w="6237"/>
      </w:tblGrid>
      <w:tr w:rsidR="001471B2" w:rsidRPr="00E55292">
        <w:tc>
          <w:tcPr>
            <w:tcW w:w="56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237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Сегрегація</w:t>
            </w:r>
          </w:p>
        </w:tc>
        <w:tc>
          <w:tcPr>
            <w:tcW w:w="6237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Інтеграція</w:t>
            </w:r>
          </w:p>
        </w:tc>
        <w:tc>
          <w:tcPr>
            <w:tcW w:w="6237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Інклюзія</w:t>
            </w:r>
          </w:p>
        </w:tc>
        <w:tc>
          <w:tcPr>
            <w:tcW w:w="6237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Соціальна адаптація</w:t>
            </w:r>
          </w:p>
        </w:tc>
        <w:tc>
          <w:tcPr>
            <w:tcW w:w="6237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1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Інклюзивне середовище</w:t>
            </w:r>
          </w:p>
        </w:tc>
        <w:tc>
          <w:tcPr>
            <w:tcW w:w="6237" w:type="dxa"/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 w:rsidP="00E55292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4. </w:t>
      </w:r>
      <w:r w:rsidRPr="00E55292">
        <w:rPr>
          <w:b/>
          <w:sz w:val="28"/>
          <w:szCs w:val="28"/>
        </w:rPr>
        <w:t>Практично-педагогічне проблемне  завдання.</w:t>
      </w:r>
      <w:r w:rsidRPr="00E55292">
        <w:rPr>
          <w:sz w:val="28"/>
          <w:szCs w:val="28"/>
        </w:rPr>
        <w:t xml:space="preserve"> 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Скориставшись  запропонованою  цитатою,  визначте  основні  моменти  впровадження  інклюзивної  освіти  в  сучасну  освітню  систему: </w:t>
      </w:r>
      <w:r w:rsidRPr="00E55292">
        <w:rPr>
          <w:i/>
          <w:sz w:val="28"/>
          <w:szCs w:val="28"/>
        </w:rPr>
        <w:t xml:space="preserve">«Насамперед,  ми  повинні  зробити  освітню  систему  досить  гнучкою,  аби  вона  відповідала  різноманітним  запитам  людей.  Втім,  якщо  ми  розуміємо  залучення  як  трансформацію,  необхідно  докорінно  змінити  наше  ставлення  до  розмаїття  людського  матеріалу,  з  яким  має  справу  освітня  система. 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Це  розмаїття  варто  розглядати  не  як  джерело  труднощів,  а,  навпаки, –  як  атрибут  реальності,  який  варто  сприймати  і,  більше  того,  цінувати.  За умови такого  підходу  ми  заперечуємо  визначення норми як щось гомогенне й стабільне, ми бачимо норму в розмаїття. Існування  різних  категорій  учнів,  кожна  з  яких  має  свої  освітні  потреби,  стає  основою, на якій вибудовується вся педагогіка».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center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center"/>
        <w:rPr>
          <w:b/>
          <w:i/>
          <w:sz w:val="28"/>
          <w:szCs w:val="28"/>
        </w:rPr>
      </w:pPr>
      <w:r w:rsidRPr="00E55292">
        <w:rPr>
          <w:b/>
          <w:i/>
          <w:sz w:val="28"/>
          <w:szCs w:val="28"/>
        </w:rPr>
        <w:t>Теми для доповідей та рефератів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 Термінологія та її значення у сучасній педагогіці 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Соціальна модель порушень розвитку. 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3. </w:t>
      </w:r>
      <w:proofErr w:type="spellStart"/>
      <w:r w:rsidRPr="00E55292">
        <w:rPr>
          <w:sz w:val="28"/>
          <w:szCs w:val="28"/>
        </w:rPr>
        <w:t>Категоріальність</w:t>
      </w:r>
      <w:proofErr w:type="spellEnd"/>
      <w:r w:rsidRPr="00E55292">
        <w:rPr>
          <w:sz w:val="28"/>
          <w:szCs w:val="28"/>
        </w:rPr>
        <w:t xml:space="preserve"> дітей з особливими потребами.</w:t>
      </w:r>
    </w:p>
    <w:p w:rsidR="001471B2" w:rsidRPr="00E55292" w:rsidRDefault="001471B2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1471B2" w:rsidRPr="00E55292" w:rsidRDefault="001471B2">
      <w:pPr>
        <w:ind w:left="1440" w:hanging="144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3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sz w:val="28"/>
          <w:szCs w:val="28"/>
          <w:lang w:val="uk-UA"/>
        </w:rPr>
        <w:t xml:space="preserve"> </w:t>
      </w:r>
      <w:r w:rsidR="00E55292">
        <w:rPr>
          <w:b/>
          <w:sz w:val="28"/>
          <w:szCs w:val="28"/>
          <w:lang w:val="uk-UA"/>
        </w:rPr>
        <w:t xml:space="preserve">Інклюзивна освіта </w:t>
      </w:r>
      <w:r w:rsidRPr="00E55292">
        <w:rPr>
          <w:b/>
          <w:sz w:val="28"/>
          <w:szCs w:val="28"/>
          <w:lang w:val="uk-UA"/>
        </w:rPr>
        <w:t>на законодавчому рівні.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ab/>
      </w:r>
      <w:r w:rsidRPr="00E55292">
        <w:rPr>
          <w:b/>
          <w:sz w:val="28"/>
          <w:szCs w:val="28"/>
          <w:lang w:val="uk-UA"/>
        </w:rPr>
        <w:tab/>
      </w: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9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9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9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10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10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Єжова Т. Є. Соціальна реабілітація дітей з інвалідністю 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К. : Київ, ун-т ім. Б. Грінченка, 2011. 284 с. </w:t>
      </w:r>
    </w:p>
    <w:p w:rsidR="001471B2" w:rsidRPr="00E55292" w:rsidRDefault="001471B2">
      <w:pPr>
        <w:numPr>
          <w:ilvl w:val="0"/>
          <w:numId w:val="10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10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Даниленко Л.І. К. : 2007. 128 с.</w:t>
      </w:r>
    </w:p>
    <w:p w:rsidR="001471B2" w:rsidRPr="00E55292" w:rsidRDefault="001471B2">
      <w:pPr>
        <w:numPr>
          <w:ilvl w:val="0"/>
          <w:numId w:val="10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навчально-методичний посібник. К. : Видавнича група «А.С.К.», 2012.  124 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1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Загальна декларація прав людини. </w:t>
      </w:r>
    </w:p>
    <w:p w:rsidR="001471B2" w:rsidRPr="00E55292" w:rsidRDefault="001471B2">
      <w:pPr>
        <w:numPr>
          <w:ilvl w:val="0"/>
          <w:numId w:val="1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Конвенція про боротьбу з дискримінацією у сфері освіти. </w:t>
      </w:r>
    </w:p>
    <w:p w:rsidR="001471B2" w:rsidRPr="00E55292" w:rsidRDefault="001471B2">
      <w:pPr>
        <w:numPr>
          <w:ilvl w:val="0"/>
          <w:numId w:val="1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Забезпечення інклюзивного навчання у міжнародних документах: конвенції, декларації. </w:t>
      </w:r>
    </w:p>
    <w:p w:rsidR="001471B2" w:rsidRPr="00E55292" w:rsidRDefault="001471B2">
      <w:pPr>
        <w:numPr>
          <w:ilvl w:val="0"/>
          <w:numId w:val="1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Національне законодавство щодо питання інклюзії. Українське    освітнє  законодавство  та  нормативно</w:t>
      </w:r>
      <w:r w:rsidRPr="00E55292">
        <w:rPr>
          <w:rFonts w:ascii="Cambria Math" w:hAnsi="Cambria Math" w:cs="Cambria Math"/>
          <w:i/>
          <w:sz w:val="28"/>
          <w:szCs w:val="28"/>
          <w:lang w:val="uk-UA"/>
        </w:rPr>
        <w:t>‐</w:t>
      </w:r>
      <w:r w:rsidRPr="00E55292">
        <w:rPr>
          <w:i/>
          <w:sz w:val="28"/>
          <w:szCs w:val="28"/>
          <w:lang w:val="uk-UA"/>
        </w:rPr>
        <w:t>правові  акти  в  галузі  спеціальної  й інклюзивної освіти.</w:t>
      </w:r>
    </w:p>
    <w:p w:rsidR="001471B2" w:rsidRPr="00E55292" w:rsidRDefault="001471B2">
      <w:pPr>
        <w:numPr>
          <w:ilvl w:val="0"/>
          <w:numId w:val="1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Освіта – 2030: впровадження загальної інклюзивної і справедливої якісної освіти та навчання упродовж усього життя.</w:t>
      </w:r>
    </w:p>
    <w:p w:rsidR="001471B2" w:rsidRPr="00E55292" w:rsidRDefault="001471B2">
      <w:pPr>
        <w:spacing w:line="240" w:lineRule="auto"/>
        <w:ind w:left="1429"/>
        <w:contextualSpacing/>
        <w:rPr>
          <w:i/>
          <w:sz w:val="28"/>
          <w:szCs w:val="28"/>
          <w:lang w:val="uk-UA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2. Виконання практичних завдань, вправ відповідно до теми.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 Назвіть і проаналізуйте основні міжнародні документи в галузі прав осіб  з порушеннями психофізичного розвитку.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Розкрийте  основні  принципи  інклюзивної  освіти,  задекларовані  у  </w:t>
      </w:r>
      <w:proofErr w:type="spellStart"/>
      <w:r w:rsidRPr="00E55292">
        <w:rPr>
          <w:sz w:val="28"/>
          <w:szCs w:val="28"/>
        </w:rPr>
        <w:t>Саламанкській</w:t>
      </w:r>
      <w:proofErr w:type="spellEnd"/>
      <w:r w:rsidRPr="00E55292">
        <w:rPr>
          <w:sz w:val="28"/>
          <w:szCs w:val="28"/>
        </w:rPr>
        <w:t xml:space="preserve"> декларації.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 Визначте, які статті Закону «Про освіту» сприяють розбудові інклюзивної  освіти в Україні.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4. Охарактеризуйте  основні  міжнародні  документи  ООН  і  ЮНЕСКО  в  галузі  прав осіб з порушеннями психофізичного розвитку.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 Завдання для письмового самостійного виконання.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Заповніть картку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00" w:firstRow="0" w:lastRow="0" w:firstColumn="0" w:lastColumn="0" w:noHBand="0" w:noVBand="0"/>
      </w:tblPr>
      <w:tblGrid>
        <w:gridCol w:w="568"/>
        <w:gridCol w:w="2801"/>
        <w:gridCol w:w="6095"/>
      </w:tblGrid>
      <w:tr w:rsidR="001471B2" w:rsidRPr="00E55292">
        <w:tc>
          <w:tcPr>
            <w:tcW w:w="5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095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Конвенція про права дитини</w:t>
            </w:r>
          </w:p>
        </w:tc>
        <w:tc>
          <w:tcPr>
            <w:tcW w:w="6095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 xml:space="preserve">Загальна Декларація ООН про права </w:t>
            </w:r>
            <w:r w:rsidRPr="00E55292">
              <w:rPr>
                <w:sz w:val="28"/>
                <w:szCs w:val="28"/>
              </w:rPr>
              <w:lastRenderedPageBreak/>
              <w:t>дитини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1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55292">
              <w:rPr>
                <w:sz w:val="28"/>
                <w:szCs w:val="28"/>
              </w:rPr>
              <w:t>Саламанкська</w:t>
            </w:r>
            <w:proofErr w:type="spellEnd"/>
            <w:r w:rsidRPr="00E55292">
              <w:rPr>
                <w:sz w:val="28"/>
                <w:szCs w:val="28"/>
              </w:rPr>
              <w:t xml:space="preserve"> декларація</w:t>
            </w:r>
          </w:p>
        </w:tc>
        <w:tc>
          <w:tcPr>
            <w:tcW w:w="6095" w:type="dxa"/>
            <w:shd w:val="clear" w:color="auto" w:fill="D2EAF1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center"/>
        <w:rPr>
          <w:sz w:val="28"/>
          <w:szCs w:val="28"/>
        </w:rPr>
      </w:pPr>
      <w:r w:rsidRPr="00E55292">
        <w:rPr>
          <w:b/>
          <w:sz w:val="28"/>
          <w:szCs w:val="28"/>
        </w:rPr>
        <w:t>4. Практично-педагогічні проблемні  завдання.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 Проаналізуйте статтю 23 Конвенції про права дитини, де зазначається, що  «Неповносправна  в  розумовому  чи  фізичному  відношенні  дитина  повинна  мати  повноцінне  і  достойне  життя  в  нормальних  умовах,  які  сприяють  зростанню впевненості в  собі  та  забезпечують  її  участь у житті  суспільства…  Дитина‐інвалід  має  право  на  особливий  догляд,  освіту, допомогу, аби мати повноцінне і  гідне життя в умовах, що забезпечують  максимальну  самостійність  і  соціальну  інтеграцію»,  та  визначте,  чи  закріплені ці права в основних законах України.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2. Визначте  основоположні    права  осіб  з  порушеннями,  які  викладено  в </w:t>
      </w:r>
    </w:p>
    <w:p w:rsidR="001471B2" w:rsidRPr="00E55292" w:rsidRDefault="001471B2">
      <w:pPr>
        <w:pStyle w:val="ae"/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«Стандартних правилах забезпечення рівних можливостей для інвалідів».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i/>
          <w:sz w:val="28"/>
          <w:szCs w:val="28"/>
        </w:rPr>
      </w:pPr>
    </w:p>
    <w:p w:rsidR="001471B2" w:rsidRPr="00E55292" w:rsidRDefault="001471B2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Завдання для  письмового самостійного виконання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 Визначте  основні  напрями  співробітництва  педагогічного  персоналу,  фахівців, громадських та благодійних організацій з батьками.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2. Чому саме батьки повинні обстоювати визначальне право у виборі освітніх 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послуг для  своєї  дитини, контролювати,  стежити  за  процесом  навчання,  брати  в  ньому  участь?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Теми для доповідей та рефератів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 Закони України про право на освіту дітей з особливими потребами.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2. Нормативно‐правові  акти,  які  регламентують  інклюзивне  навчання  дітей  з  особливими освітніми потребами. </w:t>
      </w:r>
    </w:p>
    <w:p w:rsidR="001471B2" w:rsidRPr="00E55292" w:rsidRDefault="001471B2" w:rsidP="00E55292">
      <w:pPr>
        <w:spacing w:line="240" w:lineRule="auto"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3. Аналіз  документа  «Порядок  організації  інклюзивного  навчання  у  загальноосвітніх навчальних закладах про інклюзивне навчання».</w:t>
      </w:r>
    </w:p>
    <w:p w:rsidR="001471B2" w:rsidRPr="00E55292" w:rsidRDefault="001471B2">
      <w:pPr>
        <w:ind w:left="1440" w:hanging="144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4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sz w:val="28"/>
          <w:szCs w:val="28"/>
          <w:lang w:val="uk-UA"/>
        </w:rPr>
        <w:t xml:space="preserve"> </w:t>
      </w:r>
      <w:r w:rsidRPr="00E55292">
        <w:rPr>
          <w:b/>
          <w:bCs/>
          <w:i/>
          <w:sz w:val="28"/>
          <w:szCs w:val="28"/>
          <w:lang w:val="uk-UA"/>
        </w:rPr>
        <w:t xml:space="preserve">  </w:t>
      </w:r>
      <w:r w:rsidRPr="00E55292">
        <w:rPr>
          <w:b/>
          <w:sz w:val="28"/>
          <w:szCs w:val="28"/>
          <w:lang w:val="uk-UA"/>
        </w:rPr>
        <w:t>Спеціальна освіта в Україні та модернізація освітньої галузі.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12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12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</w:t>
      </w:r>
      <w:r w:rsidRPr="00E55292">
        <w:rPr>
          <w:sz w:val="28"/>
          <w:szCs w:val="28"/>
          <w:lang w:val="uk-UA"/>
        </w:rPr>
        <w:lastRenderedPageBreak/>
        <w:t xml:space="preserve">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12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 с. 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Архітектурна доступність шкіл: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.-метод,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Л.Ю. Байди, </w:t>
      </w:r>
      <w:proofErr w:type="spellStart"/>
      <w:r w:rsidRPr="00E55292">
        <w:rPr>
          <w:sz w:val="28"/>
          <w:szCs w:val="28"/>
          <w:lang w:val="uk-UA"/>
        </w:rPr>
        <w:t>О.В.Красюкової-Еннс</w:t>
      </w:r>
      <w:proofErr w:type="spellEnd"/>
      <w:r w:rsidRPr="00E55292">
        <w:rPr>
          <w:sz w:val="28"/>
          <w:szCs w:val="28"/>
          <w:lang w:val="uk-UA"/>
        </w:rPr>
        <w:t xml:space="preserve"> К. : 2012. 88 с. 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 / </w:t>
      </w: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</w:t>
      </w:r>
      <w:proofErr w:type="spellStart"/>
      <w:r w:rsidRPr="00E55292">
        <w:rPr>
          <w:sz w:val="28"/>
          <w:szCs w:val="28"/>
          <w:lang w:val="uk-UA"/>
        </w:rPr>
        <w:t>Кам'янецьПодільський</w:t>
      </w:r>
      <w:proofErr w:type="spellEnd"/>
      <w:r w:rsidRPr="00E55292">
        <w:rPr>
          <w:sz w:val="28"/>
          <w:szCs w:val="28"/>
          <w:lang w:val="uk-UA"/>
        </w:rPr>
        <w:t xml:space="preserve">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13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заг.ред</w:t>
      </w:r>
      <w:proofErr w:type="spellEnd"/>
      <w:r w:rsidRPr="00E55292">
        <w:rPr>
          <w:sz w:val="28"/>
          <w:szCs w:val="28"/>
          <w:lang w:val="uk-UA"/>
        </w:rPr>
        <w:t>. Даниленко Л.І. К. : 2007. 128 с.</w:t>
      </w:r>
    </w:p>
    <w:p w:rsidR="001471B2" w:rsidRPr="00E55292" w:rsidRDefault="001471B2" w:rsidP="00E55292">
      <w:pPr>
        <w:numPr>
          <w:ilvl w:val="0"/>
          <w:numId w:val="4"/>
        </w:numPr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 методичний посібник. К. : Видавнича група «А.С.К.», 2012.  124 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14"/>
        </w:numPr>
        <w:shd w:val="clear" w:color="auto" w:fill="FFFFFF"/>
        <w:spacing w:line="240" w:lineRule="auto"/>
        <w:contextualSpacing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Діти з особливими освітніми потребами у закладах освіти.</w:t>
      </w:r>
    </w:p>
    <w:p w:rsidR="001471B2" w:rsidRPr="00E55292" w:rsidRDefault="001471B2">
      <w:pPr>
        <w:numPr>
          <w:ilvl w:val="0"/>
          <w:numId w:val="14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Типологія порушень психофізичного розвитку у дітей. </w:t>
      </w:r>
    </w:p>
    <w:p w:rsidR="001471B2" w:rsidRPr="00E55292" w:rsidRDefault="001471B2">
      <w:pPr>
        <w:numPr>
          <w:ilvl w:val="0"/>
          <w:numId w:val="14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Специфіка впровадження інклюзивного навчання в Україні.</w:t>
      </w:r>
    </w:p>
    <w:p w:rsidR="001471B2" w:rsidRPr="00E55292" w:rsidRDefault="001471B2">
      <w:pPr>
        <w:numPr>
          <w:ilvl w:val="0"/>
          <w:numId w:val="14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Переваги інклюзивної  освіти. Аналіз найпоширеніших проблемних аспектів  у навчанні дітей з особливими потребами.</w:t>
      </w:r>
    </w:p>
    <w:p w:rsidR="001471B2" w:rsidRPr="00E55292" w:rsidRDefault="001471B2">
      <w:pPr>
        <w:numPr>
          <w:ilvl w:val="0"/>
          <w:numId w:val="14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Категорії дітей з ООП.</w:t>
      </w:r>
    </w:p>
    <w:p w:rsidR="001471B2" w:rsidRPr="00E55292" w:rsidRDefault="001471B2">
      <w:pPr>
        <w:spacing w:line="240" w:lineRule="auto"/>
        <w:ind w:left="1429"/>
        <w:contextualSpacing/>
        <w:rPr>
          <w:i/>
          <w:sz w:val="28"/>
          <w:szCs w:val="28"/>
          <w:lang w:val="uk-UA"/>
        </w:rPr>
      </w:pPr>
    </w:p>
    <w:p w:rsidR="001471B2" w:rsidRPr="00E55292" w:rsidRDefault="001471B2">
      <w:pPr>
        <w:pStyle w:val="ae"/>
        <w:spacing w:after="0"/>
        <w:contextualSpacing/>
        <w:jc w:val="center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Виконання практичних завдань, вправ відповідно до теми.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 1. Проаналізуйте    вертикальну  та  горизонтальну  структуру  спеціальної  освіти в Україні.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Розкрийте особливості  впровадження інклюзивної освіти в Україні.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3. Проаналізуйте  класифікацію  дітей  з  порушеннями  психофізичного  розвитку.</w:t>
      </w:r>
    </w:p>
    <w:p w:rsidR="001471B2" w:rsidRPr="00E55292" w:rsidRDefault="001471B2">
      <w:pPr>
        <w:pStyle w:val="ae"/>
        <w:spacing w:after="0"/>
        <w:ind w:left="-426"/>
        <w:contextualSpacing/>
        <w:jc w:val="center"/>
        <w:rPr>
          <w:sz w:val="28"/>
          <w:szCs w:val="28"/>
        </w:rPr>
      </w:pPr>
      <w:r w:rsidRPr="00E55292">
        <w:rPr>
          <w:b/>
          <w:sz w:val="28"/>
          <w:szCs w:val="28"/>
        </w:rPr>
        <w:t>Практично-педагогічні проблемні  завдання.</w:t>
      </w:r>
    </w:p>
    <w:p w:rsidR="001471B2" w:rsidRPr="00E55292" w:rsidRDefault="001471B2">
      <w:pPr>
        <w:pStyle w:val="ae"/>
        <w:numPr>
          <w:ilvl w:val="0"/>
          <w:numId w:val="15"/>
        </w:numPr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Підберіть з власного досвіду  приклад педагогічної ситуації, що </w:t>
      </w:r>
    </w:p>
    <w:p w:rsidR="001471B2" w:rsidRPr="00E55292" w:rsidRDefault="001471B2">
      <w:pPr>
        <w:pStyle w:val="ae"/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ілюструє   стихійне  інтегрування  дитини  з  порушеннями  психофізичного  розвитку  у  загальноосвітній  простір  та  прокоментуйте.  Після  виконання  завдання  – обговорення з групою в аудиторії. Складіть питання для дискусії. 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2. Прокоментуйте  цитату: </w:t>
      </w:r>
      <w:r w:rsidRPr="00E55292">
        <w:rPr>
          <w:i/>
          <w:sz w:val="28"/>
          <w:szCs w:val="28"/>
        </w:rPr>
        <w:t>«Проблема  інтеграції  в  спеціальній  освіті  не  вичерпується  тільки  залученням  дитини  з  особливими  потребами  до колективів  здорових  дітей.  Інтеграційні  тенденції  спостерігаються  у  змісті  спеціальної  освіти,  в  системі  навчальних  закладів  для  дітей  з  відхиленнями  в  розвитку.  Ці  тенденції  перспективні,  оскільки  пов’язані  із  загальними  процесами розвитку науки і цивілізації».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2. Поясніть відмінності між «</w:t>
      </w:r>
      <w:proofErr w:type="spellStart"/>
      <w:r w:rsidRPr="00E55292">
        <w:rPr>
          <w:sz w:val="28"/>
          <w:szCs w:val="28"/>
        </w:rPr>
        <w:t>державоцентричною</w:t>
      </w:r>
      <w:proofErr w:type="spellEnd"/>
      <w:r w:rsidRPr="00E55292">
        <w:rPr>
          <w:sz w:val="28"/>
          <w:szCs w:val="28"/>
        </w:rPr>
        <w:t>» та 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«</w:t>
      </w:r>
      <w:proofErr w:type="spellStart"/>
      <w:r w:rsidRPr="00E55292">
        <w:rPr>
          <w:sz w:val="28"/>
          <w:szCs w:val="28"/>
        </w:rPr>
        <w:t>дитиноцентричною</w:t>
      </w:r>
      <w:proofErr w:type="spellEnd"/>
      <w:r w:rsidRPr="00E55292">
        <w:rPr>
          <w:sz w:val="28"/>
          <w:szCs w:val="28"/>
        </w:rPr>
        <w:t xml:space="preserve">» освітніми системами.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 Чому інклюзивна освіта визначена як найбільш інноваційний рух в </w:t>
      </w:r>
    </w:p>
    <w:p w:rsidR="001471B2" w:rsidRPr="00E55292" w:rsidRDefault="001471B2">
      <w:pPr>
        <w:pStyle w:val="ae"/>
        <w:spacing w:after="0"/>
        <w:ind w:left="72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освіті 21‐го  століття?</w:t>
      </w:r>
    </w:p>
    <w:p w:rsidR="001471B2" w:rsidRPr="00E55292" w:rsidRDefault="001471B2">
      <w:pPr>
        <w:spacing w:line="240" w:lineRule="auto"/>
        <w:rPr>
          <w:b/>
          <w:i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Завдання для  письмового самостійного виконання</w:t>
      </w:r>
    </w:p>
    <w:p w:rsidR="001471B2" w:rsidRPr="00E55292" w:rsidRDefault="001471B2">
      <w:pPr>
        <w:numPr>
          <w:ilvl w:val="0"/>
          <w:numId w:val="16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Охарактеризуйте систему спеціальної освіти України. </w:t>
      </w:r>
    </w:p>
    <w:p w:rsidR="001471B2" w:rsidRPr="00E55292" w:rsidRDefault="001471B2">
      <w:pPr>
        <w:numPr>
          <w:ilvl w:val="0"/>
          <w:numId w:val="16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Визначте,  як  демократичні  процеси  вплинули  на  функціонування  освітньої системи. </w:t>
      </w:r>
    </w:p>
    <w:p w:rsidR="001471B2" w:rsidRPr="00E55292" w:rsidRDefault="001471B2">
      <w:pPr>
        <w:numPr>
          <w:ilvl w:val="0"/>
          <w:numId w:val="16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Зазначте позитиви й негативи стихійного інтегрування.</w:t>
      </w:r>
    </w:p>
    <w:p w:rsidR="001471B2" w:rsidRPr="00E55292" w:rsidRDefault="001471B2">
      <w:pPr>
        <w:numPr>
          <w:ilvl w:val="0"/>
          <w:numId w:val="16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Заповніть картку:</w:t>
      </w:r>
    </w:p>
    <w:p w:rsidR="001471B2" w:rsidRPr="00E55292" w:rsidRDefault="001471B2">
      <w:pPr>
        <w:spacing w:line="240" w:lineRule="auto"/>
        <w:ind w:left="756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00" w:firstRow="0" w:lastRow="0" w:firstColumn="0" w:lastColumn="0" w:noHBand="0" w:noVBand="0"/>
      </w:tblPr>
      <w:tblGrid>
        <w:gridCol w:w="568"/>
        <w:gridCol w:w="2801"/>
        <w:gridCol w:w="6095"/>
      </w:tblGrid>
      <w:tr w:rsidR="001471B2" w:rsidRPr="00E55292">
        <w:tc>
          <w:tcPr>
            <w:tcW w:w="5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B3CC82"/>
              <w:bottom w:val="single" w:sz="8" w:space="0" w:color="B3CC82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09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Спеціальна освіта</w:t>
            </w:r>
          </w:p>
        </w:tc>
        <w:tc>
          <w:tcPr>
            <w:tcW w:w="6095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Інтеграція в інклюзії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Спеціальна школа-інтернат</w:t>
            </w:r>
          </w:p>
        </w:tc>
        <w:tc>
          <w:tcPr>
            <w:tcW w:w="6095" w:type="dxa"/>
            <w:shd w:val="clear" w:color="auto" w:fill="E6EED5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 xml:space="preserve">Навчально-реабілітаційний </w:t>
            </w:r>
            <w:r w:rsidRPr="00E55292">
              <w:rPr>
                <w:sz w:val="28"/>
                <w:szCs w:val="28"/>
              </w:rPr>
              <w:lastRenderedPageBreak/>
              <w:t>центр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spacing w:line="240" w:lineRule="auto"/>
        <w:ind w:left="756"/>
        <w:jc w:val="center"/>
        <w:rPr>
          <w:b/>
          <w:i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756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Теми для доповідей та рефератів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 Стихійне інтегрування дітей з порушеннями психофізичного розвитку як ознака  системи демократичних процесів в освіті.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2. Спеціальної освіти області, в якій я проживаю. </w:t>
      </w:r>
    </w:p>
    <w:p w:rsidR="001471B2" w:rsidRPr="00E55292" w:rsidRDefault="001471B2">
      <w:p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3. Загальні  рекомендації  щодо  впровадження  інклюзивного  навчання  в  окремій  області, районі, місті.</w:t>
      </w:r>
    </w:p>
    <w:p w:rsidR="001471B2" w:rsidRPr="00E55292" w:rsidRDefault="001471B2">
      <w:pPr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1440" w:hanging="144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5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bCs/>
          <w:sz w:val="28"/>
          <w:szCs w:val="28"/>
          <w:lang w:val="uk-UA"/>
        </w:rPr>
        <w:t>Команда супроводу дітей з особливими освітніми потребами</w:t>
      </w:r>
      <w:r w:rsidRPr="00E55292">
        <w:rPr>
          <w:b/>
          <w:sz w:val="28"/>
          <w:szCs w:val="28"/>
          <w:lang w:val="uk-UA"/>
        </w:rPr>
        <w:t>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17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17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17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17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 с. 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 / </w:t>
      </w: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C. П. Миронової. Кам'янець-Подільський : Кам'янець-Подільський національний університет імені Івана Огієнка, 2010.  264 c.</w:t>
      </w:r>
    </w:p>
    <w:p w:rsidR="001471B2" w:rsidRPr="00E55292" w:rsidRDefault="001471B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Даниленко Л.І. К. : 2007. 128 с.</w:t>
      </w:r>
    </w:p>
    <w:p w:rsidR="001471B2" w:rsidRPr="00E55292" w:rsidRDefault="001471B2" w:rsidP="00E55292">
      <w:pPr>
        <w:numPr>
          <w:ilvl w:val="0"/>
          <w:numId w:val="18"/>
        </w:numPr>
        <w:tabs>
          <w:tab w:val="left" w:pos="0"/>
        </w:tabs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навчально-методичний посібник. К. : Видавнича група «А.С.К.», 2012.  124 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Поняття «команда психолого-педагогічного супроводу».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Склад команди психолого-педагогічного супроводу.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Завдання команди супроводу: визначення напрямів супроводу, розробка ПІР, моніторинг умов освітньої інтеграції, проведення інформаційно-консультативної роботи.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Характеристика принципів роботи та функції учасників команди супроводу.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Особливості визначення потенційних можливостей і потреб дитини з особливими освітніми потребами командою супроводу.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Визначення додаткових освітніх та соціальних потреб. </w:t>
      </w:r>
    </w:p>
    <w:p w:rsidR="001471B2" w:rsidRPr="00E55292" w:rsidRDefault="001471B2">
      <w:pPr>
        <w:numPr>
          <w:ilvl w:val="0"/>
          <w:numId w:val="19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Проведення моніторингу для оцінки ефективності інклюзивного навчання.</w:t>
      </w:r>
    </w:p>
    <w:p w:rsidR="001471B2" w:rsidRPr="00E55292" w:rsidRDefault="001471B2">
      <w:pPr>
        <w:pStyle w:val="ae"/>
        <w:spacing w:after="0"/>
        <w:ind w:firstLine="851"/>
        <w:contextualSpacing/>
        <w:jc w:val="center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center"/>
      </w:pPr>
      <w:r w:rsidRPr="00E55292">
        <w:rPr>
          <w:b/>
          <w:sz w:val="28"/>
          <w:szCs w:val="28"/>
        </w:rPr>
        <w:t>Дайте  відповідь  на  такі  запитання  стосовно  інклюзивної  практики  у  навчальному закладі, який ви добре знаєте.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>Чи всі діти з порушеннями розвитку навчаються у школах поблизу своєї  домівки, до яких би вони ходили в разі відсутності порушень?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 xml:space="preserve">Чи всі діти з порушеннями розвитку беруть участь у заходах школи? 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>Чи отримують діти з порушеннями розвитку підтримку, яка їм потрібна  для  успіху  (пристосування  навчання,  допоміжні  комунікаційні  пристрої, допомога дорослих і однолітків)?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 xml:space="preserve">Чи проводиться навчання персоналу, волонтерів, сімей і представників  громади  щодо  питань,  пов’язаних  з  інклюзією  та  її  найкращими  зразками? 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 xml:space="preserve">Чи користуються учні з порушеннями розвитку тими самими місцями і  послугами, що й інші учні (наприклад, громадський транспорт, кафе та  ін.)? 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 xml:space="preserve">Чи  отримують  педагоги  та  персонал  підтримку,  необхідну  для  результативного  навчання  і/або  залучення  всіх  дітей  до  заходів  чи  уроків (консультації й співпраця з професіоналами)? </w:t>
      </w:r>
    </w:p>
    <w:p w:rsidR="001471B2" w:rsidRPr="00E55292" w:rsidRDefault="001471B2">
      <w:pPr>
        <w:pStyle w:val="ae"/>
        <w:numPr>
          <w:ilvl w:val="0"/>
          <w:numId w:val="20"/>
        </w:numPr>
        <w:spacing w:after="0"/>
        <w:ind w:left="0" w:firstLine="851"/>
        <w:contextualSpacing/>
        <w:jc w:val="both"/>
        <w:rPr>
          <w:b/>
          <w:i/>
          <w:sz w:val="28"/>
          <w:szCs w:val="28"/>
        </w:rPr>
      </w:pPr>
      <w:r w:rsidRPr="00E55292">
        <w:rPr>
          <w:sz w:val="28"/>
          <w:szCs w:val="28"/>
        </w:rPr>
        <w:t>Чи  є  в  організації  або  школі  бачення  ініціативи  тощо,  яка  активно  сприяє інклюзії</w:t>
      </w:r>
    </w:p>
    <w:p w:rsidR="001471B2" w:rsidRPr="00E55292" w:rsidRDefault="001471B2">
      <w:pPr>
        <w:spacing w:line="240" w:lineRule="auto"/>
        <w:rPr>
          <w:b/>
          <w:i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756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lastRenderedPageBreak/>
        <w:t>Теми для доповідей та рефератів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 Роль батьків у впровадженні інклюзивної освіти.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2. Інклюзивна школа – осередок громади.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3. Педагог інклюзивної школи: десять кроків до вдосконалення.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4. Як створити школу для учнів? </w:t>
      </w:r>
    </w:p>
    <w:p w:rsidR="001471B2" w:rsidRPr="00E55292" w:rsidRDefault="001471B2">
      <w:pPr>
        <w:spacing w:line="240" w:lineRule="auto"/>
        <w:ind w:left="756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756"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>Заповніть картку:</w:t>
      </w:r>
    </w:p>
    <w:p w:rsidR="001471B2" w:rsidRPr="00E55292" w:rsidRDefault="001471B2">
      <w:pPr>
        <w:spacing w:line="240" w:lineRule="auto"/>
        <w:ind w:left="756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00" w:firstRow="0" w:lastRow="0" w:firstColumn="0" w:lastColumn="0" w:noHBand="0" w:noVBand="0"/>
      </w:tblPr>
      <w:tblGrid>
        <w:gridCol w:w="568"/>
        <w:gridCol w:w="2801"/>
        <w:gridCol w:w="6095"/>
      </w:tblGrid>
      <w:tr w:rsidR="001471B2" w:rsidRPr="00E55292">
        <w:tc>
          <w:tcPr>
            <w:tcW w:w="5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095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Інтеграція</w:t>
            </w:r>
          </w:p>
        </w:tc>
        <w:tc>
          <w:tcPr>
            <w:tcW w:w="6095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Інклюзія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Інклюзивна школа</w:t>
            </w:r>
          </w:p>
        </w:tc>
        <w:tc>
          <w:tcPr>
            <w:tcW w:w="6095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Ефективна школа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01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Провідник змін</w:t>
            </w:r>
          </w:p>
        </w:tc>
        <w:tc>
          <w:tcPr>
            <w:tcW w:w="6095" w:type="dxa"/>
            <w:shd w:val="clear" w:color="auto" w:fill="EFD3D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hd w:val="clear" w:color="auto" w:fill="FFFFFF"/>
        <w:spacing w:line="240" w:lineRule="auto"/>
        <w:contextualSpacing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Складіть 15 питань для проведення регіонального моніторингу щодо оцінки ефективності інклюзивного навчання.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 xml:space="preserve"> Охарактеризуйте подану ілюстрацію, означте функціональну роль кожного учасника команди супроводу</w:t>
      </w:r>
    </w:p>
    <w:p w:rsidR="001471B2" w:rsidRPr="00E55292" w:rsidRDefault="007406B2">
      <w:pPr>
        <w:tabs>
          <w:tab w:val="left" w:pos="2268"/>
        </w:tabs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E5529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138430</wp:posOffset>
            </wp:positionV>
            <wp:extent cx="5158740" cy="3543300"/>
            <wp:effectExtent l="0" t="0" r="0" b="0"/>
            <wp:wrapSquare wrapText="bothSides"/>
            <wp:docPr id="2" name="Picture 2" descr="Склад команди психолого-педагогічного супро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лад команди психолого-педагогічного супров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sz w:val="28"/>
          <w:szCs w:val="28"/>
        </w:rPr>
      </w:pPr>
    </w:p>
    <w:p w:rsidR="001471B2" w:rsidRPr="00E55292" w:rsidRDefault="001471B2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b/>
          <w:sz w:val="28"/>
          <w:szCs w:val="28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lastRenderedPageBreak/>
        <w:t>Практичне заняття № 6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bCs/>
          <w:sz w:val="28"/>
          <w:szCs w:val="28"/>
          <w:lang w:val="uk-UA"/>
        </w:rPr>
        <w:t>Корекційно-розвивальна робота та її значення при навчанні дитини з особливими по требами.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2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21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21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21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22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22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Єжова Т. Є. Соціальна реабілітація дітей з інвалідністю 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К. : Київ, ун-т ім. Б. Грінченка, 2011. 284 с. </w:t>
      </w:r>
    </w:p>
    <w:p w:rsidR="001471B2" w:rsidRPr="00E55292" w:rsidRDefault="001471B2">
      <w:pPr>
        <w:numPr>
          <w:ilvl w:val="0"/>
          <w:numId w:val="22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22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22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 ред. Даниленко Л.І. К. : 2007. 128 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Поняття корекційно-розвивального навчання.</w:t>
      </w:r>
    </w:p>
    <w:p w:rsidR="001471B2" w:rsidRPr="00E55292" w:rsidRDefault="001471B2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Значення корекційно-розвивальної діяльності у процесі навчання дітей з особливими освітніми потребами. </w:t>
      </w:r>
    </w:p>
    <w:p w:rsidR="001471B2" w:rsidRPr="00E55292" w:rsidRDefault="001471B2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proofErr w:type="spellStart"/>
      <w:r w:rsidRPr="00E55292">
        <w:rPr>
          <w:i/>
          <w:sz w:val="28"/>
          <w:szCs w:val="28"/>
          <w:lang w:val="uk-UA"/>
        </w:rPr>
        <w:t>Мультидисциплінарна</w:t>
      </w:r>
      <w:proofErr w:type="spellEnd"/>
      <w:r w:rsidRPr="00E55292">
        <w:rPr>
          <w:i/>
          <w:sz w:val="28"/>
          <w:szCs w:val="28"/>
          <w:lang w:val="uk-UA"/>
        </w:rPr>
        <w:t xml:space="preserve"> команда та її діяльність в умовах інклюзивного навчального закладу. </w:t>
      </w:r>
    </w:p>
    <w:p w:rsidR="001471B2" w:rsidRPr="00E55292" w:rsidRDefault="001471B2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Співпраця фахівців як умова успішності інклюзивного навчання педагогів.</w:t>
      </w:r>
    </w:p>
    <w:p w:rsidR="001471B2" w:rsidRPr="00E55292" w:rsidRDefault="001471B2">
      <w:pPr>
        <w:shd w:val="clear" w:color="auto" w:fill="FFFFFF"/>
        <w:spacing w:line="240" w:lineRule="auto"/>
        <w:ind w:left="1429"/>
        <w:contextualSpacing/>
        <w:rPr>
          <w:i/>
          <w:sz w:val="28"/>
          <w:szCs w:val="28"/>
          <w:lang w:val="uk-UA"/>
        </w:rPr>
      </w:pP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 xml:space="preserve">1. </w:t>
      </w:r>
      <w:r w:rsidRPr="00E55292">
        <w:rPr>
          <w:b/>
          <w:sz w:val="28"/>
          <w:szCs w:val="28"/>
        </w:rPr>
        <w:t xml:space="preserve">Дайте  письмові відповіді  на  такі  запитання.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lastRenderedPageBreak/>
        <w:t>1.</w:t>
      </w:r>
      <w:r w:rsidRPr="00E55292">
        <w:rPr>
          <w:b/>
          <w:sz w:val="28"/>
          <w:szCs w:val="28"/>
        </w:rPr>
        <w:t xml:space="preserve"> </w:t>
      </w:r>
      <w:r w:rsidRPr="00E55292">
        <w:rPr>
          <w:sz w:val="28"/>
          <w:szCs w:val="28"/>
        </w:rPr>
        <w:t xml:space="preserve">Розкрийте загальне поняття про корекцію та компенсацію.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 Назвіть  фундаментальні  положення  психології,  на  яких  будується  корекція психічного розвитку. </w:t>
      </w:r>
    </w:p>
    <w:p w:rsidR="001471B2" w:rsidRPr="00E55292" w:rsidRDefault="001471B2">
      <w:pPr>
        <w:pStyle w:val="ae"/>
        <w:spacing w:after="0"/>
        <w:ind w:firstLine="851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 Визначте стратегічну мету й завдання корекційно‐розвивальної роботи з  дітьми з особливими потребами в умовах інклюзії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Творча вправа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Студентам  пропонується  на  основі  теоретичних  знань  розробити  програму  (за  вибором  та  зразком)  і  оформити  в  зошиті  відповідно  до  поданого  в  методичних вказівках прикладу.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Після виконання завдання – обговорення з групою в аудиторії:  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sym w:font="Symbol" w:char="F02D"/>
      </w:r>
      <w:r w:rsidRPr="00E55292">
        <w:rPr>
          <w:sz w:val="28"/>
          <w:szCs w:val="28"/>
          <w:lang w:val="uk-UA"/>
        </w:rPr>
        <w:t xml:space="preserve"> Обґрунтувати  вибір  індивідуальної,  групової  (в  закритій  або  відкритій  групі)  чи змішаної форми корекційної роботи для таких випадків: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a) дитина з раннім дитячим аутизмом (четверта група);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b) дитина з простою </w:t>
      </w:r>
      <w:proofErr w:type="spellStart"/>
      <w:r w:rsidRPr="00E55292">
        <w:rPr>
          <w:sz w:val="28"/>
          <w:szCs w:val="28"/>
          <w:lang w:val="uk-UA"/>
        </w:rPr>
        <w:t>дислалією</w:t>
      </w:r>
      <w:proofErr w:type="spellEnd"/>
      <w:r w:rsidRPr="00E55292">
        <w:rPr>
          <w:sz w:val="28"/>
          <w:szCs w:val="28"/>
          <w:lang w:val="uk-UA"/>
        </w:rPr>
        <w:t xml:space="preserve">;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c) дитина з розумовою відсталістю;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d) дитина з порушенням міжособистісних стосунків (образливістю); </w:t>
      </w:r>
    </w:p>
    <w:p w:rsidR="001471B2" w:rsidRPr="00E55292" w:rsidRDefault="001471B2">
      <w:pPr>
        <w:shd w:val="clear" w:color="auto" w:fill="FFFFFF"/>
        <w:spacing w:line="240" w:lineRule="auto"/>
        <w:ind w:firstLine="851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e) підліток  з  акцентуацією  характеру,  яка  спричинила  стан  дезадаптації. </w:t>
      </w:r>
      <w:r w:rsidRPr="00E55292">
        <w:rPr>
          <w:sz w:val="28"/>
          <w:szCs w:val="28"/>
          <w:lang w:val="uk-UA"/>
        </w:rPr>
        <w:sym w:font="Symbol" w:char="F02D"/>
      </w:r>
      <w:r w:rsidRPr="00E55292">
        <w:rPr>
          <w:sz w:val="28"/>
          <w:szCs w:val="28"/>
          <w:lang w:val="uk-UA"/>
        </w:rPr>
        <w:t xml:space="preserve"> Запропонувати  шляхи  створення  розвиваючого  середовища  в  загальноосвітній школі для включення дітей із порушеннями інтелекту.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756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ind w:left="756"/>
        <w:jc w:val="center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Теми для доповідей та рефератів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 Методичні вимоги до складання корекційних програм.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2. Обґрунтування вибору форми роботи, режиму проведення занять.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3. Вимоги  до  комплектування  груп  дітей  з  особливими  потребами  для  проведення корекційної роботи.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4. Зміст і оформлення корекційної програми. </w:t>
      </w:r>
    </w:p>
    <w:p w:rsidR="001471B2" w:rsidRPr="00E55292" w:rsidRDefault="001471B2">
      <w:p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5. Документація, яка ведеться в ході реалізації корекційної програми</w:t>
      </w:r>
    </w:p>
    <w:p w:rsidR="001471B2" w:rsidRPr="00E55292" w:rsidRDefault="001471B2">
      <w:pPr>
        <w:spacing w:line="240" w:lineRule="auto"/>
        <w:ind w:left="756"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>Заповніть картку:</w:t>
      </w:r>
    </w:p>
    <w:tbl>
      <w:tblPr>
        <w:tblpPr w:leftFromText="180" w:rightFromText="180" w:vertAnchor="text" w:tblpY="1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 w:firstRow="0" w:lastRow="0" w:firstColumn="0" w:lastColumn="0" w:noHBand="0" w:noVBand="0"/>
      </w:tblPr>
      <w:tblGrid>
        <w:gridCol w:w="568"/>
        <w:gridCol w:w="2801"/>
        <w:gridCol w:w="6095"/>
      </w:tblGrid>
      <w:tr w:rsidR="001471B2" w:rsidRPr="00E55292">
        <w:tc>
          <w:tcPr>
            <w:tcW w:w="5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09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Корекційно-розвивальна робота</w:t>
            </w:r>
          </w:p>
        </w:tc>
        <w:tc>
          <w:tcPr>
            <w:tcW w:w="6095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Навчальна команда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Ближня перспектива розвитку</w:t>
            </w:r>
          </w:p>
        </w:tc>
        <w:tc>
          <w:tcPr>
            <w:tcW w:w="6095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 xml:space="preserve">Дальня  перспектива </w:t>
            </w:r>
            <w:r w:rsidRPr="00E55292">
              <w:rPr>
                <w:sz w:val="28"/>
                <w:szCs w:val="28"/>
              </w:rPr>
              <w:lastRenderedPageBreak/>
              <w:t>розвитку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1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Компенсація</w:t>
            </w:r>
          </w:p>
        </w:tc>
        <w:tc>
          <w:tcPr>
            <w:tcW w:w="6095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Корекція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t>Практичне заняття № 7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Соціально-педагогічна діяльність педагога в організації інклюзивного освітнього середовища.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24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24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24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2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 с. </w:t>
      </w:r>
    </w:p>
    <w:p w:rsidR="001471B2" w:rsidRPr="00E55292" w:rsidRDefault="001471B2">
      <w:pPr>
        <w:numPr>
          <w:ilvl w:val="0"/>
          <w:numId w:val="2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2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Єжова Т. Є. Соціальна реабілітація дітей з інвалідністю 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К. : Київ, ун-т ім. Б. Грінченка, 2011. 284 с. </w:t>
      </w:r>
    </w:p>
    <w:p w:rsidR="001471B2" w:rsidRPr="00E55292" w:rsidRDefault="001471B2">
      <w:pPr>
        <w:numPr>
          <w:ilvl w:val="0"/>
          <w:numId w:val="2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2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 методичний посібник. К. : Видавнича група «А.С.К.», 2012.  124 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Методологічна основа соціально-педагогічної діяльності як засобу інклюзивного навчання.</w:t>
      </w:r>
    </w:p>
    <w:p w:rsidR="001471B2" w:rsidRPr="00E55292" w:rsidRDefault="001471B2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Роль соціально-педагогічної діяльності педагога.</w:t>
      </w:r>
    </w:p>
    <w:p w:rsidR="001471B2" w:rsidRPr="00E55292" w:rsidRDefault="001471B2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Закономірності, принципи, функції та напрями соціально-педагогічної діяльності у контексті інклюзії.</w:t>
      </w:r>
    </w:p>
    <w:p w:rsidR="001471B2" w:rsidRPr="00E55292" w:rsidRDefault="001471B2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Професійна компетентність педагога при виконанні соціально-педагогічної діяльності в інклюзивному освітньому середовищі.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 xml:space="preserve"> </w:t>
      </w:r>
    </w:p>
    <w:p w:rsidR="001471B2" w:rsidRPr="00E55292" w:rsidRDefault="001471B2">
      <w:pPr>
        <w:numPr>
          <w:ilvl w:val="0"/>
          <w:numId w:val="27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lastRenderedPageBreak/>
        <w:t xml:space="preserve">Опрацювати підручник: </w:t>
      </w:r>
      <w:r w:rsidRPr="00E55292">
        <w:rPr>
          <w:i/>
          <w:sz w:val="28"/>
          <w:szCs w:val="28"/>
          <w:lang w:val="uk-UA"/>
        </w:rPr>
        <w:t>Шевців З. М. Основи інклюзивної педагогіки : підручник. К. : «Центр учбової літератури», 2016. 248 с. – С.129 – 141.</w:t>
      </w:r>
    </w:p>
    <w:p w:rsidR="001471B2" w:rsidRPr="00E55292" w:rsidRDefault="001471B2">
      <w:pPr>
        <w:numPr>
          <w:ilvl w:val="0"/>
          <w:numId w:val="27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 xml:space="preserve">Дайте  письмові відповіді  на  такі  запитання. </w:t>
      </w:r>
    </w:p>
    <w:p w:rsidR="001471B2" w:rsidRPr="00E55292" w:rsidRDefault="001471B2">
      <w:pPr>
        <w:pStyle w:val="ae"/>
        <w:numPr>
          <w:ilvl w:val="0"/>
          <w:numId w:val="28"/>
        </w:numPr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Назвіть  причини,  внаслідок  яких  впровадження  інклюзії  у  школі  може  виявитися неефективним.</w:t>
      </w:r>
    </w:p>
    <w:p w:rsidR="001471B2" w:rsidRPr="00E55292" w:rsidRDefault="001471B2">
      <w:pPr>
        <w:pStyle w:val="ae"/>
        <w:numPr>
          <w:ilvl w:val="0"/>
          <w:numId w:val="28"/>
        </w:numPr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Перерахуйте складники успішного впровадження інклюзивної практики.</w:t>
      </w:r>
    </w:p>
    <w:p w:rsidR="001471B2" w:rsidRPr="00E55292" w:rsidRDefault="001471B2">
      <w:pPr>
        <w:pStyle w:val="ae"/>
        <w:numPr>
          <w:ilvl w:val="0"/>
          <w:numId w:val="28"/>
        </w:numPr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Якою має бути ефективна школа?</w:t>
      </w:r>
    </w:p>
    <w:p w:rsidR="001471B2" w:rsidRPr="00E55292" w:rsidRDefault="001471B2">
      <w:pPr>
        <w:pStyle w:val="ae"/>
        <w:numPr>
          <w:ilvl w:val="0"/>
          <w:numId w:val="28"/>
        </w:numPr>
        <w:spacing w:after="0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Охарактеризуйте роль педагога у впровадженні інклюзивної практики.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numPr>
          <w:ilvl w:val="0"/>
          <w:numId w:val="29"/>
        </w:numPr>
        <w:shd w:val="clear" w:color="auto" w:fill="FFFFFF"/>
        <w:spacing w:line="240" w:lineRule="auto"/>
        <w:ind w:left="0" w:firstLine="426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Творча вправа</w:t>
      </w:r>
    </w:p>
    <w:p w:rsidR="001471B2" w:rsidRPr="00E55292" w:rsidRDefault="001471B2">
      <w:pPr>
        <w:spacing w:line="240" w:lineRule="auto"/>
        <w:ind w:firstLine="851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Розгляньте запропоновані ситуації. </w:t>
      </w:r>
    </w:p>
    <w:p w:rsidR="001471B2" w:rsidRPr="00E55292" w:rsidRDefault="001471B2">
      <w:pPr>
        <w:spacing w:line="240" w:lineRule="auto"/>
        <w:ind w:firstLine="851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Чи вважаєте ви, що досвідчений учитель та  початківець  у  цих  ситуаціях  зіткнуться  з  різними  проблемами?  </w:t>
      </w:r>
    </w:p>
    <w:p w:rsidR="001471B2" w:rsidRPr="00E55292" w:rsidRDefault="001471B2">
      <w:pPr>
        <w:spacing w:line="240" w:lineRule="auto"/>
        <w:ind w:firstLine="851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Означте  проблеми, які, на вашу думку, можуть виникнути перед ними: </w:t>
      </w:r>
    </w:p>
    <w:p w:rsidR="001471B2" w:rsidRPr="00E55292" w:rsidRDefault="001471B2">
      <w:pPr>
        <w:spacing w:line="240" w:lineRule="auto"/>
        <w:ind w:firstLine="851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sym w:font="Symbol" w:char="F0B7"/>
      </w:r>
      <w:r w:rsidRPr="00E55292">
        <w:rPr>
          <w:sz w:val="28"/>
          <w:szCs w:val="28"/>
          <w:lang w:val="uk-UA"/>
        </w:rPr>
        <w:t xml:space="preserve"> До школи зарахували нового учня з порушенням слуху.   </w:t>
      </w:r>
    </w:p>
    <w:p w:rsidR="001471B2" w:rsidRPr="00E55292" w:rsidRDefault="001471B2">
      <w:pPr>
        <w:spacing w:line="240" w:lineRule="auto"/>
        <w:ind w:firstLine="851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sym w:font="Symbol" w:char="F0B7"/>
      </w:r>
      <w:r w:rsidRPr="00E55292">
        <w:rPr>
          <w:sz w:val="28"/>
          <w:szCs w:val="28"/>
          <w:lang w:val="uk-UA"/>
        </w:rPr>
        <w:t xml:space="preserve"> Спеціальний  педагог  запропонував  попрацювати  з  групою  учнів,  у  котрих  спостерігаються труднощі в навчанні.</w:t>
      </w:r>
    </w:p>
    <w:p w:rsidR="001471B2" w:rsidRPr="00E55292" w:rsidRDefault="001471B2">
      <w:pPr>
        <w:numPr>
          <w:ilvl w:val="0"/>
          <w:numId w:val="29"/>
        </w:numPr>
        <w:spacing w:line="240" w:lineRule="auto"/>
        <w:ind w:left="426" w:firstLine="0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Навчальна вправа  </w:t>
      </w:r>
    </w:p>
    <w:p w:rsidR="001471B2" w:rsidRPr="00E55292" w:rsidRDefault="001471B2">
      <w:pPr>
        <w:spacing w:line="240" w:lineRule="auto"/>
        <w:ind w:firstLine="567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Заповніть  «батьківський  записник»  та  обговоріть  результати,  розподіливши  ролі: батька та  педагога (можна опитати знайому маму чи тата дитини з ООП)                                 </w:t>
      </w:r>
    </w:p>
    <w:p w:rsidR="001471B2" w:rsidRPr="00E55292" w:rsidRDefault="001471B2">
      <w:pPr>
        <w:spacing w:line="240" w:lineRule="auto"/>
        <w:ind w:firstLine="567"/>
        <w:rPr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БАТЬКІВСЬКИЙ ЗАПИСНИК   </w:t>
      </w:r>
      <w:r w:rsidRPr="00E55292">
        <w:rPr>
          <w:sz w:val="28"/>
          <w:szCs w:val="28"/>
          <w:lang w:val="uk-UA"/>
        </w:rPr>
        <w:t xml:space="preserve">Моя дитина має успіхи в таких сферах: _____________________________ _______________________________________________________________  Ознаки,  що  вказують  на  можливі  труднощі  в  навчанні  та  потребу  більшої  підтримки: _________________________________________________ Інформація,  яку  я  можу  надати  стосовно  потреб  моєї  дитини  в  навчанні: __________________________________________________________________  Зразки запитань, які  можна обговорити з учителями дитини: </w:t>
      </w:r>
      <w:r w:rsidRPr="00E55292">
        <w:rPr>
          <w:sz w:val="28"/>
          <w:szCs w:val="28"/>
          <w:lang w:val="uk-UA"/>
        </w:rPr>
        <w:sym w:font="Symbol" w:char="F02D"/>
      </w:r>
      <w:r w:rsidRPr="00E55292">
        <w:rPr>
          <w:sz w:val="28"/>
          <w:szCs w:val="28"/>
          <w:lang w:val="uk-UA"/>
        </w:rPr>
        <w:t xml:space="preserve"> Які успіхи моєї дитини у школі в цьому році?    Чи є у вас якісь особливі зауваження щодо її навчання або поведінки? </w:t>
      </w:r>
    </w:p>
    <w:p w:rsidR="001471B2" w:rsidRPr="00E55292" w:rsidRDefault="001471B2">
      <w:pPr>
        <w:spacing w:line="240" w:lineRule="auto"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Як  школа  визначає  дітей,  котрі  можуть  мати  особливі  потреби  в  навчанні? Як я можу взяти участь в оцінці навчальних потреб моєї дитини? </w:t>
      </w:r>
    </w:p>
    <w:p w:rsidR="001471B2" w:rsidRPr="00E55292" w:rsidRDefault="001471B2">
      <w:pPr>
        <w:spacing w:line="240" w:lineRule="auto"/>
        <w:ind w:firstLine="567"/>
        <w:rPr>
          <w:b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left="756"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>Заповніть картку:</w:t>
      </w:r>
    </w:p>
    <w:p w:rsidR="001471B2" w:rsidRPr="00E55292" w:rsidRDefault="001471B2">
      <w:pPr>
        <w:spacing w:line="240" w:lineRule="auto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 w:firstRow="0" w:lastRow="0" w:firstColumn="0" w:lastColumn="0" w:noHBand="0" w:noVBand="0"/>
      </w:tblPr>
      <w:tblGrid>
        <w:gridCol w:w="568"/>
        <w:gridCol w:w="2801"/>
        <w:gridCol w:w="6095"/>
      </w:tblGrid>
      <w:tr w:rsidR="001471B2" w:rsidRPr="00E55292">
        <w:tc>
          <w:tcPr>
            <w:tcW w:w="5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801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09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1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 xml:space="preserve">Індивідуальний </w:t>
            </w:r>
            <w:r w:rsidRPr="00E55292">
              <w:rPr>
                <w:sz w:val="28"/>
                <w:szCs w:val="28"/>
              </w:rPr>
              <w:lastRenderedPageBreak/>
              <w:t>підхід до учня з ООП</w:t>
            </w:r>
          </w:p>
        </w:tc>
        <w:tc>
          <w:tcPr>
            <w:tcW w:w="6095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Команда супроводу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1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Асистент вчителя</w:t>
            </w:r>
          </w:p>
        </w:tc>
        <w:tc>
          <w:tcPr>
            <w:tcW w:w="6095" w:type="dxa"/>
            <w:shd w:val="clear" w:color="auto" w:fill="D3DFEE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Особистісно-зорієнтований підхід в інклюзії</w:t>
            </w:r>
          </w:p>
        </w:tc>
        <w:tc>
          <w:tcPr>
            <w:tcW w:w="6095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t>Практичне заняття № 8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Педагогічні технології, </w:t>
      </w:r>
      <w:r w:rsidRPr="00E55292">
        <w:rPr>
          <w:b/>
          <w:i/>
          <w:sz w:val="28"/>
          <w:szCs w:val="28"/>
          <w:lang w:val="uk-UA"/>
        </w:rPr>
        <w:t>методи і засоби інклюзивного навчання.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30"/>
        </w:numPr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30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30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3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3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3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3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3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 методичний посібник. К. : Видавнича група «А.С.К.», 2012.  124 с.</w:t>
      </w:r>
    </w:p>
    <w:p w:rsidR="001471B2" w:rsidRPr="00E55292" w:rsidRDefault="001471B2">
      <w:pPr>
        <w:spacing w:line="240" w:lineRule="auto"/>
        <w:ind w:left="720"/>
        <w:rPr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Сутність, функції та структура методу в педагогіці.  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Класифікація методів навчання.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Загальні методи навчання.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Інноваційні освітні практики. 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Спеціальні методи навчання. 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Методи розвитку когнітивної сфери.  Методи розвитку і корекції </w:t>
      </w:r>
      <w:r w:rsidRPr="00E55292">
        <w:rPr>
          <w:i/>
          <w:sz w:val="28"/>
          <w:szCs w:val="28"/>
          <w:lang w:val="uk-UA"/>
        </w:rPr>
        <w:lastRenderedPageBreak/>
        <w:t xml:space="preserve">емоційної сфери. Методичні прийоми корекції </w:t>
      </w:r>
      <w:proofErr w:type="spellStart"/>
      <w:r w:rsidRPr="00E55292">
        <w:rPr>
          <w:i/>
          <w:sz w:val="28"/>
          <w:szCs w:val="28"/>
          <w:lang w:val="uk-UA"/>
        </w:rPr>
        <w:t>конативної</w:t>
      </w:r>
      <w:proofErr w:type="spellEnd"/>
      <w:r w:rsidRPr="00E55292">
        <w:rPr>
          <w:i/>
          <w:sz w:val="28"/>
          <w:szCs w:val="28"/>
          <w:lang w:val="uk-UA"/>
        </w:rPr>
        <w:t xml:space="preserve"> сфери.</w:t>
      </w:r>
    </w:p>
    <w:p w:rsidR="001471B2" w:rsidRPr="00E55292" w:rsidRDefault="001471B2">
      <w:pPr>
        <w:numPr>
          <w:ilvl w:val="0"/>
          <w:numId w:val="32"/>
        </w:numPr>
        <w:shd w:val="clear" w:color="auto" w:fill="FFFFFF"/>
        <w:spacing w:line="240" w:lineRule="auto"/>
        <w:contextualSpacing/>
        <w:rPr>
          <w:b/>
          <w:i/>
          <w:sz w:val="28"/>
          <w:szCs w:val="28"/>
          <w:u w:val="single"/>
          <w:lang w:val="uk-UA"/>
        </w:rPr>
      </w:pPr>
      <w:r w:rsidRPr="00E55292">
        <w:rPr>
          <w:i/>
          <w:sz w:val="28"/>
          <w:szCs w:val="28"/>
          <w:lang w:val="uk-UA"/>
        </w:rPr>
        <w:t>Критерії вибору методів навчання. Засоби навчання в інклюзії.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 xml:space="preserve"> </w:t>
      </w:r>
    </w:p>
    <w:p w:rsidR="001471B2" w:rsidRPr="00E55292" w:rsidRDefault="001471B2">
      <w:pPr>
        <w:spacing w:line="240" w:lineRule="auto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1. Опрацювати підручник </w:t>
      </w:r>
      <w:r w:rsidRPr="00E55292">
        <w:rPr>
          <w:i/>
          <w:sz w:val="28"/>
          <w:szCs w:val="28"/>
          <w:lang w:val="uk-UA"/>
        </w:rPr>
        <w:t>Шевців З. М. Основи інклюзивної педагогіки : підручник. К. : «Центр учбової літератури», 2016. 248 с. – С.171 – 198.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2. Завдання для письмового самостійного виконання.</w:t>
      </w:r>
    </w:p>
    <w:p w:rsidR="001471B2" w:rsidRPr="00E55292" w:rsidRDefault="001471B2">
      <w:pPr>
        <w:pStyle w:val="ae"/>
        <w:spacing w:after="0"/>
        <w:ind w:left="426" w:firstLine="709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(прокоментуйте подану модель структури методу навчання, поясніть значення понять, наведених у схемі).</w:t>
      </w:r>
    </w:p>
    <w:p w:rsidR="001471B2" w:rsidRPr="00E55292" w:rsidRDefault="007406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123825</wp:posOffset>
            </wp:positionV>
            <wp:extent cx="4130040" cy="20637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 r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 w:rsidP="00E55292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</w:t>
      </w:r>
      <w:r w:rsidRPr="00E55292">
        <w:rPr>
          <w:sz w:val="28"/>
          <w:szCs w:val="28"/>
        </w:rPr>
        <w:t xml:space="preserve">  </w:t>
      </w:r>
      <w:r w:rsidRPr="00E55292">
        <w:rPr>
          <w:b/>
          <w:sz w:val="28"/>
          <w:szCs w:val="28"/>
        </w:rPr>
        <w:t xml:space="preserve">Дайте  письмові відповіді  на  подані запитання.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1. Дайте визначення методу навчання. Проаналізуйте структурні компоненти методу.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2. Назвіть чинники, які визначають доцільність використання конкретного методу в інклюзивному процесі.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3. Які загальні методи навчання слід використовувати з метою активізації пізнавальної діяльності?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4. Розкрийте сутність традиційних інтенсивних методів навчання. Назвіть їх.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5. Яка роль інноваційних методів навчання в інклюзивному класі?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6. Схарактеризуйте основні інтерактивні методи навчання.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7. Як на </w:t>
      </w:r>
      <w:proofErr w:type="spellStart"/>
      <w:r w:rsidRPr="00E55292">
        <w:rPr>
          <w:sz w:val="28"/>
          <w:szCs w:val="28"/>
          <w:lang w:val="uk-UA"/>
        </w:rPr>
        <w:t>уроці</w:t>
      </w:r>
      <w:proofErr w:type="spellEnd"/>
      <w:r w:rsidRPr="00E55292">
        <w:rPr>
          <w:sz w:val="28"/>
          <w:szCs w:val="28"/>
          <w:lang w:val="uk-UA"/>
        </w:rPr>
        <w:t xml:space="preserve"> в інклюзивному класі вчитель початкових класів має використовувати спеціальні методи колекційної роботи? Назвіть ці методи.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8. Що таке методичний прийом? Які методичні прийоми розвитку емоційної сфери молодших школярів використовуються в інклюзивному класі?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9. Назвіть методичні прийоми розвитку </w:t>
      </w:r>
      <w:proofErr w:type="spellStart"/>
      <w:r w:rsidRPr="00E55292">
        <w:rPr>
          <w:sz w:val="28"/>
          <w:szCs w:val="28"/>
          <w:lang w:val="uk-UA"/>
        </w:rPr>
        <w:t>конативної</w:t>
      </w:r>
      <w:proofErr w:type="spellEnd"/>
      <w:r w:rsidRPr="00E55292">
        <w:rPr>
          <w:sz w:val="28"/>
          <w:szCs w:val="28"/>
          <w:lang w:val="uk-UA"/>
        </w:rPr>
        <w:t xml:space="preserve"> сфери молодших школярів в інклюзивному навчанні.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10. Назвіть критерії вибору методів навчання в інклюзивному класі.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11. Дайте визначення засобу навчання. Назвіть класифікацію засобів навчання. 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12. Яких вимоги до засобів навчання повинен дотримуватися вчитель у процесі </w:t>
      </w:r>
      <w:r w:rsidRPr="00E55292">
        <w:rPr>
          <w:sz w:val="28"/>
          <w:szCs w:val="28"/>
          <w:lang w:val="uk-UA"/>
        </w:rPr>
        <w:lastRenderedPageBreak/>
        <w:t>навчання в інклюзивному класі?</w:t>
      </w:r>
    </w:p>
    <w:p w:rsidR="001471B2" w:rsidRPr="00E55292" w:rsidRDefault="001471B2">
      <w:pPr>
        <w:shd w:val="clear" w:color="auto" w:fill="FFFFFF"/>
        <w:spacing w:line="240" w:lineRule="auto"/>
        <w:contextualSpacing/>
        <w:rPr>
          <w:b/>
          <w:sz w:val="28"/>
          <w:szCs w:val="28"/>
          <w:lang w:val="uk-UA"/>
        </w:rPr>
      </w:pPr>
    </w:p>
    <w:p w:rsidR="001471B2" w:rsidRPr="00E55292" w:rsidRDefault="001471B2">
      <w:pPr>
        <w:numPr>
          <w:ilvl w:val="0"/>
          <w:numId w:val="30"/>
        </w:numPr>
        <w:shd w:val="clear" w:color="auto" w:fill="FFFFFF"/>
        <w:spacing w:line="240" w:lineRule="auto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Творча вправа</w:t>
      </w:r>
    </w:p>
    <w:p w:rsidR="001471B2" w:rsidRPr="00E55292" w:rsidRDefault="001471B2">
      <w:pPr>
        <w:numPr>
          <w:ilvl w:val="0"/>
          <w:numId w:val="33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Підберіть набір спеціальних методів та засобів навчання, які варто застосовувати в інклюзивному класі під час вивчення англійської мови.</w:t>
      </w:r>
    </w:p>
    <w:p w:rsidR="001471B2" w:rsidRPr="00E55292" w:rsidRDefault="001471B2">
      <w:pPr>
        <w:numPr>
          <w:ilvl w:val="0"/>
          <w:numId w:val="33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Підготуйте </w:t>
      </w:r>
      <w:proofErr w:type="spellStart"/>
      <w:r w:rsidRPr="00E55292">
        <w:rPr>
          <w:sz w:val="28"/>
          <w:szCs w:val="28"/>
          <w:lang w:val="uk-UA"/>
        </w:rPr>
        <w:t>проєкт</w:t>
      </w:r>
      <w:proofErr w:type="spellEnd"/>
      <w:r w:rsidRPr="00E55292">
        <w:rPr>
          <w:sz w:val="28"/>
          <w:szCs w:val="28"/>
          <w:lang w:val="uk-UA"/>
        </w:rPr>
        <w:t>-презентацію на тему: «Засоби інклюзивного навчання».</w:t>
      </w:r>
    </w:p>
    <w:p w:rsidR="001471B2" w:rsidRPr="00E55292" w:rsidRDefault="001471B2">
      <w:pPr>
        <w:spacing w:line="240" w:lineRule="auto"/>
        <w:ind w:firstLine="567"/>
        <w:rPr>
          <w:b/>
          <w:sz w:val="28"/>
          <w:szCs w:val="28"/>
          <w:lang w:val="uk-UA"/>
        </w:rPr>
      </w:pPr>
    </w:p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t>Практичне заняття № 9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Моделювання інклюзивного освітнього середовища  та принцип доступності до навчання.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3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34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34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35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Архітектурна доступність шкіл: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.-метод,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Л.Ю. Байди, О.В. </w:t>
      </w:r>
      <w:proofErr w:type="spellStart"/>
      <w:r w:rsidRPr="00E55292">
        <w:rPr>
          <w:sz w:val="28"/>
          <w:szCs w:val="28"/>
          <w:lang w:val="uk-UA"/>
        </w:rPr>
        <w:t>Красюкової-Еннс</w:t>
      </w:r>
      <w:proofErr w:type="spellEnd"/>
      <w:r w:rsidRPr="00E55292">
        <w:rPr>
          <w:sz w:val="28"/>
          <w:szCs w:val="28"/>
          <w:lang w:val="uk-UA"/>
        </w:rPr>
        <w:t xml:space="preserve">. К. : 2012. 88 с. </w:t>
      </w:r>
    </w:p>
    <w:p w:rsidR="001471B2" w:rsidRPr="00E55292" w:rsidRDefault="001471B2">
      <w:pPr>
        <w:numPr>
          <w:ilvl w:val="0"/>
          <w:numId w:val="35"/>
        </w:numPr>
        <w:ind w:left="0" w:firstLine="851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35"/>
        </w:numPr>
        <w:ind w:left="0" w:firstLine="851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35"/>
        </w:numPr>
        <w:ind w:left="0" w:firstLine="851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заг.ред</w:t>
      </w:r>
      <w:proofErr w:type="spellEnd"/>
      <w:r w:rsidRPr="00E55292">
        <w:rPr>
          <w:sz w:val="28"/>
          <w:szCs w:val="28"/>
          <w:lang w:val="uk-UA"/>
        </w:rPr>
        <w:t>. Даниленко Л.І. К. : 2007. 128 с.</w:t>
      </w:r>
    </w:p>
    <w:p w:rsidR="001471B2" w:rsidRPr="00E55292" w:rsidRDefault="001471B2" w:rsidP="00E55292">
      <w:pPr>
        <w:rPr>
          <w:b/>
          <w:i/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3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Історія розвитку універсального дизайну. Принципи універсального дизайну та «доступність». </w:t>
      </w:r>
    </w:p>
    <w:p w:rsidR="001471B2" w:rsidRPr="00E55292" w:rsidRDefault="001471B2">
      <w:pPr>
        <w:numPr>
          <w:ilvl w:val="0"/>
          <w:numId w:val="3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Доступність: архітектурна та візуальна. </w:t>
      </w:r>
    </w:p>
    <w:p w:rsidR="001471B2" w:rsidRPr="00E55292" w:rsidRDefault="001471B2">
      <w:pPr>
        <w:numPr>
          <w:ilvl w:val="0"/>
          <w:numId w:val="3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Розумні пристосування. </w:t>
      </w:r>
    </w:p>
    <w:p w:rsidR="001471B2" w:rsidRPr="00E55292" w:rsidRDefault="001471B2">
      <w:pPr>
        <w:numPr>
          <w:ilvl w:val="0"/>
          <w:numId w:val="3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Поняття «інклюзивне освітнє середовище». </w:t>
      </w:r>
    </w:p>
    <w:p w:rsidR="001471B2" w:rsidRPr="00E55292" w:rsidRDefault="001471B2">
      <w:pPr>
        <w:numPr>
          <w:ilvl w:val="0"/>
          <w:numId w:val="36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Зовнішній і внутрішній дизайн закладів освіти. Доступність закладів освіти. Інформаційна доступність.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lastRenderedPageBreak/>
        <w:t xml:space="preserve"> </w:t>
      </w:r>
    </w:p>
    <w:p w:rsidR="001471B2" w:rsidRPr="00E55292" w:rsidRDefault="001471B2">
      <w:pPr>
        <w:spacing w:line="240" w:lineRule="auto"/>
        <w:ind w:firstLine="709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1. Опрацювати підручник: </w:t>
      </w:r>
      <w:r w:rsidRPr="00E55292">
        <w:rPr>
          <w:i/>
          <w:sz w:val="28"/>
          <w:szCs w:val="28"/>
          <w:lang w:val="uk-UA"/>
        </w:rPr>
        <w:t>Шевців З. М. Основи інклюзивної педагогіки : підручник. К. : «Центр учбової літератури», 2016. 248 с. – С.171 – 198.</w:t>
      </w:r>
    </w:p>
    <w:p w:rsidR="001471B2" w:rsidRPr="00E55292" w:rsidRDefault="001471B2">
      <w:pPr>
        <w:spacing w:line="240" w:lineRule="auto"/>
        <w:ind w:firstLine="709"/>
        <w:rPr>
          <w:i/>
          <w:sz w:val="16"/>
          <w:szCs w:val="16"/>
          <w:lang w:val="uk-UA"/>
        </w:rPr>
      </w:pPr>
    </w:p>
    <w:p w:rsidR="001471B2" w:rsidRPr="00E55292" w:rsidRDefault="001471B2">
      <w:pPr>
        <w:spacing w:line="240" w:lineRule="auto"/>
        <w:ind w:firstLine="709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2. Завдання творчо-пошукового характеру.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Скористайтесь  статтею  Тіма  </w:t>
      </w:r>
      <w:proofErr w:type="spellStart"/>
      <w:r w:rsidRPr="00E55292">
        <w:rPr>
          <w:sz w:val="28"/>
          <w:szCs w:val="28"/>
        </w:rPr>
        <w:t>Лормана</w:t>
      </w:r>
      <w:proofErr w:type="spellEnd"/>
      <w:r w:rsidRPr="00E55292">
        <w:rPr>
          <w:sz w:val="28"/>
          <w:szCs w:val="28"/>
        </w:rPr>
        <w:t xml:space="preserve">  «Сім  стовпів  підтримки  інклюзивної освіти. Як перейти від запитання «Чому?» до запитання «Як?» «охарактеризуйте  кожен зі «стовпів».   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Після виконання завдання кожен презентує свої тези. Після завершення – обговорення</w:t>
      </w:r>
      <w:r w:rsidRPr="00E55292">
        <w:rPr>
          <w:b/>
          <w:sz w:val="28"/>
          <w:szCs w:val="28"/>
        </w:rPr>
        <w:t>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 Дайте  письмово відповіді  на  такі  запитання  стосовно  інклюзивної  практики  у  навчальному закладі, який ви добре знаєте. 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1. Чи всі діти з порушеннями розвитку навчаються у школах поблизу своєї  домівки, до яких би вони ходили в разі відсутності порушень? 2. Чи всі діти з порушеннями розвитку беруть участь у заходах школи?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 Чи отримують діти з порушеннями розвитку підтримку, яка їм потрібна  для  успіху  (пристосування  навчання,  допоміжні  комунікаційні  пристрої, допомога дорослих і однолітків)?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4. Чи проводиться навчання персоналу, волонтерів, сімей і представників  громади  щодо  питань,  пов’язаних  з  інклюзією  та  її  найкращими  зразками?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5. Чи користуються учні з порушеннями розвитку тими самими місцями і  послугами, що й інші учні (наприклад, громадський транспорт, кафе та  ін.)?</w:t>
      </w:r>
    </w:p>
    <w:p w:rsidR="001471B2" w:rsidRPr="00E55292" w:rsidRDefault="001471B2">
      <w:pPr>
        <w:spacing w:line="240" w:lineRule="auto"/>
        <w:rPr>
          <w:sz w:val="16"/>
          <w:szCs w:val="16"/>
          <w:lang w:val="uk-UA"/>
        </w:rPr>
      </w:pPr>
    </w:p>
    <w:p w:rsidR="001471B2" w:rsidRPr="00E55292" w:rsidRDefault="001471B2">
      <w:pPr>
        <w:spacing w:line="240" w:lineRule="auto"/>
        <w:ind w:firstLine="709"/>
        <w:rPr>
          <w:b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4. </w:t>
      </w:r>
      <w:r w:rsidRPr="00E55292">
        <w:rPr>
          <w:b/>
          <w:sz w:val="28"/>
          <w:szCs w:val="28"/>
          <w:lang w:val="uk-UA"/>
        </w:rPr>
        <w:t>Творча вправа</w:t>
      </w:r>
    </w:p>
    <w:p w:rsidR="001471B2" w:rsidRPr="00E55292" w:rsidRDefault="001471B2">
      <w:pPr>
        <w:spacing w:line="240" w:lineRule="auto"/>
        <w:ind w:firstLine="567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Складіть письмово таблицю-</w:t>
      </w:r>
      <w:proofErr w:type="spellStart"/>
      <w:r w:rsidRPr="00E55292">
        <w:rPr>
          <w:sz w:val="28"/>
          <w:szCs w:val="28"/>
          <w:lang w:val="uk-UA"/>
        </w:rPr>
        <w:t>проєкт</w:t>
      </w:r>
      <w:proofErr w:type="spellEnd"/>
      <w:r w:rsidRPr="00E55292">
        <w:rPr>
          <w:sz w:val="28"/>
          <w:szCs w:val="28"/>
          <w:lang w:val="uk-UA"/>
        </w:rPr>
        <w:t>: «Як би ви облаштували кабінет з англійської мови для учнів з:</w:t>
      </w:r>
    </w:p>
    <w:p w:rsidR="001471B2" w:rsidRPr="00E55292" w:rsidRDefault="001471B2">
      <w:pPr>
        <w:numPr>
          <w:ilvl w:val="0"/>
          <w:numId w:val="37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Аутизмом;</w:t>
      </w:r>
    </w:p>
    <w:p w:rsidR="001471B2" w:rsidRPr="00E55292" w:rsidRDefault="001471B2">
      <w:pPr>
        <w:numPr>
          <w:ilvl w:val="0"/>
          <w:numId w:val="37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Вадами опорно-рухового характеру;</w:t>
      </w:r>
    </w:p>
    <w:p w:rsidR="001471B2" w:rsidRPr="00E55292" w:rsidRDefault="001471B2">
      <w:pPr>
        <w:numPr>
          <w:ilvl w:val="0"/>
          <w:numId w:val="37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ДЦП;</w:t>
      </w:r>
    </w:p>
    <w:p w:rsidR="001471B2" w:rsidRPr="00E55292" w:rsidRDefault="001471B2">
      <w:pPr>
        <w:numPr>
          <w:ilvl w:val="0"/>
          <w:numId w:val="37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Вадами слуху;</w:t>
      </w:r>
    </w:p>
    <w:p w:rsidR="001471B2" w:rsidRPr="00E55292" w:rsidRDefault="001471B2">
      <w:pPr>
        <w:numPr>
          <w:ilvl w:val="0"/>
          <w:numId w:val="37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Вадами зору».</w:t>
      </w: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10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Батьки та їх роль у впровадженні інклюзивної освіти.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38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38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lastRenderedPageBreak/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38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39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39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39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навчально-методичний посібник. К. : Видавнича група «А.С.К.», 2012.  124 с.</w:t>
      </w: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Роль сім’ї в процесі інтегрування дитини з особливими освітніми потребами в загальноосвітнє середовище.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Батьки – як члени навчальних команд.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Роль батьків в оцінюванні розвитку своєї дитини.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Співпраця батьків з педагогами та персоналом школи. Обмін конструктивною інформацією.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Роль громадських організацій та соціальних служб у наданні допомоги сім’ям з дітьми з ООП.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Батьки – активні учасники шкільної громади. </w:t>
      </w:r>
    </w:p>
    <w:p w:rsidR="001471B2" w:rsidRPr="00E55292" w:rsidRDefault="001471B2">
      <w:pPr>
        <w:numPr>
          <w:ilvl w:val="0"/>
          <w:numId w:val="40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proofErr w:type="spellStart"/>
      <w:r w:rsidRPr="00E55292">
        <w:rPr>
          <w:i/>
          <w:sz w:val="28"/>
          <w:szCs w:val="28"/>
          <w:lang w:val="uk-UA"/>
        </w:rPr>
        <w:t>Волонтерство</w:t>
      </w:r>
      <w:proofErr w:type="spellEnd"/>
      <w:r w:rsidRPr="00E55292">
        <w:rPr>
          <w:i/>
          <w:sz w:val="28"/>
          <w:szCs w:val="28"/>
          <w:lang w:val="uk-UA"/>
        </w:rPr>
        <w:t xml:space="preserve"> та адвокатство батьків.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 xml:space="preserve"> </w:t>
      </w:r>
    </w:p>
    <w:p w:rsidR="001471B2" w:rsidRPr="00E55292" w:rsidRDefault="001471B2">
      <w:pPr>
        <w:numPr>
          <w:ilvl w:val="0"/>
          <w:numId w:val="41"/>
        </w:numPr>
        <w:spacing w:line="240" w:lineRule="auto"/>
        <w:ind w:left="0" w:firstLine="851"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Опрацювати джерело: </w:t>
      </w: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О.М. «Інклюзивна освіта: від основ до практики»: [монографія]. К. : ТОВ «АТОПОЛ», 2016. 152 с. – (Серія «Інклюзивна освіта») </w:t>
      </w:r>
      <w:r w:rsidRPr="00E55292">
        <w:rPr>
          <w:b/>
          <w:sz w:val="28"/>
          <w:szCs w:val="28"/>
          <w:u w:val="single"/>
          <w:lang w:val="uk-UA"/>
        </w:rPr>
        <w:t>(С. 127 – 140).</w:t>
      </w:r>
    </w:p>
    <w:p w:rsidR="001471B2" w:rsidRPr="00E55292" w:rsidRDefault="001471B2">
      <w:pPr>
        <w:numPr>
          <w:ilvl w:val="0"/>
          <w:numId w:val="41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Завдання творчо-методичного характеру.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Уявіть ситуацію: Ви – класний керівник. Ваш клас має двоє дітей з ООП. Діагнози – 1) синдром дефіциту уваги та гіперактивності; 2) затримка психічного розвитку з порушенням когнітивних функцій. Складіть анкети-опитування (10 питань) для батьків дитини з особливими освітніми потребами з метою оптимальної роботи – навчання, виховання, розвитку.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</w:t>
      </w:r>
      <w:r w:rsidRPr="00E55292">
        <w:rPr>
          <w:sz w:val="28"/>
          <w:szCs w:val="28"/>
        </w:rPr>
        <w:t xml:space="preserve"> </w:t>
      </w:r>
      <w:r w:rsidRPr="00E55292">
        <w:rPr>
          <w:b/>
          <w:sz w:val="28"/>
          <w:szCs w:val="28"/>
        </w:rPr>
        <w:t>Дайте  письмово відповіді  на  такі  запитання  стосовно  інклюзивної  практики  у  навчальному закладі, який ви добре знаєте. 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1. Чому потрібно прагнути, щоб дитина навчалася саме у школі?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lastRenderedPageBreak/>
        <w:t>2. Як батькам варто співпрацювати з адміністрацією школи?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3. Як зрозуміти, наскільки доцільними є вимоги батьків або дії адміністрації закладу?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4. Які питання потрібно обговорювати батькам з адміністрацією школи в першу чергу?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5. Як використовувати освітню субвенцію? Як батькам зрозуміти механізм фінансування в освітній сфері?</w:t>
      </w:r>
    </w:p>
    <w:p w:rsidR="001471B2" w:rsidRPr="00E55292" w:rsidRDefault="001471B2">
      <w:pPr>
        <w:spacing w:line="240" w:lineRule="auto"/>
        <w:rPr>
          <w:sz w:val="28"/>
          <w:szCs w:val="28"/>
          <w:lang w:val="uk-UA"/>
        </w:rPr>
      </w:pPr>
    </w:p>
    <w:p w:rsidR="001471B2" w:rsidRPr="00E55292" w:rsidRDefault="001471B2">
      <w:pPr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4. Теми для доповідей.</w:t>
      </w:r>
    </w:p>
    <w:p w:rsidR="001471B2" w:rsidRPr="00E55292" w:rsidRDefault="001471B2">
      <w:pPr>
        <w:numPr>
          <w:ilvl w:val="0"/>
          <w:numId w:val="42"/>
        </w:numPr>
        <w:spacing w:line="276" w:lineRule="auto"/>
        <w:ind w:left="0" w:firstLine="709"/>
        <w:outlineLvl w:val="2"/>
        <w:rPr>
          <w:bCs/>
          <w:color w:val="260A00"/>
          <w:sz w:val="28"/>
          <w:szCs w:val="28"/>
          <w:lang w:val="uk-UA"/>
        </w:rPr>
      </w:pPr>
      <w:r w:rsidRPr="00E55292">
        <w:rPr>
          <w:bCs/>
          <w:color w:val="260A00"/>
          <w:sz w:val="28"/>
          <w:szCs w:val="28"/>
          <w:lang w:val="uk-UA"/>
        </w:rPr>
        <w:t>Роль сім’ї у вихованні дітей з особливими потребами.</w:t>
      </w:r>
    </w:p>
    <w:p w:rsidR="001471B2" w:rsidRPr="00E55292" w:rsidRDefault="001471B2">
      <w:pPr>
        <w:numPr>
          <w:ilvl w:val="0"/>
          <w:numId w:val="42"/>
        </w:numPr>
        <w:spacing w:line="276" w:lineRule="auto"/>
        <w:ind w:left="0" w:firstLine="709"/>
        <w:outlineLvl w:val="2"/>
        <w:rPr>
          <w:bCs/>
          <w:color w:val="260A00"/>
          <w:sz w:val="28"/>
          <w:szCs w:val="28"/>
          <w:lang w:val="uk-UA"/>
        </w:rPr>
      </w:pPr>
      <w:r w:rsidRPr="00E55292">
        <w:rPr>
          <w:bCs/>
          <w:color w:val="260A00"/>
          <w:sz w:val="28"/>
          <w:szCs w:val="28"/>
          <w:lang w:val="uk-UA"/>
        </w:rPr>
        <w:t>Участь батьків в організації інклюзивного навчання.</w:t>
      </w:r>
    </w:p>
    <w:p w:rsidR="001471B2" w:rsidRPr="00E55292" w:rsidRDefault="001471B2">
      <w:pPr>
        <w:spacing w:line="240" w:lineRule="auto"/>
        <w:ind w:left="1287"/>
        <w:rPr>
          <w:sz w:val="28"/>
          <w:szCs w:val="28"/>
          <w:lang w:val="uk-UA"/>
        </w:rPr>
      </w:pP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11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jc w:val="center"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Структура та організація педагогічного інклюзивного процесу.</w:t>
      </w:r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43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43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43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 с. 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Архітектурна доступність шкіл: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.-метод,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Л.Ю. Байди, О.В. </w:t>
      </w:r>
      <w:proofErr w:type="spellStart"/>
      <w:r w:rsidRPr="00E55292">
        <w:rPr>
          <w:sz w:val="28"/>
          <w:szCs w:val="28"/>
          <w:lang w:val="uk-UA"/>
        </w:rPr>
        <w:t>Красюкової-Еннс</w:t>
      </w:r>
      <w:proofErr w:type="spellEnd"/>
      <w:r w:rsidRPr="00E55292">
        <w:rPr>
          <w:sz w:val="28"/>
          <w:szCs w:val="28"/>
          <w:lang w:val="uk-UA"/>
        </w:rPr>
        <w:t xml:space="preserve"> К. : 2012. 88 с. 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Колупаева</w:t>
      </w:r>
      <w:proofErr w:type="spellEnd"/>
      <w:r w:rsidRPr="00E55292">
        <w:rPr>
          <w:sz w:val="28"/>
          <w:szCs w:val="28"/>
          <w:lang w:val="uk-UA"/>
        </w:rPr>
        <w:t xml:space="preserve"> А.А. Досвід реалізації інклюзивної освіти в країнах Європи. Педагогічні основи інтегрування школярів з особливостями психофізичного розвитку в загальноосвітні навчальні заклади: Монографія, К. : Педагогічна думка, 2007. 458 с.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44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 Пристосування шкільних приміщень до потреб дітей з особливостями психофізичного розвитку. Інклюзивна школа: особливості організації та управління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заг.ред</w:t>
      </w:r>
      <w:proofErr w:type="spellEnd"/>
      <w:r w:rsidRPr="00E55292">
        <w:rPr>
          <w:sz w:val="28"/>
          <w:szCs w:val="28"/>
          <w:lang w:val="uk-UA"/>
        </w:rPr>
        <w:t>. Даниленко Л.І. К. : 2007. 128 с.</w:t>
      </w:r>
    </w:p>
    <w:p w:rsidR="001471B2" w:rsidRPr="00E55292" w:rsidRDefault="001471B2">
      <w:pPr>
        <w:spacing w:line="240" w:lineRule="auto"/>
        <w:contextualSpacing/>
        <w:rPr>
          <w:sz w:val="28"/>
          <w:szCs w:val="28"/>
          <w:lang w:val="uk-UA"/>
        </w:rPr>
      </w:pPr>
    </w:p>
    <w:p w:rsidR="001471B2" w:rsidRPr="00E55292" w:rsidRDefault="001471B2">
      <w:pPr>
        <w:ind w:firstLine="36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Цілісність педагогічного процесу, його системний характер, компоненти.</w:t>
      </w:r>
    </w:p>
    <w:p w:rsidR="001471B2" w:rsidRPr="00E55292" w:rsidRDefault="001471B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Сутність, мета і завдання інклюзивного навчання.</w:t>
      </w:r>
    </w:p>
    <w:p w:rsidR="001471B2" w:rsidRPr="00E55292" w:rsidRDefault="001471B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Підготовка вчителя до організації навчального процесу. </w:t>
      </w:r>
    </w:p>
    <w:p w:rsidR="001471B2" w:rsidRPr="00E55292" w:rsidRDefault="001471B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Педагогічна діагностика як етап підготовки до навчального процесу.</w:t>
      </w:r>
    </w:p>
    <w:p w:rsidR="001471B2" w:rsidRPr="00E55292" w:rsidRDefault="001471B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Попередня та безпосередня підготовки до навчального процесу. </w:t>
      </w:r>
    </w:p>
    <w:p w:rsidR="001471B2" w:rsidRPr="00E55292" w:rsidRDefault="001471B2" w:rsidP="00E55292">
      <w:pPr>
        <w:numPr>
          <w:ilvl w:val="0"/>
          <w:numId w:val="45"/>
        </w:numPr>
        <w:shd w:val="clear" w:color="auto" w:fill="FFFFFF"/>
        <w:spacing w:line="240" w:lineRule="auto"/>
        <w:ind w:left="567" w:firstLine="502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Визначення мети і цільових завдань уроку в умовах організації інклюзивного середовища.</w:t>
      </w:r>
    </w:p>
    <w:p w:rsidR="001471B2" w:rsidRPr="00E55292" w:rsidRDefault="001471B2">
      <w:pPr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1. Опрацювати джерело: </w:t>
      </w:r>
      <w:r w:rsidRPr="00E55292">
        <w:rPr>
          <w:i/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– </w:t>
      </w:r>
      <w:r w:rsidRPr="00E55292">
        <w:rPr>
          <w:b/>
          <w:i/>
          <w:sz w:val="28"/>
          <w:szCs w:val="28"/>
          <w:lang w:val="uk-UA"/>
        </w:rPr>
        <w:t>С.117 – 150.</w:t>
      </w:r>
    </w:p>
    <w:p w:rsidR="001471B2" w:rsidRPr="00E55292" w:rsidRDefault="001471B2">
      <w:pPr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2. Завдання творчо-методичного характеру.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Перерахуйте пункти, які визначають якісну підготовку вчителя англійської мови до уроку</w:t>
      </w:r>
    </w:p>
    <w:p w:rsidR="001471B2" w:rsidRPr="00E55292" w:rsidRDefault="00E5529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471B2" w:rsidRPr="00E55292">
        <w:rPr>
          <w:b/>
          <w:sz w:val="28"/>
          <w:szCs w:val="28"/>
        </w:rPr>
        <w:t xml:space="preserve">Дайте  стислі письмові відповіді  на подані  запитання 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1. Дайте визначення поняття «цілісний педагогічний процес» та охарактеризуйте його сутність.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2. Назвіть складові цілісного педагогічного процес та проаналізуйте їх.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3. Установіть єдність складових цілісного педагогічного процесу.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4. Диференціюйте поняття «навчання», «навчальний процес» і «процес навчання».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5. Опишіть особливості навчання дітей з особливими освітніми потребами в умовах загальноосвітньої школи загального типу.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6. Визначте складові компоненти цілісного педагогічного процесу.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7. Розкрийте сутність інклюзивного навчання для дітей з особливими освітніми потребами.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8. Назвіть принципи інклюзивного навчання.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9. Охарактеризуйте принцип гуманізму та проаналізуйте тріаду принципів гуманістичної педагогіки.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10. У чому полягає сутність принципу адаптації при інклюзивному навчанні.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11. Які етапи включає підготовка вчителя до навчального процесу.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12. З якою метою проводиться педагогічна діагностика? Що вона включає?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13. Поясніть, для чого вчителю початкових класів потрібно бути обізнаним з діагнозом захворювання дитини? Чи знадобиться йому наведені психолого-педагогічні класифікації видів та форм порушень у здоров’ї?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lastRenderedPageBreak/>
        <w:t xml:space="preserve">14. Що включає у себе попередня підготовка вчителя до навчального процесу? Яка відмінність між тематичним і календарним плануванням?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 xml:space="preserve">15. У чому полягає сутність безпосередньої підготовки вчителя до процесу навчання? </w:t>
      </w:r>
    </w:p>
    <w:p w:rsidR="001471B2" w:rsidRPr="00E55292" w:rsidRDefault="001471B2">
      <w:pPr>
        <w:outlineLvl w:val="2"/>
        <w:rPr>
          <w:sz w:val="28"/>
          <w:szCs w:val="28"/>
          <w:lang w:val="uk-UA"/>
        </w:rPr>
      </w:pPr>
      <w:r w:rsidRPr="00E55292">
        <w:rPr>
          <w:bCs/>
          <w:color w:val="260A00"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12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E55292">
        <w:rPr>
          <w:b/>
          <w:bCs/>
          <w:sz w:val="28"/>
          <w:szCs w:val="28"/>
          <w:lang w:val="uk-UA"/>
        </w:rPr>
        <w:t>К</w:t>
      </w:r>
      <w:r w:rsidRPr="00E55292">
        <w:rPr>
          <w:b/>
          <w:sz w:val="28"/>
          <w:szCs w:val="28"/>
          <w:lang w:val="uk-UA"/>
        </w:rPr>
        <w:t>урикулум</w:t>
      </w:r>
      <w:proofErr w:type="spellEnd"/>
      <w:r w:rsidRPr="00E55292">
        <w:rPr>
          <w:b/>
          <w:sz w:val="28"/>
          <w:szCs w:val="28"/>
          <w:lang w:val="uk-UA"/>
        </w:rPr>
        <w:t xml:space="preserve"> у навчальному, корекційному та розвивальному процесах. 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4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4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4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Додаткова:</w:t>
      </w:r>
    </w:p>
    <w:p w:rsidR="001471B2" w:rsidRPr="00E55292" w:rsidRDefault="001471B2">
      <w:pPr>
        <w:numPr>
          <w:ilvl w:val="0"/>
          <w:numId w:val="4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4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4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Єжова Т. Є. Соціальна реабілітація дітей з інвалідністю 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К. : Київ, ун-т ім. Б. Грінченка, 2011. 284 с. </w:t>
      </w:r>
    </w:p>
    <w:p w:rsidR="001471B2" w:rsidRPr="00E55292" w:rsidRDefault="001471B2">
      <w:pPr>
        <w:numPr>
          <w:ilvl w:val="0"/>
          <w:numId w:val="4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4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ind w:firstLine="36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4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proofErr w:type="spellStart"/>
      <w:r w:rsidRPr="00E55292">
        <w:rPr>
          <w:i/>
          <w:sz w:val="28"/>
          <w:szCs w:val="28"/>
          <w:lang w:val="uk-UA"/>
        </w:rPr>
        <w:t>Курикулум</w:t>
      </w:r>
      <w:proofErr w:type="spellEnd"/>
      <w:r w:rsidRPr="00E55292">
        <w:rPr>
          <w:i/>
          <w:sz w:val="28"/>
          <w:szCs w:val="28"/>
          <w:lang w:val="uk-UA"/>
        </w:rPr>
        <w:t xml:space="preserve"> як навчально-методичне забезпечення інклюзивної освіти: механізми та складові. </w:t>
      </w:r>
    </w:p>
    <w:p w:rsidR="001471B2" w:rsidRPr="00E55292" w:rsidRDefault="001471B2">
      <w:pPr>
        <w:numPr>
          <w:ilvl w:val="0"/>
          <w:numId w:val="4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Державний стандарт для дітей з особливими освітніми потребами.</w:t>
      </w:r>
    </w:p>
    <w:p w:rsidR="001471B2" w:rsidRPr="00E55292" w:rsidRDefault="001471B2">
      <w:pPr>
        <w:numPr>
          <w:ilvl w:val="0"/>
          <w:numId w:val="48"/>
        </w:numPr>
        <w:shd w:val="clear" w:color="auto" w:fill="FFFFFF"/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Загальноосвітні, спеціальні та корекційно-розвивальні програми, їх адаптація та модифікація. </w:t>
      </w:r>
    </w:p>
    <w:p w:rsidR="001471B2" w:rsidRPr="00E55292" w:rsidRDefault="001471B2" w:rsidP="00E55292">
      <w:pPr>
        <w:numPr>
          <w:ilvl w:val="0"/>
          <w:numId w:val="48"/>
        </w:numPr>
        <w:shd w:val="clear" w:color="auto" w:fill="FFFFFF"/>
        <w:spacing w:line="240" w:lineRule="auto"/>
        <w:contextualSpacing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Реалізація </w:t>
      </w:r>
      <w:proofErr w:type="spellStart"/>
      <w:r w:rsidRPr="00E55292">
        <w:rPr>
          <w:i/>
          <w:sz w:val="28"/>
          <w:szCs w:val="28"/>
          <w:lang w:val="uk-UA"/>
        </w:rPr>
        <w:t>курикулуму</w:t>
      </w:r>
      <w:proofErr w:type="spellEnd"/>
      <w:r w:rsidRPr="00E55292">
        <w:rPr>
          <w:i/>
          <w:sz w:val="28"/>
          <w:szCs w:val="28"/>
          <w:lang w:val="uk-UA"/>
        </w:rPr>
        <w:t xml:space="preserve"> в навчальному процесі.</w:t>
      </w:r>
    </w:p>
    <w:p w:rsidR="001471B2" w:rsidRPr="00E55292" w:rsidRDefault="001471B2">
      <w:pPr>
        <w:spacing w:line="240" w:lineRule="auto"/>
        <w:ind w:firstLine="709"/>
        <w:contextualSpacing/>
        <w:rPr>
          <w:b/>
          <w:i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1. Опрацювати джерело: </w:t>
      </w:r>
      <w:proofErr w:type="spellStart"/>
      <w:r w:rsidRPr="00E55292">
        <w:rPr>
          <w:i/>
          <w:sz w:val="28"/>
          <w:szCs w:val="28"/>
          <w:lang w:val="uk-UA"/>
        </w:rPr>
        <w:t>Колупаєва</w:t>
      </w:r>
      <w:proofErr w:type="spellEnd"/>
      <w:r w:rsidRPr="00E55292">
        <w:rPr>
          <w:i/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</w:t>
      </w:r>
      <w:r w:rsidRPr="00E55292">
        <w:rPr>
          <w:b/>
          <w:i/>
          <w:sz w:val="28"/>
          <w:szCs w:val="28"/>
          <w:u w:val="single"/>
          <w:lang w:val="uk-UA"/>
        </w:rPr>
        <w:t>С.75 – 83.</w:t>
      </w:r>
    </w:p>
    <w:p w:rsidR="001471B2" w:rsidRPr="00E55292" w:rsidRDefault="001471B2">
      <w:pPr>
        <w:pStyle w:val="ae"/>
        <w:spacing w:after="0"/>
        <w:ind w:left="426" w:firstLine="283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lastRenderedPageBreak/>
        <w:t>2. Завдання творчо-методичного характеру.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Створіть  асоціативні  таблиці  на  тему: «Як  забезпечити  освітні  послуги  в  умовах інклюзії». 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Студентам пропонується на основі теоретичних знань розробити  таблиці. Після виконання завдання – обговорити з групою в аудиторії.</w:t>
      </w:r>
    </w:p>
    <w:p w:rsidR="001471B2" w:rsidRPr="00E55292" w:rsidRDefault="001471B2">
      <w:pPr>
        <w:pStyle w:val="ae"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E55292">
        <w:rPr>
          <w:sz w:val="28"/>
          <w:szCs w:val="28"/>
        </w:rPr>
        <w:t xml:space="preserve">3.  </w:t>
      </w:r>
      <w:r w:rsidRPr="00E55292">
        <w:rPr>
          <w:b/>
          <w:sz w:val="28"/>
          <w:szCs w:val="28"/>
        </w:rPr>
        <w:t xml:space="preserve">Дайте  стислі письмові відповіді  на подані  запитання-тезиси. 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1.</w:t>
      </w:r>
      <w:r w:rsidRPr="00E55292">
        <w:rPr>
          <w:sz w:val="28"/>
          <w:szCs w:val="28"/>
        </w:rPr>
        <w:t xml:space="preserve"> </w:t>
      </w:r>
      <w:proofErr w:type="spellStart"/>
      <w:r w:rsidRPr="00E55292">
        <w:rPr>
          <w:i/>
          <w:sz w:val="28"/>
          <w:szCs w:val="28"/>
        </w:rPr>
        <w:t>Курикулум</w:t>
      </w:r>
      <w:proofErr w:type="spellEnd"/>
      <w:r w:rsidRPr="00E55292">
        <w:rPr>
          <w:i/>
          <w:sz w:val="28"/>
          <w:szCs w:val="28"/>
        </w:rPr>
        <w:t xml:space="preserve"> та його складові  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2. Адаптації та модифікації </w:t>
      </w:r>
      <w:proofErr w:type="spellStart"/>
      <w:r w:rsidRPr="00E55292">
        <w:rPr>
          <w:i/>
          <w:sz w:val="28"/>
          <w:szCs w:val="28"/>
        </w:rPr>
        <w:t>курикулуму</w:t>
      </w:r>
      <w:proofErr w:type="spellEnd"/>
      <w:r w:rsidRPr="00E55292">
        <w:rPr>
          <w:i/>
          <w:sz w:val="28"/>
          <w:szCs w:val="28"/>
        </w:rPr>
        <w:t xml:space="preserve">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>3.  Яким  чином  відбувається  процес  адаптації  навчальних  програм  якщо  в  класі є учень із аутизмом, </w:t>
      </w:r>
      <w:proofErr w:type="spellStart"/>
      <w:r w:rsidRPr="00E55292">
        <w:rPr>
          <w:i/>
          <w:sz w:val="28"/>
          <w:szCs w:val="28"/>
        </w:rPr>
        <w:t>сенсорнимим</w:t>
      </w:r>
      <w:proofErr w:type="spellEnd"/>
      <w:r w:rsidRPr="00E55292">
        <w:rPr>
          <w:i/>
          <w:sz w:val="28"/>
          <w:szCs w:val="28"/>
        </w:rPr>
        <w:t> </w:t>
      </w:r>
      <w:proofErr w:type="spellStart"/>
      <w:r w:rsidRPr="00E55292">
        <w:rPr>
          <w:i/>
          <w:sz w:val="28"/>
          <w:szCs w:val="28"/>
        </w:rPr>
        <w:t>порущеннями</w:t>
      </w:r>
      <w:proofErr w:type="spellEnd"/>
      <w:r w:rsidRPr="00E55292">
        <w:rPr>
          <w:i/>
          <w:sz w:val="28"/>
          <w:szCs w:val="28"/>
        </w:rPr>
        <w:t xml:space="preserve"> тощо?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bCs/>
          <w:i/>
          <w:color w:val="260A00"/>
          <w:sz w:val="28"/>
          <w:szCs w:val="28"/>
        </w:rPr>
      </w:pPr>
      <w:r w:rsidRPr="00E55292">
        <w:rPr>
          <w:i/>
          <w:sz w:val="28"/>
          <w:szCs w:val="28"/>
        </w:rPr>
        <w:t>4. Як відбувається  процес модифікації  навчального  плану,  якщо мова  йде, наприклад, про залучення дитини з ДЦП</w:t>
      </w:r>
      <w:r w:rsidRPr="00E55292">
        <w:rPr>
          <w:bCs/>
          <w:i/>
          <w:color w:val="260A00"/>
          <w:sz w:val="28"/>
          <w:szCs w:val="28"/>
        </w:rPr>
        <w:t>.</w:t>
      </w:r>
    </w:p>
    <w:p w:rsidR="001471B2" w:rsidRPr="00E55292" w:rsidRDefault="001471B2">
      <w:pPr>
        <w:pStyle w:val="ae"/>
        <w:spacing w:after="0"/>
        <w:contextualSpacing/>
        <w:jc w:val="both"/>
        <w:rPr>
          <w:bCs/>
          <w:i/>
          <w:color w:val="260A00"/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567"/>
        <w:contextualSpacing/>
        <w:jc w:val="center"/>
        <w:rPr>
          <w:sz w:val="28"/>
          <w:szCs w:val="28"/>
        </w:rPr>
      </w:pPr>
      <w:r w:rsidRPr="00E55292">
        <w:rPr>
          <w:b/>
          <w:i/>
          <w:sz w:val="28"/>
          <w:szCs w:val="28"/>
        </w:rPr>
        <w:t>Теми для доповідей та рефератів</w:t>
      </w:r>
      <w:r w:rsidRPr="00E55292">
        <w:rPr>
          <w:sz w:val="28"/>
          <w:szCs w:val="28"/>
        </w:rPr>
        <w:t xml:space="preserve">  </w:t>
      </w:r>
    </w:p>
    <w:p w:rsidR="001471B2" w:rsidRPr="00E55292" w:rsidRDefault="001471B2">
      <w:pPr>
        <w:pStyle w:val="ae"/>
        <w:numPr>
          <w:ilvl w:val="0"/>
          <w:numId w:val="49"/>
        </w:numPr>
        <w:spacing w:after="0"/>
        <w:ind w:left="0" w:firstLine="993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Особливості організації й управління інклюзивним навчальним </w:t>
      </w:r>
    </w:p>
    <w:p w:rsidR="001471B2" w:rsidRPr="00E55292" w:rsidRDefault="001471B2">
      <w:pPr>
        <w:pStyle w:val="ae"/>
        <w:spacing w:after="0"/>
        <w:ind w:left="993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закладом.</w:t>
      </w:r>
    </w:p>
    <w:p w:rsidR="001471B2" w:rsidRPr="00E55292" w:rsidRDefault="001471B2">
      <w:pPr>
        <w:pStyle w:val="ae"/>
        <w:numPr>
          <w:ilvl w:val="0"/>
          <w:numId w:val="49"/>
        </w:numPr>
        <w:spacing w:after="0"/>
        <w:ind w:firstLine="0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Проблема  розроблення  </w:t>
      </w:r>
      <w:proofErr w:type="spellStart"/>
      <w:r w:rsidRPr="00E55292">
        <w:rPr>
          <w:sz w:val="28"/>
          <w:szCs w:val="28"/>
        </w:rPr>
        <w:t>курикулуму</w:t>
      </w:r>
      <w:proofErr w:type="spellEnd"/>
      <w:r w:rsidRPr="00E55292">
        <w:rPr>
          <w:sz w:val="28"/>
          <w:szCs w:val="28"/>
        </w:rPr>
        <w:t xml:space="preserve">  в  закордонних  літературних  джерелах. </w:t>
      </w:r>
    </w:p>
    <w:p w:rsidR="001471B2" w:rsidRPr="00E55292" w:rsidRDefault="001471B2">
      <w:pPr>
        <w:pStyle w:val="ae"/>
        <w:numPr>
          <w:ilvl w:val="0"/>
          <w:numId w:val="49"/>
        </w:numPr>
        <w:spacing w:after="0"/>
        <w:ind w:firstLine="0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«</w:t>
      </w:r>
      <w:proofErr w:type="spellStart"/>
      <w:r w:rsidRPr="00E55292">
        <w:rPr>
          <w:sz w:val="28"/>
          <w:szCs w:val="28"/>
        </w:rPr>
        <w:t>Case</w:t>
      </w:r>
      <w:proofErr w:type="spellEnd"/>
      <w:r w:rsidRPr="00E55292">
        <w:rPr>
          <w:sz w:val="28"/>
          <w:szCs w:val="28"/>
        </w:rPr>
        <w:t xml:space="preserve"> </w:t>
      </w:r>
      <w:proofErr w:type="spellStart"/>
      <w:r w:rsidRPr="00E55292">
        <w:rPr>
          <w:sz w:val="28"/>
          <w:szCs w:val="28"/>
        </w:rPr>
        <w:t>study</w:t>
      </w:r>
      <w:proofErr w:type="spellEnd"/>
      <w:r w:rsidRPr="00E55292">
        <w:rPr>
          <w:sz w:val="28"/>
          <w:szCs w:val="28"/>
        </w:rPr>
        <w:t xml:space="preserve">» як приклад успішної практики. </w:t>
      </w:r>
    </w:p>
    <w:p w:rsidR="001471B2" w:rsidRPr="00E55292" w:rsidRDefault="001471B2">
      <w:pPr>
        <w:pStyle w:val="ae"/>
        <w:numPr>
          <w:ilvl w:val="0"/>
          <w:numId w:val="49"/>
        </w:numPr>
        <w:spacing w:after="0"/>
        <w:ind w:firstLine="0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Навчально‐методичне  забезпечення  освіти  дітей  з  особливими  потребами.</w:t>
      </w:r>
    </w:p>
    <w:p w:rsidR="001471B2" w:rsidRPr="00E55292" w:rsidRDefault="001471B2">
      <w:pPr>
        <w:pStyle w:val="ae"/>
        <w:spacing w:after="0"/>
        <w:ind w:left="927"/>
        <w:contextualSpacing/>
        <w:jc w:val="center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Заповніть картку: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454"/>
        <w:gridCol w:w="2882"/>
        <w:gridCol w:w="2982"/>
      </w:tblGrid>
      <w:tr w:rsidR="001471B2" w:rsidRPr="00E55292">
        <w:tc>
          <w:tcPr>
            <w:tcW w:w="3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ind w:firstLine="567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</w:rPr>
              <w:t>Основні поняття</w:t>
            </w: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</w:rPr>
              <w:t>Зміст </w:t>
            </w:r>
          </w:p>
        </w:tc>
        <w:tc>
          <w:tcPr>
            <w:tcW w:w="2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</w:rPr>
            </w:pPr>
            <w:r w:rsidRPr="00E55292">
              <w:rPr>
                <w:b/>
                <w:bCs/>
                <w:color w:val="FFFFFF"/>
              </w:rPr>
              <w:t>Власні міркування, приклади</w:t>
            </w:r>
          </w:p>
        </w:tc>
      </w:tr>
      <w:tr w:rsidR="001471B2" w:rsidRPr="00E55292">
        <w:tc>
          <w:tcPr>
            <w:tcW w:w="3454" w:type="dxa"/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Навчальний план</w:t>
            </w:r>
          </w:p>
        </w:tc>
        <w:tc>
          <w:tcPr>
            <w:tcW w:w="28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471B2" w:rsidRPr="00E55292">
        <w:tc>
          <w:tcPr>
            <w:tcW w:w="3454" w:type="dxa"/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Навчальна програма</w:t>
            </w:r>
          </w:p>
        </w:tc>
        <w:tc>
          <w:tcPr>
            <w:tcW w:w="2882" w:type="dxa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471B2" w:rsidRPr="00E55292">
        <w:tc>
          <w:tcPr>
            <w:tcW w:w="3454" w:type="dxa"/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E55292">
              <w:rPr>
                <w:b/>
                <w:bCs/>
                <w:color w:val="FFFFFF"/>
                <w:sz w:val="28"/>
                <w:szCs w:val="28"/>
              </w:rPr>
              <w:t>курикулум</w:t>
            </w:r>
            <w:proofErr w:type="spellEnd"/>
          </w:p>
        </w:tc>
        <w:tc>
          <w:tcPr>
            <w:tcW w:w="28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471B2" w:rsidRPr="00E55292">
        <w:tc>
          <w:tcPr>
            <w:tcW w:w="3454" w:type="dxa"/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адаптація</w:t>
            </w:r>
          </w:p>
        </w:tc>
        <w:tc>
          <w:tcPr>
            <w:tcW w:w="2882" w:type="dxa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471B2" w:rsidRPr="00E55292">
        <w:tc>
          <w:tcPr>
            <w:tcW w:w="3454" w:type="dxa"/>
            <w:tcBorders>
              <w:bottom w:val="single" w:sz="18" w:space="0" w:color="auto"/>
            </w:tcBorders>
            <w:shd w:val="clear" w:color="auto" w:fill="9BBB59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модифікація</w:t>
            </w:r>
          </w:p>
        </w:tc>
        <w:tc>
          <w:tcPr>
            <w:tcW w:w="28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D8D8D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71B2" w:rsidRPr="00E55292" w:rsidRDefault="001471B2">
      <w:pPr>
        <w:ind w:left="720"/>
        <w:contextualSpacing/>
        <w:jc w:val="center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13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</w:t>
      </w:r>
      <w:r w:rsidRPr="00E55292">
        <w:rPr>
          <w:b/>
          <w:sz w:val="28"/>
          <w:szCs w:val="28"/>
          <w:lang w:val="uk-UA"/>
        </w:rPr>
        <w:t>Особливості психолого-педагогічного оцінювання учнів з особливими освітніми потребами.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50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50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50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lastRenderedPageBreak/>
        <w:t>Додаткова: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 с. 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Н., Софій Н., Кавун Ю. Оцінка впливу інклюзивної моделі освіти на учасників проекту. К. : Всеукраїнський фонд «Крок за кроком», 2005. 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Патрикеева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51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 методичний посібник. К. : Видавнича група «А.С.К.», 2012.  124 с.</w:t>
      </w:r>
    </w:p>
    <w:p w:rsidR="001471B2" w:rsidRPr="00E55292" w:rsidRDefault="001471B2">
      <w:pPr>
        <w:ind w:firstLine="36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Інструментарій оцінювання. 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Діагностичне та якісне оцінювання.  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Вивчення стану соціальної компетентності учнів з особливими освітніми потребами. 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Спостереження та інтерв’ю. 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Тестування в умовах інклюзивного навчання.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Сутність компонентів діагностування в умовах інклюзивного навчання.</w:t>
      </w:r>
    </w:p>
    <w:p w:rsidR="001471B2" w:rsidRPr="00E55292" w:rsidRDefault="001471B2">
      <w:pPr>
        <w:numPr>
          <w:ilvl w:val="0"/>
          <w:numId w:val="52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Портфоліо учнів як засіб оцінювання індивідуальних досягнень.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 xml:space="preserve"> </w:t>
      </w:r>
    </w:p>
    <w:p w:rsidR="001471B2" w:rsidRPr="00E55292" w:rsidRDefault="001471B2">
      <w:pPr>
        <w:numPr>
          <w:ilvl w:val="0"/>
          <w:numId w:val="53"/>
        </w:numPr>
        <w:spacing w:line="240" w:lineRule="auto"/>
        <w:contextualSpacing/>
        <w:rPr>
          <w:b/>
          <w:i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Опрацювати джерело: </w:t>
      </w:r>
      <w:r w:rsidRPr="00E55292">
        <w:rPr>
          <w:i/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– </w:t>
      </w:r>
      <w:r w:rsidRPr="00E55292">
        <w:rPr>
          <w:b/>
          <w:i/>
          <w:sz w:val="28"/>
          <w:szCs w:val="28"/>
          <w:u w:val="single"/>
          <w:lang w:val="uk-UA"/>
        </w:rPr>
        <w:t>С.201-210.</w:t>
      </w:r>
    </w:p>
    <w:p w:rsidR="001471B2" w:rsidRPr="00E55292" w:rsidRDefault="001471B2">
      <w:pPr>
        <w:numPr>
          <w:ilvl w:val="0"/>
          <w:numId w:val="53"/>
        </w:numPr>
        <w:spacing w:line="240" w:lineRule="auto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Дайте  стислі письмові відповіді  на подані  запитання. 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Дайте визначення дефініції «дидактична діагностика».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Яка мета педагогічної діагностики?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Визначте основні компоненти дидактичної діагностики.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Назвіть компоненти контролю.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lastRenderedPageBreak/>
        <w:t xml:space="preserve">Дайте визначення оцінки.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Визначте функції оцінки.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Яка роль портфоліо вчителя в оцінці знань, умінь та навичок учнів.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Що входить у портфоліо учнів.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Що розуміють під навчальними досягненнями учнів.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 Назвіть складові навчальних досягнень учнів початкової школи. </w:t>
      </w:r>
    </w:p>
    <w:p w:rsidR="001471B2" w:rsidRPr="00E55292" w:rsidRDefault="001471B2">
      <w:pPr>
        <w:pStyle w:val="ae"/>
        <w:numPr>
          <w:ilvl w:val="0"/>
          <w:numId w:val="54"/>
        </w:numPr>
        <w:spacing w:after="0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 Проаналізуйте основні види перевірки.</w:t>
      </w:r>
    </w:p>
    <w:p w:rsidR="001471B2" w:rsidRPr="00E55292" w:rsidRDefault="001471B2">
      <w:pPr>
        <w:pStyle w:val="ae"/>
        <w:spacing w:after="0"/>
        <w:ind w:firstLine="567"/>
        <w:contextualSpacing/>
        <w:jc w:val="center"/>
        <w:rPr>
          <w:sz w:val="28"/>
          <w:szCs w:val="28"/>
        </w:rPr>
      </w:pPr>
      <w:r w:rsidRPr="00E55292">
        <w:rPr>
          <w:b/>
          <w:i/>
          <w:sz w:val="28"/>
          <w:szCs w:val="28"/>
        </w:rPr>
        <w:t>Теми для доповідей та рефератів</w:t>
      </w:r>
      <w:r w:rsidRPr="00E55292">
        <w:rPr>
          <w:sz w:val="28"/>
          <w:szCs w:val="28"/>
        </w:rPr>
        <w:t xml:space="preserve">  </w:t>
      </w:r>
    </w:p>
    <w:p w:rsidR="001471B2" w:rsidRPr="00E55292" w:rsidRDefault="001471B2">
      <w:pPr>
        <w:pStyle w:val="ae"/>
        <w:numPr>
          <w:ilvl w:val="0"/>
          <w:numId w:val="55"/>
        </w:numPr>
        <w:spacing w:after="0"/>
        <w:ind w:left="0" w:firstLine="567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Критерії визначення навчальних досягнень учнів початкової школи.</w:t>
      </w:r>
    </w:p>
    <w:p w:rsidR="001471B2" w:rsidRPr="00E55292" w:rsidRDefault="001471B2">
      <w:pPr>
        <w:pStyle w:val="ae"/>
        <w:numPr>
          <w:ilvl w:val="0"/>
          <w:numId w:val="55"/>
        </w:numPr>
        <w:spacing w:after="0"/>
        <w:ind w:left="0" w:firstLine="567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Методи перевірки та оцінювання знань, умінь та навичок учнів. </w:t>
      </w:r>
    </w:p>
    <w:p w:rsidR="001471B2" w:rsidRPr="00E55292" w:rsidRDefault="001471B2">
      <w:pPr>
        <w:pStyle w:val="ae"/>
        <w:numPr>
          <w:ilvl w:val="0"/>
          <w:numId w:val="55"/>
        </w:numPr>
        <w:spacing w:after="0"/>
        <w:ind w:left="0" w:firstLine="567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Портфоліо як метод оцінювання. </w:t>
      </w:r>
    </w:p>
    <w:p w:rsidR="001471B2" w:rsidRPr="00E55292" w:rsidRDefault="001471B2">
      <w:pPr>
        <w:pStyle w:val="ae"/>
        <w:numPr>
          <w:ilvl w:val="0"/>
          <w:numId w:val="55"/>
        </w:numPr>
        <w:spacing w:after="0"/>
        <w:ind w:left="0" w:firstLine="567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Роль </w:t>
      </w:r>
      <w:proofErr w:type="spellStart"/>
      <w:r w:rsidRPr="00E55292">
        <w:rPr>
          <w:sz w:val="28"/>
          <w:szCs w:val="28"/>
        </w:rPr>
        <w:t>курикулуму</w:t>
      </w:r>
      <w:proofErr w:type="spellEnd"/>
      <w:r w:rsidRPr="00E55292">
        <w:rPr>
          <w:sz w:val="28"/>
          <w:szCs w:val="28"/>
        </w:rPr>
        <w:t xml:space="preserve"> в оцінюванні учнів з ООП.</w:t>
      </w:r>
    </w:p>
    <w:p w:rsidR="001471B2" w:rsidRPr="00E55292" w:rsidRDefault="001471B2">
      <w:pPr>
        <w:pStyle w:val="ae"/>
        <w:spacing w:after="0"/>
        <w:ind w:left="927"/>
        <w:contextualSpacing/>
        <w:jc w:val="center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Творча вправа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Працюючи  в  парах,  перевірте  розуміння  особливостей  використання  акомодацій та модифікацій під час планування уроку 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sz w:val="28"/>
          <w:szCs w:val="28"/>
        </w:rPr>
        <w:t>(матеріали, ресурси, форми, методи викладання, рівні завдань, оцінки тощо)</w:t>
      </w:r>
    </w:p>
    <w:p w:rsidR="001471B2" w:rsidRPr="00E55292" w:rsidRDefault="001471B2">
      <w:pPr>
        <w:spacing w:line="240" w:lineRule="auto"/>
        <w:ind w:left="756"/>
        <w:rPr>
          <w:b/>
          <w:sz w:val="28"/>
          <w:szCs w:val="28"/>
          <w:u w:val="single"/>
          <w:lang w:val="uk-UA"/>
        </w:rPr>
      </w:pPr>
      <w:r w:rsidRPr="00E55292">
        <w:rPr>
          <w:b/>
          <w:sz w:val="28"/>
          <w:szCs w:val="28"/>
          <w:u w:val="single"/>
          <w:lang w:val="uk-UA"/>
        </w:rPr>
        <w:t>Заповніть картку:</w:t>
      </w:r>
    </w:p>
    <w:p w:rsidR="001471B2" w:rsidRPr="00E55292" w:rsidRDefault="001471B2">
      <w:pPr>
        <w:spacing w:line="240" w:lineRule="auto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000" w:firstRow="0" w:lastRow="0" w:firstColumn="0" w:lastColumn="0" w:noHBand="0" w:noVBand="0"/>
      </w:tblPr>
      <w:tblGrid>
        <w:gridCol w:w="568"/>
        <w:gridCol w:w="2517"/>
        <w:gridCol w:w="6662"/>
      </w:tblGrid>
      <w:tr w:rsidR="001471B2" w:rsidRPr="00E55292">
        <w:tc>
          <w:tcPr>
            <w:tcW w:w="56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№ з/п</w:t>
            </w:r>
          </w:p>
        </w:tc>
        <w:tc>
          <w:tcPr>
            <w:tcW w:w="2517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Термін</w:t>
            </w:r>
          </w:p>
        </w:tc>
        <w:tc>
          <w:tcPr>
            <w:tcW w:w="666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1471B2" w:rsidRPr="00E55292" w:rsidRDefault="001471B2">
            <w:pPr>
              <w:pStyle w:val="ae"/>
              <w:spacing w:after="0"/>
              <w:contextualSpacing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55292">
              <w:rPr>
                <w:b/>
                <w:bCs/>
                <w:color w:val="FFFFFF"/>
                <w:sz w:val="28"/>
                <w:szCs w:val="28"/>
              </w:rPr>
              <w:t>Зміст</w:t>
            </w:r>
          </w:p>
        </w:tc>
      </w:tr>
      <w:tr w:rsidR="001471B2" w:rsidRPr="00E55292">
        <w:trPr>
          <w:trHeight w:val="238"/>
        </w:trPr>
        <w:tc>
          <w:tcPr>
            <w:tcW w:w="568" w:type="dxa"/>
            <w:tcBorders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Диференційоване викладання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Особистісно-зорієнтоване навчання</w:t>
            </w:r>
          </w:p>
        </w:tc>
        <w:tc>
          <w:tcPr>
            <w:tcW w:w="6662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Адаптація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Модифікація</w:t>
            </w:r>
          </w:p>
        </w:tc>
        <w:tc>
          <w:tcPr>
            <w:tcW w:w="6662" w:type="dxa"/>
            <w:tcBorders>
              <w:left w:val="nil"/>
            </w:tcBorders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71B2" w:rsidRPr="00E55292">
        <w:tc>
          <w:tcPr>
            <w:tcW w:w="568" w:type="dxa"/>
            <w:tcBorders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5529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55292">
              <w:rPr>
                <w:sz w:val="28"/>
                <w:szCs w:val="28"/>
              </w:rPr>
              <w:t>Оцінювання для навчання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DFD8E8"/>
          </w:tcPr>
          <w:p w:rsidR="001471B2" w:rsidRPr="00E55292" w:rsidRDefault="001471B2">
            <w:pPr>
              <w:pStyle w:val="ae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471B2" w:rsidRPr="00E55292" w:rsidRDefault="001471B2">
      <w:pPr>
        <w:contextualSpacing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Практичне заняття № 14</w:t>
      </w:r>
    </w:p>
    <w:p w:rsidR="001471B2" w:rsidRPr="00E55292" w:rsidRDefault="001471B2">
      <w:pPr>
        <w:shd w:val="clear" w:color="auto" w:fill="FFFFFF"/>
        <w:spacing w:line="240" w:lineRule="auto"/>
        <w:ind w:firstLine="709"/>
        <w:contextualSpacing/>
        <w:rPr>
          <w:b/>
          <w:bCs/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Тема:</w:t>
      </w:r>
      <w:r w:rsidRPr="00E55292">
        <w:rPr>
          <w:b/>
          <w:bCs/>
          <w:i/>
          <w:sz w:val="28"/>
          <w:szCs w:val="28"/>
          <w:lang w:val="uk-UA"/>
        </w:rPr>
        <w:t xml:space="preserve">  </w:t>
      </w:r>
      <w:r w:rsidRPr="00E55292">
        <w:rPr>
          <w:b/>
          <w:sz w:val="28"/>
          <w:szCs w:val="28"/>
          <w:lang w:val="uk-UA"/>
        </w:rPr>
        <w:t>Основи інклюзивного виховання</w:t>
      </w:r>
    </w:p>
    <w:p w:rsidR="001471B2" w:rsidRPr="00E55292" w:rsidRDefault="001471B2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55292">
        <w:rPr>
          <w:b/>
          <w:bCs/>
          <w:sz w:val="28"/>
          <w:szCs w:val="28"/>
          <w:lang w:val="uk-UA"/>
        </w:rPr>
        <w:t>Література (основна):</w:t>
      </w:r>
    </w:p>
    <w:p w:rsidR="001471B2" w:rsidRPr="00E55292" w:rsidRDefault="001471B2">
      <w:pPr>
        <w:numPr>
          <w:ilvl w:val="0"/>
          <w:numId w:val="5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5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Основи корекційної педагогіки 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C. П. Миронової. Кам'янець-Подільський : Кам'янець-Подільський національний університет імені Івана Огієнка, 2010.  264 c. </w:t>
      </w:r>
    </w:p>
    <w:p w:rsidR="001471B2" w:rsidRPr="00E55292" w:rsidRDefault="001471B2">
      <w:pPr>
        <w:numPr>
          <w:ilvl w:val="0"/>
          <w:numId w:val="56"/>
        </w:numPr>
        <w:ind w:left="0" w:firstLine="72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</w:t>
      </w:r>
    </w:p>
    <w:p w:rsidR="001471B2" w:rsidRPr="00E55292" w:rsidRDefault="001471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lastRenderedPageBreak/>
        <w:t>Додаткова:</w:t>
      </w:r>
    </w:p>
    <w:p w:rsidR="001471B2" w:rsidRPr="00E55292" w:rsidRDefault="001471B2">
      <w:pPr>
        <w:numPr>
          <w:ilvl w:val="0"/>
          <w:numId w:val="5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 с. </w:t>
      </w:r>
    </w:p>
    <w:p w:rsidR="001471B2" w:rsidRPr="00E55292" w:rsidRDefault="001471B2">
      <w:pPr>
        <w:numPr>
          <w:ilvl w:val="0"/>
          <w:numId w:val="5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Діти з особливими потребами у загальноосвітньому просторі: початкова ланка / під ред. В. І. Бондаря, В. В. </w:t>
      </w:r>
      <w:proofErr w:type="spellStart"/>
      <w:r w:rsidRPr="00E55292">
        <w:rPr>
          <w:sz w:val="28"/>
          <w:szCs w:val="28"/>
          <w:lang w:val="uk-UA"/>
        </w:rPr>
        <w:t>Засенка</w:t>
      </w:r>
      <w:proofErr w:type="spellEnd"/>
      <w:r w:rsidRPr="00E55292">
        <w:rPr>
          <w:sz w:val="28"/>
          <w:szCs w:val="28"/>
          <w:lang w:val="uk-UA"/>
        </w:rPr>
        <w:t>. К. : 2004.</w:t>
      </w:r>
    </w:p>
    <w:p w:rsidR="001471B2" w:rsidRPr="00E55292" w:rsidRDefault="001471B2">
      <w:pPr>
        <w:numPr>
          <w:ilvl w:val="0"/>
          <w:numId w:val="57"/>
        </w:numPr>
        <w:ind w:left="0" w:firstLine="709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Default="001471B2">
      <w:pPr>
        <w:ind w:left="709"/>
        <w:contextualSpacing/>
        <w:rPr>
          <w:b/>
          <w:i/>
          <w:sz w:val="28"/>
          <w:szCs w:val="28"/>
          <w:lang w:val="uk-UA"/>
        </w:rPr>
      </w:pPr>
    </w:p>
    <w:p w:rsidR="00695396" w:rsidRDefault="00695396">
      <w:pPr>
        <w:ind w:left="709"/>
        <w:contextualSpacing/>
        <w:rPr>
          <w:b/>
          <w:i/>
          <w:sz w:val="28"/>
          <w:szCs w:val="28"/>
          <w:lang w:val="uk-UA"/>
        </w:rPr>
      </w:pPr>
    </w:p>
    <w:p w:rsidR="00695396" w:rsidRPr="00E55292" w:rsidRDefault="00695396">
      <w:pPr>
        <w:ind w:left="709"/>
        <w:contextualSpacing/>
        <w:rPr>
          <w:b/>
          <w:i/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План:</w:t>
      </w:r>
    </w:p>
    <w:p w:rsidR="001471B2" w:rsidRPr="00E55292" w:rsidRDefault="001471B2">
      <w:pPr>
        <w:numPr>
          <w:ilvl w:val="0"/>
          <w:numId w:val="58"/>
        </w:numPr>
        <w:spacing w:line="240" w:lineRule="auto"/>
        <w:ind w:left="0" w:firstLine="360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Поняття інклюзивного виховання.</w:t>
      </w:r>
    </w:p>
    <w:p w:rsidR="001471B2" w:rsidRPr="00E55292" w:rsidRDefault="001471B2">
      <w:pPr>
        <w:numPr>
          <w:ilvl w:val="0"/>
          <w:numId w:val="58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Сутність інклюзивного виховання на сучасному етапі.</w:t>
      </w:r>
    </w:p>
    <w:p w:rsidR="001471B2" w:rsidRPr="00E55292" w:rsidRDefault="001471B2">
      <w:pPr>
        <w:numPr>
          <w:ilvl w:val="0"/>
          <w:numId w:val="58"/>
        </w:numPr>
        <w:spacing w:line="240" w:lineRule="auto"/>
        <w:contextualSpacing/>
        <w:rPr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Основні методи і форми інклюзивного виховання.</w:t>
      </w:r>
    </w:p>
    <w:p w:rsidR="001471B2" w:rsidRPr="00E55292" w:rsidRDefault="001471B2">
      <w:pPr>
        <w:pStyle w:val="ae"/>
        <w:spacing w:after="0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 xml:space="preserve"> </w:t>
      </w:r>
    </w:p>
    <w:p w:rsidR="001471B2" w:rsidRPr="00E55292" w:rsidRDefault="001471B2">
      <w:pPr>
        <w:ind w:firstLine="709"/>
        <w:contextualSpacing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1. Опрацювати джерело: </w:t>
      </w:r>
      <w:r w:rsidRPr="00E55292">
        <w:rPr>
          <w:i/>
          <w:sz w:val="28"/>
          <w:szCs w:val="28"/>
          <w:lang w:val="uk-UA"/>
        </w:rPr>
        <w:t xml:space="preserve">Шевців З. М. Основи інклюзивної педагогіки : підручник. К. : «Центр учбової літератури», 2016. 248 с. – </w:t>
      </w:r>
      <w:r w:rsidRPr="00E55292">
        <w:rPr>
          <w:b/>
          <w:i/>
          <w:sz w:val="28"/>
          <w:szCs w:val="28"/>
          <w:u w:val="single"/>
          <w:lang w:val="uk-UA"/>
        </w:rPr>
        <w:t>С.210-220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2. Завдання творчо-методичного характеру.</w:t>
      </w: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E55292">
        <w:rPr>
          <w:sz w:val="28"/>
          <w:szCs w:val="28"/>
        </w:rPr>
        <w:t>Створіть  асоціативне гроно: «інклюзія і виховний процес». </w:t>
      </w:r>
    </w:p>
    <w:p w:rsidR="001471B2" w:rsidRPr="00E55292" w:rsidRDefault="001471B2">
      <w:pPr>
        <w:pStyle w:val="ae"/>
        <w:spacing w:after="0"/>
        <w:ind w:left="-426"/>
        <w:contextualSpacing/>
        <w:jc w:val="both"/>
        <w:rPr>
          <w:sz w:val="28"/>
          <w:szCs w:val="28"/>
        </w:rPr>
      </w:pPr>
    </w:p>
    <w:p w:rsidR="001471B2" w:rsidRPr="00E55292" w:rsidRDefault="001471B2">
      <w:pPr>
        <w:pStyle w:val="ae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E55292">
        <w:rPr>
          <w:b/>
          <w:sz w:val="28"/>
          <w:szCs w:val="28"/>
        </w:rPr>
        <w:t>3.</w:t>
      </w:r>
      <w:r w:rsidRPr="00E55292">
        <w:rPr>
          <w:sz w:val="28"/>
          <w:szCs w:val="28"/>
        </w:rPr>
        <w:t xml:space="preserve">  </w:t>
      </w:r>
      <w:r w:rsidRPr="00E55292">
        <w:rPr>
          <w:b/>
          <w:sz w:val="28"/>
          <w:szCs w:val="28"/>
        </w:rPr>
        <w:t xml:space="preserve">Дайте  стислі письмові відповіді  на подані  запитання. 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1. Обґрунтуйте кінцеву мету виховання: всебічний та гармонійний розвиток особистості.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2. Розкрийте зміст основних принципів інклюзивного виховання.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3. Розкрийте основні напрями виховання у загальноосвітній школі.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4. У чому полягає сутність виховної роботи?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i/>
          <w:sz w:val="28"/>
          <w:szCs w:val="28"/>
        </w:rPr>
      </w:pPr>
      <w:r w:rsidRPr="00E55292">
        <w:rPr>
          <w:i/>
          <w:sz w:val="28"/>
          <w:szCs w:val="28"/>
        </w:rPr>
        <w:t xml:space="preserve">5. На основі яких ознак здійснена класифікація методів виховання. </w:t>
      </w:r>
    </w:p>
    <w:p w:rsidR="001471B2" w:rsidRPr="00E55292" w:rsidRDefault="001471B2">
      <w:pPr>
        <w:pStyle w:val="ae"/>
        <w:spacing w:after="0"/>
        <w:ind w:firstLine="567"/>
        <w:contextualSpacing/>
        <w:jc w:val="both"/>
        <w:rPr>
          <w:bCs/>
          <w:i/>
          <w:color w:val="260A00"/>
          <w:sz w:val="28"/>
          <w:szCs w:val="28"/>
        </w:rPr>
      </w:pPr>
      <w:r w:rsidRPr="00E55292">
        <w:rPr>
          <w:i/>
          <w:sz w:val="28"/>
          <w:szCs w:val="28"/>
        </w:rPr>
        <w:t>6. У чому полягає відмінність позакласної та позашкільної виховної роботи.</w:t>
      </w:r>
    </w:p>
    <w:p w:rsidR="001471B2" w:rsidRPr="00E55292" w:rsidRDefault="001471B2">
      <w:pPr>
        <w:pStyle w:val="ae"/>
        <w:spacing w:after="0"/>
        <w:ind w:firstLine="567"/>
        <w:contextualSpacing/>
        <w:jc w:val="center"/>
        <w:rPr>
          <w:sz w:val="28"/>
          <w:szCs w:val="28"/>
        </w:rPr>
      </w:pPr>
      <w:r w:rsidRPr="00E55292">
        <w:rPr>
          <w:b/>
          <w:i/>
          <w:sz w:val="28"/>
          <w:szCs w:val="28"/>
        </w:rPr>
        <w:t>Теми для доповідей та рефератів</w:t>
      </w:r>
      <w:r w:rsidRPr="00E55292">
        <w:rPr>
          <w:sz w:val="28"/>
          <w:szCs w:val="28"/>
        </w:rPr>
        <w:t xml:space="preserve">  </w:t>
      </w:r>
    </w:p>
    <w:p w:rsidR="001471B2" w:rsidRPr="00E55292" w:rsidRDefault="001471B2">
      <w:pPr>
        <w:pStyle w:val="ae"/>
        <w:numPr>
          <w:ilvl w:val="0"/>
          <w:numId w:val="59"/>
        </w:numPr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Методи інклюзивного виховання.</w:t>
      </w:r>
    </w:p>
    <w:p w:rsidR="001471B2" w:rsidRPr="00E55292" w:rsidRDefault="001471B2">
      <w:pPr>
        <w:pStyle w:val="ae"/>
        <w:numPr>
          <w:ilvl w:val="0"/>
          <w:numId w:val="59"/>
        </w:numPr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Правове виховання у контексті інклюзивної освіти. </w:t>
      </w:r>
    </w:p>
    <w:p w:rsidR="001471B2" w:rsidRPr="00E55292" w:rsidRDefault="001471B2">
      <w:pPr>
        <w:pStyle w:val="ae"/>
        <w:numPr>
          <w:ilvl w:val="0"/>
          <w:numId w:val="59"/>
        </w:numPr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 xml:space="preserve">Фізичне виховання та інклюзія. </w:t>
      </w:r>
    </w:p>
    <w:p w:rsidR="001471B2" w:rsidRPr="00E55292" w:rsidRDefault="001471B2">
      <w:pPr>
        <w:pStyle w:val="ae"/>
        <w:numPr>
          <w:ilvl w:val="0"/>
          <w:numId w:val="59"/>
        </w:numPr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55292">
        <w:rPr>
          <w:sz w:val="28"/>
          <w:szCs w:val="28"/>
        </w:rPr>
        <w:t>Принципи виховання в інклюзивному освітньому середовищі.</w:t>
      </w:r>
    </w:p>
    <w:p w:rsidR="001471B2" w:rsidRPr="00E55292" w:rsidRDefault="001471B2">
      <w:pPr>
        <w:pStyle w:val="ae"/>
        <w:spacing w:after="0"/>
        <w:contextualSpacing/>
        <w:jc w:val="both"/>
        <w:rPr>
          <w:i/>
          <w:sz w:val="28"/>
          <w:szCs w:val="28"/>
        </w:rPr>
      </w:pPr>
    </w:p>
    <w:p w:rsidR="001471B2" w:rsidRPr="00E55292" w:rsidRDefault="001471B2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E55292">
        <w:rPr>
          <w:b/>
          <w:bCs/>
          <w:color w:val="000000"/>
          <w:sz w:val="28"/>
          <w:szCs w:val="28"/>
          <w:lang w:val="uk-UA" w:eastAsia="uk-UA"/>
        </w:rPr>
        <w:lastRenderedPageBreak/>
        <w:t>4. Індивідуальні творчі завдання з курсу</w:t>
      </w:r>
    </w:p>
    <w:p w:rsidR="001471B2" w:rsidRPr="00E55292" w:rsidRDefault="001471B2">
      <w:pPr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 w:rsidRPr="00E55292">
        <w:rPr>
          <w:color w:val="000000"/>
          <w:sz w:val="28"/>
          <w:szCs w:val="28"/>
          <w:lang w:val="uk-UA" w:eastAsia="uk-UA"/>
        </w:rPr>
        <w:t>1. Написання тез до наукових збірників, участь у наукових конференціях.</w:t>
      </w:r>
    </w:p>
    <w:p w:rsidR="001471B2" w:rsidRPr="00E55292" w:rsidRDefault="001471B2">
      <w:pPr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 w:rsidRPr="00E55292">
        <w:rPr>
          <w:color w:val="000000"/>
          <w:sz w:val="28"/>
          <w:szCs w:val="28"/>
          <w:lang w:val="uk-UA" w:eastAsia="uk-UA"/>
        </w:rPr>
        <w:t>2. Складання індивідуальної програми розвитку</w:t>
      </w:r>
    </w:p>
    <w:p w:rsidR="001471B2" w:rsidRPr="00E55292" w:rsidRDefault="001471B2">
      <w:pPr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 w:rsidRPr="00E55292">
        <w:rPr>
          <w:color w:val="000000"/>
          <w:sz w:val="28"/>
          <w:szCs w:val="28"/>
          <w:lang w:val="uk-UA" w:eastAsia="uk-UA"/>
        </w:rPr>
        <w:t>3. Підготовка інтерактивних вправ, завдань для дітей з ООП, які вивчають англійську мову.</w:t>
      </w:r>
    </w:p>
    <w:p w:rsidR="001471B2" w:rsidRPr="00E55292" w:rsidRDefault="001471B2">
      <w:pPr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 w:rsidRPr="00E55292">
        <w:rPr>
          <w:color w:val="000000"/>
          <w:sz w:val="28"/>
          <w:szCs w:val="28"/>
          <w:lang w:val="uk-UA" w:eastAsia="uk-UA"/>
        </w:rPr>
        <w:t>4. Написання рефератів та укладання доповідей на теми, зазначені до кожного блоку модуля.</w:t>
      </w:r>
    </w:p>
    <w:p w:rsidR="001471B2" w:rsidRPr="00E55292" w:rsidRDefault="001471B2">
      <w:pPr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br w:type="page"/>
      </w:r>
      <w:r w:rsidRPr="00E55292">
        <w:rPr>
          <w:b/>
          <w:color w:val="000000"/>
          <w:sz w:val="28"/>
          <w:szCs w:val="28"/>
          <w:lang w:val="uk-UA" w:eastAsia="uk-UA"/>
        </w:rPr>
        <w:lastRenderedPageBreak/>
        <w:t>5. </w:t>
      </w:r>
      <w:r w:rsidR="00E55292">
        <w:rPr>
          <w:b/>
          <w:color w:val="000000"/>
          <w:sz w:val="28"/>
          <w:szCs w:val="28"/>
          <w:lang w:val="uk-UA" w:eastAsia="uk-UA"/>
        </w:rPr>
        <w:t>Теми</w:t>
      </w:r>
      <w:r w:rsidRPr="00E55292">
        <w:rPr>
          <w:b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E55292">
        <w:rPr>
          <w:b/>
          <w:color w:val="000000"/>
          <w:sz w:val="28"/>
          <w:szCs w:val="28"/>
          <w:lang w:val="uk-UA" w:eastAsia="uk-UA"/>
        </w:rPr>
        <w:t>проєктної</w:t>
      </w:r>
      <w:proofErr w:type="spellEnd"/>
      <w:r w:rsidRPr="00E55292">
        <w:rPr>
          <w:b/>
          <w:color w:val="000000"/>
          <w:sz w:val="28"/>
          <w:szCs w:val="28"/>
          <w:lang w:val="uk-UA" w:eastAsia="uk-UA"/>
        </w:rPr>
        <w:t xml:space="preserve"> самостійної роботи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134"/>
      </w:tblGrid>
      <w:tr w:rsidR="001471B2" w:rsidRPr="00E55292">
        <w:trPr>
          <w:trHeight w:val="901"/>
        </w:trPr>
        <w:tc>
          <w:tcPr>
            <w:tcW w:w="851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9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938" w:type="dxa"/>
          </w:tcPr>
          <w:p w:rsidR="001471B2" w:rsidRPr="00E55292" w:rsidRDefault="001471B2" w:rsidP="00E5529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92">
              <w:rPr>
                <w:rFonts w:ascii="Times New Roman" w:hAnsi="Times New Roman"/>
                <w:sz w:val="24"/>
                <w:szCs w:val="24"/>
              </w:rPr>
              <w:t xml:space="preserve">  Назва теми та зміст</w:t>
            </w:r>
          </w:p>
        </w:tc>
        <w:tc>
          <w:tcPr>
            <w:tcW w:w="1134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92">
              <w:rPr>
                <w:rFonts w:ascii="Times New Roman" w:hAnsi="Times New Roman"/>
                <w:sz w:val="24"/>
                <w:szCs w:val="24"/>
              </w:rPr>
              <w:t>Кіль-кість годин</w:t>
            </w:r>
          </w:p>
        </w:tc>
      </w:tr>
      <w:tr w:rsidR="001471B2" w:rsidRPr="00E55292">
        <w:tc>
          <w:tcPr>
            <w:tcW w:w="9923" w:type="dxa"/>
            <w:gridSpan w:val="3"/>
            <w:shd w:val="clear" w:color="auto" w:fill="D9D9D9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92">
              <w:rPr>
                <w:rFonts w:ascii="Times New Roman" w:hAnsi="Times New Roman"/>
                <w:b/>
                <w:sz w:val="24"/>
                <w:szCs w:val="24"/>
              </w:rPr>
              <w:t>Модуль І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 1.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> </w:t>
            </w:r>
            <w:r w:rsidRPr="00E55292">
              <w:rPr>
                <w:sz w:val="28"/>
                <w:szCs w:val="28"/>
                <w:lang w:val="uk-UA"/>
              </w:rPr>
              <w:t xml:space="preserve">Інклюзивна освіта як аспект сучасної педагогіки: </w:t>
            </w:r>
            <w:proofErr w:type="spellStart"/>
            <w:r w:rsidRPr="00E55292">
              <w:rPr>
                <w:sz w:val="28"/>
                <w:szCs w:val="28"/>
                <w:lang w:val="uk-UA"/>
              </w:rPr>
              <w:t>понятійно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>-термінологічний аспект.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Місце дисципліни «Основи інклюзивної освіти» у системі наук.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Принципи та функції інклюзивної освіти.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2.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>Дидактика як загальна теорія інклюзивної освіти та навчання.</w:t>
            </w:r>
            <w:r w:rsidRPr="00E5529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Система закладів освіти для дітей з обмеженими можливостями. 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 3.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> </w:t>
            </w:r>
            <w:r w:rsidRPr="00E55292">
              <w:rPr>
                <w:sz w:val="28"/>
                <w:szCs w:val="28"/>
                <w:lang w:val="uk-UA"/>
              </w:rPr>
              <w:t>Інклюзивна освіта   на законодавчому рівні.</w:t>
            </w:r>
          </w:p>
          <w:p w:rsidR="001471B2" w:rsidRPr="00E55292" w:rsidRDefault="001471B2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Освіта – 2030: впровадження загальної інклюзивної і справедливої якісної освіти та навчання упродовж усього життя.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4.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 xml:space="preserve">Спеціальна освіта в Україні та модернізація освітньої галузі.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Переваги інклюзивної  освіти. Аналіз найпоширеніших проблемних аспектів  у навчанні дітей з особливими потребами.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 w:eastAsia="uk-UA"/>
              </w:rPr>
              <w:t>Тема 5.</w:t>
            </w:r>
            <w:r w:rsidRPr="00E5529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E55292">
              <w:rPr>
                <w:sz w:val="28"/>
                <w:szCs w:val="28"/>
                <w:lang w:val="uk-UA"/>
              </w:rPr>
              <w:t>Команда психолого-педагогічного супроводу дитини з особливими освітніми потребами: функціональна роль та стратегічність.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Особливості визначення потенційних можливостей і потреб дитини з особливими освітніми потребами командою супроводу.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Визначення додаткових освітніх та соціальних потреб.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6.</w:t>
            </w:r>
            <w:r w:rsidRPr="00E55292">
              <w:rPr>
                <w:sz w:val="28"/>
                <w:szCs w:val="28"/>
                <w:lang w:val="uk-UA"/>
              </w:rPr>
              <w:t xml:space="preserve"> Корекційно-розвивальна робота як невід’ємний механізм інклюзивної освіти.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55292">
              <w:rPr>
                <w:sz w:val="28"/>
                <w:szCs w:val="28"/>
                <w:lang w:val="uk-UA"/>
              </w:rPr>
              <w:t>Мультидисциплінарна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 xml:space="preserve"> команда та її діяльність в умовах інклюзивного навчального закладу.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7. </w:t>
            </w:r>
            <w:r w:rsidRPr="00E55292">
              <w:rPr>
                <w:sz w:val="28"/>
                <w:szCs w:val="28"/>
                <w:lang w:val="uk-UA"/>
              </w:rPr>
              <w:t>Соціально-педагогічна діяльність педагога в організації інклюзивного освітнього середовища.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Професійна компетентність педагога при виконанні соціально-педагогічної діяльності в інклюзивному освітньому середовищі.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8. </w:t>
            </w:r>
            <w:r w:rsidRPr="00E55292">
              <w:rPr>
                <w:sz w:val="28"/>
                <w:szCs w:val="28"/>
                <w:lang w:val="uk-UA"/>
              </w:rPr>
              <w:t xml:space="preserve">Методи і засоби інклюзивного навчання.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Інноваційні освітні практики.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Спеціальні методи навчання.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Методи розвитку когнітивної сфери. 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iCs/>
                <w:sz w:val="28"/>
                <w:szCs w:val="28"/>
                <w:u w:val="single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471B2" w:rsidRPr="00E55292">
        <w:tc>
          <w:tcPr>
            <w:tcW w:w="9923" w:type="dxa"/>
            <w:gridSpan w:val="3"/>
            <w:shd w:val="clear" w:color="auto" w:fill="BFBFBF"/>
          </w:tcPr>
          <w:p w:rsidR="001471B2" w:rsidRPr="00E55292" w:rsidRDefault="001471B2">
            <w:pPr>
              <w:jc w:val="center"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lastRenderedPageBreak/>
              <w:t>Модуль ІІ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9.</w:t>
            </w:r>
            <w:r w:rsidRPr="00E55292">
              <w:rPr>
                <w:sz w:val="28"/>
                <w:szCs w:val="28"/>
                <w:lang w:val="uk-UA"/>
              </w:rPr>
              <w:t xml:space="preserve"> Моделювання інклюзивного освітнього середовища  та принцип доступності до навчання.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Поняття «інклюзивне освітнє середовище».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Зовнішній і внутрішній дизайн закладів освіти.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Доступність закладів освіти. Інформаційна доступність.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>Тема 10.</w:t>
            </w:r>
            <w:r w:rsidRPr="00E55292">
              <w:rPr>
                <w:sz w:val="28"/>
                <w:szCs w:val="28"/>
                <w:lang w:val="uk-UA"/>
              </w:rPr>
              <w:t xml:space="preserve"> Батьки та їх роль у впровадженні інклюзивної освіти.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Співпраця батьків з педагогами та персоналом школи. Обмін конструктивною інформацією.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Роль громадських організацій та соціальних служб у наданні допомоги сім’ям з дітьми з ООП.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Батьки – активні учасники шкільної громади.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  <w:vAlign w:val="center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11. </w:t>
            </w:r>
            <w:r w:rsidRPr="00E55292">
              <w:rPr>
                <w:sz w:val="28"/>
                <w:szCs w:val="28"/>
                <w:lang w:val="uk-UA"/>
              </w:rPr>
              <w:t xml:space="preserve">Структура та організація педагогічного інклюзивного процесу. 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bCs/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Визначення мети і цільових завдань уроку в умовах організації інклюзивного середовища.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bCs/>
                <w:sz w:val="28"/>
                <w:szCs w:val="28"/>
                <w:lang w:val="uk-UA"/>
              </w:rPr>
              <w:t>Тема 12.</w:t>
            </w:r>
            <w:r w:rsidRPr="00E5529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292">
              <w:rPr>
                <w:bCs/>
                <w:sz w:val="28"/>
                <w:szCs w:val="28"/>
                <w:lang w:val="uk-UA"/>
              </w:rPr>
              <w:t>К</w:t>
            </w:r>
            <w:r w:rsidRPr="00E55292">
              <w:rPr>
                <w:sz w:val="28"/>
                <w:szCs w:val="28"/>
                <w:lang w:val="uk-UA"/>
              </w:rPr>
              <w:t>урикулум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 xml:space="preserve"> у навчальному, колекційному та розвивальному процесах.</w:t>
            </w:r>
          </w:p>
          <w:p w:rsidR="001471B2" w:rsidRPr="00E55292" w:rsidRDefault="001471B2">
            <w:pPr>
              <w:shd w:val="clear" w:color="auto" w:fill="FFFFFF"/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E55292">
              <w:rPr>
                <w:sz w:val="28"/>
                <w:szCs w:val="28"/>
                <w:lang w:val="uk-UA"/>
              </w:rPr>
              <w:t>курикулуму</w:t>
            </w:r>
            <w:proofErr w:type="spellEnd"/>
            <w:r w:rsidRPr="00E55292">
              <w:rPr>
                <w:sz w:val="28"/>
                <w:szCs w:val="28"/>
                <w:lang w:val="uk-UA"/>
              </w:rPr>
              <w:t xml:space="preserve"> в навчальному процесі.</w:t>
            </w:r>
            <w:r w:rsidRPr="00E5529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1471B2" w:rsidRPr="00E55292" w:rsidRDefault="001471B2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sz w:val="28"/>
                <w:szCs w:val="28"/>
                <w:lang w:val="uk-UA"/>
              </w:rPr>
              <w:t xml:space="preserve">Тема 13. </w:t>
            </w:r>
            <w:r w:rsidRPr="00E55292">
              <w:rPr>
                <w:sz w:val="28"/>
                <w:szCs w:val="28"/>
                <w:lang w:val="uk-UA"/>
              </w:rPr>
              <w:t>Особливості психолого-педагогічного оцінювання учнів з особливими освітніми потребами.</w:t>
            </w:r>
          </w:p>
          <w:p w:rsidR="001471B2" w:rsidRPr="00E55292" w:rsidRDefault="001471B2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Сутність компонентів діагностування в умовах інклюзивного навчання.</w:t>
            </w:r>
          </w:p>
          <w:p w:rsidR="001471B2" w:rsidRPr="00E55292" w:rsidRDefault="001471B2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Портфоліо учнів як засіб оцінювання індивідуальних досягнень.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14. </w:t>
            </w:r>
            <w:r w:rsidRPr="00E55292">
              <w:rPr>
                <w:sz w:val="28"/>
                <w:szCs w:val="28"/>
                <w:lang w:val="uk-UA"/>
              </w:rPr>
              <w:t>Теорія інклюзивного виховання.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Сутність інклюзивного виховання на сучасному етапі.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15. </w:t>
            </w:r>
            <w:r w:rsidRPr="00E55292">
              <w:rPr>
                <w:sz w:val="28"/>
                <w:szCs w:val="28"/>
                <w:lang w:val="uk-UA"/>
              </w:rPr>
              <w:t>Форми організації процесу навчання в інклюзивному освітньому середовищі.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Сучасні системи навчання як основа стратегій викладання в інклюзивному навчальному закладі. «Особлива дитина: навчання і виховання».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  <w:tcBorders>
              <w:bottom w:val="single" w:sz="4" w:space="0" w:color="auto"/>
            </w:tcBorders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b/>
                <w:iCs/>
                <w:sz w:val="28"/>
                <w:szCs w:val="28"/>
                <w:lang w:val="uk-UA"/>
              </w:rPr>
              <w:t xml:space="preserve">Тема 16. </w:t>
            </w:r>
            <w:r w:rsidRPr="00E55292">
              <w:rPr>
                <w:sz w:val="28"/>
                <w:szCs w:val="28"/>
                <w:lang w:val="uk-UA"/>
              </w:rPr>
              <w:t xml:space="preserve">Педагогічні технології інклюзивного навчання.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8"/>
                <w:szCs w:val="28"/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 xml:space="preserve">Особливості спільного викладання в класі.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lang w:val="uk-UA"/>
              </w:rPr>
            </w:pPr>
            <w:r w:rsidRPr="00E55292">
              <w:rPr>
                <w:sz w:val="28"/>
                <w:szCs w:val="28"/>
                <w:lang w:val="uk-UA"/>
              </w:rPr>
              <w:t>Індивідуальне оцінювання розвитку дитини.</w:t>
            </w:r>
          </w:p>
        </w:tc>
        <w:tc>
          <w:tcPr>
            <w:tcW w:w="1134" w:type="dxa"/>
            <w:vAlign w:val="center"/>
          </w:tcPr>
          <w:p w:rsidR="001471B2" w:rsidRPr="00E55292" w:rsidRDefault="001471B2">
            <w:pPr>
              <w:spacing w:line="240" w:lineRule="auto"/>
              <w:jc w:val="center"/>
              <w:outlineLvl w:val="2"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1471B2" w:rsidRPr="00E55292">
        <w:tc>
          <w:tcPr>
            <w:tcW w:w="851" w:type="dxa"/>
            <w:tcBorders>
              <w:top w:val="nil"/>
            </w:tcBorders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292">
              <w:rPr>
                <w:rFonts w:ascii="Times New Roman" w:hAnsi="Times New Roman"/>
                <w:b/>
                <w:sz w:val="26"/>
                <w:szCs w:val="26"/>
              </w:rPr>
              <w:t>Разом</w:t>
            </w:r>
          </w:p>
        </w:tc>
        <w:tc>
          <w:tcPr>
            <w:tcW w:w="1134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471B2" w:rsidRPr="00E55292">
        <w:tc>
          <w:tcPr>
            <w:tcW w:w="8789" w:type="dxa"/>
            <w:gridSpan w:val="2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292">
              <w:rPr>
                <w:rFonts w:ascii="Times New Roman" w:hAnsi="Times New Roman"/>
                <w:b/>
                <w:sz w:val="26"/>
                <w:szCs w:val="26"/>
              </w:rPr>
              <w:t>Разом з дисципліни</w:t>
            </w:r>
          </w:p>
        </w:tc>
        <w:tc>
          <w:tcPr>
            <w:tcW w:w="1134" w:type="dxa"/>
          </w:tcPr>
          <w:p w:rsidR="001471B2" w:rsidRPr="00E55292" w:rsidRDefault="001471B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92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1471B2" w:rsidRPr="00E55292" w:rsidRDefault="001471B2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br w:type="page"/>
      </w:r>
      <w:r w:rsidRPr="00E55292">
        <w:rPr>
          <w:b/>
          <w:color w:val="000000"/>
          <w:sz w:val="28"/>
          <w:szCs w:val="28"/>
          <w:lang w:val="uk-UA" w:eastAsia="uk-UA"/>
        </w:rPr>
        <w:lastRenderedPageBreak/>
        <w:t>6. Завдання для модульного контролю.</w:t>
      </w:r>
    </w:p>
    <w:p w:rsidR="001471B2" w:rsidRPr="00E55292" w:rsidRDefault="001471B2">
      <w:pPr>
        <w:numPr>
          <w:ilvl w:val="0"/>
          <w:numId w:val="60"/>
        </w:numPr>
        <w:spacing w:line="240" w:lineRule="auto"/>
        <w:jc w:val="center"/>
        <w:rPr>
          <w:b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Виконати тестові завдання.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</w:tblGrid>
      <w:tr w:rsidR="001471B2" w:rsidRPr="00E55292">
        <w:tc>
          <w:tcPr>
            <w:tcW w:w="9639" w:type="dxa"/>
            <w:gridSpan w:val="3"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highlight w:val="red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ТЕСТОВІ ЗАВДАННЯ </w:t>
            </w: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caps/>
                <w:sz w:val="24"/>
                <w:szCs w:val="24"/>
                <w:lang w:val="uk-UA"/>
              </w:rPr>
            </w:pPr>
            <w:r w:rsidRPr="00E55292">
              <w:rPr>
                <w:caps/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1471B2" w:rsidRPr="00E55292">
        <w:tc>
          <w:tcPr>
            <w:tcW w:w="709" w:type="dxa"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№</w:t>
            </w: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0" w:type="dxa"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Зміст завдання</w:t>
            </w: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1471B2" w:rsidRPr="00E52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ind w:left="73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Методологічну основу інклюзивної науки визначають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конкретні і міждисциплінарні підходи та вихідні положення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категорії, уявлення, з позиції яких пояснюються педагогічні явища і розкриваються їх закономірності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філософські та загальнонаукові підходи до вивчення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сукупність різних підходів до інклюзії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Д. сукупність філософських, загальнонаукових, конкретних і міждисциплінарних підходів і вихідних положень, категорій, уявлень, з позиції яких пояснюються педагогічні явища і розкриваються їх закономірності </w:t>
            </w:r>
          </w:p>
        </w:tc>
      </w:tr>
      <w:tr w:rsidR="001471B2" w:rsidRPr="00E52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Основою науки є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 збір, оновлення, систематизація, критичний аналіз фактів, синтез нових знань або узагальнень, що описують природні або суспільні явища, які досліджуються, та дозволяють будувати причинно-наслідкові зв’язки між явищами і прогнозувати їх перебіг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постійний збір фактів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нові узагальнення, що описують нові суспільні явища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узагальнення, що описують природні та суспільні явища, які постійно досліджуються педагогами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Д. перебіг </w:t>
            </w:r>
            <w:proofErr w:type="spellStart"/>
            <w:r w:rsidRPr="00E55292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E55292">
              <w:rPr>
                <w:sz w:val="24"/>
                <w:szCs w:val="24"/>
                <w:lang w:val="uk-UA"/>
              </w:rPr>
              <w:t xml:space="preserve"> між явищами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Інклюзивна освіта вивчає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реальний стан людини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фізичний стан людини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явища та закономірності реального світу, які існують незалежно від свідомості людини.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явища реального світу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поведінку людини в соціумі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Інклюзія – це</w:t>
            </w:r>
          </w:p>
          <w:p w:rsidR="001471B2" w:rsidRPr="00E55292" w:rsidRDefault="001471B2">
            <w:pPr>
              <w:spacing w:line="240" w:lineRule="auto"/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процес збільшення ступеня участі всіх громадян у соціальне життя, і насамперед, тих, що мають труднощі у фізичному та психічному розвитку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навчання  дітей, які мають певні вади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залучення дітей з обмеженими можливостями до навчання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участь дітей з обмеженими можливостями у різних заходах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задоволення освітніх потреб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Інклюзія означає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діти беруть участь у заходах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задоволення індивідуальних потреб учнів з вадами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lastRenderedPageBreak/>
              <w:t>В. залучення дітей до освітнього процесу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повне залучення дітей з обмеженими можливостями здоров’я (ОМЖ) в освітній процес загальноосвітньої школи, життя класу; процес пошуку ефективних методів та форм навчання і виховання, які б задовольнили індивідуальні потреби усіх учнів; створення гнучкої системи освіти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створення гнучкої системи освіти та форм навчання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Мета інклюзії –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всі діти навчаються та активні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створення такого соціокультурного середовища загальноосвітнього навчального закладу, яке б задовольняло індивідуальні освітні потреби усіх учнів, незалежно від особливостей їх психофізичного розвитку.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діти беруть участь у заходах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проводити дітям цікаві зустрічі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створення такого середовища,  яке б відповідало розвитку дитини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7.</w:t>
            </w:r>
          </w:p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Чим підтверджується актуальність впровадження інклюзії у загальноосвітній процес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майже 25% дітей приходять у школу з порушеннями у здоров’ї, 60% учнів мають чітко виражені індивідуальні особливості, значна частина дітей мають фізіологічні, педагогічні, психологічні та соціальні відхилення у поведінці від встановлених у суспільстві та освіті норм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майже 40% дітей приходять у школу з порушеннями у здоров’ї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значна частина дітей мають певні відхилення від встановлених норм у суспільстві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Г. всі діти здорові, але деякі потребують особливого підходу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батьки стають більш активні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Методологічною основою інклюзії 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знання з філології та медицини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синтез нової теорії, котра включає знання з філософії, загальної педагогіки, спеціальної педагогіки і психології, загальної психології, вікової та педагогічної психології, медицини та інших наук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знання з філософії, історії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вміння працювати з особливими дітьми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теорія, яка спрямована на задоволення потреб особливих дітей</w:t>
            </w:r>
          </w:p>
        </w:tc>
      </w:tr>
      <w:tr w:rsidR="001471B2" w:rsidRPr="00E52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Об’єктом дослідження інклюзивної педагогіки 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реальна дійсність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становище в суспільстві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розвиток дитини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розвиток та навчання дитини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Д. реальна дійсність, яка обумовлює розвиток людського індивіда в процесі виховання, навчання і освіти; система педагогічних явищ, пов’язаних з </w:t>
            </w:r>
            <w:r w:rsidRPr="00E55292">
              <w:rPr>
                <w:sz w:val="24"/>
                <w:szCs w:val="24"/>
                <w:lang w:val="uk-UA"/>
              </w:rPr>
              <w:lastRenderedPageBreak/>
              <w:t>розвитком індивіда в умовах інклюзії.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Предметом дослідження інклюзивної педагогіки є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процес виховання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процес навчання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процес професійної діяльності уповноважених державою фахівців, спрямований на задоволення індивідуальних потреб усіх дітей в умовах отримання освіти в інклюзивному загальноосвітньому навчальному закладі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процес отримання освіти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співпраця батьків та вчителів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Категорії науки 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певна галузь науки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найзагальніші педагогічні поняття, що відображають наукові узагальнення, основні, найістотніші сторони, властивості певної науки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В. поняття та властивості педагогіки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поняття етики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поняття поведінки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Дитина з обмеженими можливостями життєдіяльності (ОМЖ) 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фізична особа, яка втратила здатність (унаслідок наявності вади у фізичному і (або) психологічному розвитку) виконувати будь-яку діяльність, у тому числі навчальну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дитина повністю втратила навчальну діяльність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перебуває дома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дитина не може адаптуватися в новому колективі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має низький рівень підготовки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Дитина з обмеженими освітніми потребами (ООП) 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низький рівень знань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не може опанувати шкільну програму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доступ до освіти обмежений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фізична особа, яка має вади у фізичному і (або) психологічному розвитку, що перешкоджають отриманню освіти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дитина не відвідує школу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Соціально-педагогічна діяльність – це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вчитель навчає, асистент вчителя допомагає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вчитель зацікавлений у навчанні всіх учнів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вчителі навчають дітей з особливими потребами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особливий вид діяльності вчителя загальноосвітньої школи в умовах інклюзивної освіти, спрямований на задоволення індивідуальних освітніх потреб учнів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соціальний педагог та психолог у школі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Інклюзивна освіта –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створені умови для навчання дітей з особливими потребами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освітні послуги, які надають право навчатися за місцем проживання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В. це система освітніх послуг, що ґрунтується на принципі забезпечення основного права дітей на освіту та права навчатися за місцем проживання, що передбачає навчання дитини з особливими освітніми потребами в спеціально створених умовах </w:t>
            </w:r>
            <w:r w:rsidRPr="00E55292">
              <w:rPr>
                <w:sz w:val="24"/>
                <w:szCs w:val="24"/>
                <w:lang w:val="uk-UA"/>
              </w:rPr>
              <w:lastRenderedPageBreak/>
              <w:t>загальноосвітнього закладу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всі діти мають право на освіту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навчання дітей з особливими потребами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Інклюзивне навчання –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спеціально організований процес взаємодії вчителя та учнів різного рівня психофізичного розвитку у загальноосвітньому навчальному закладі, спрямований на засвоєння знань, умінь та навичок, розвиток розумових сил і освітніх можливостей молодшого школяра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взаємодія вчителя та учня різного рівня розвитку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спеціальний процес навчання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вчитель продумує все до дрібниць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 у класі є асистент вчителя</w:t>
            </w:r>
          </w:p>
        </w:tc>
      </w:tr>
      <w:tr w:rsidR="001471B2" w:rsidRPr="00E52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Інклюзивна школа – це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загальноосвітня школа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школа  для навчання всіх дітей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колегіум, у якому навчаються діти початкової школи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школа, у якій навчаються із задоволенням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заклад освіти, який відкритий для навчання всіх дітей, незалежно від їхніх фізичних, інтелектуальних, соціальних, емоційних, мовних чи інших особливостей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Інклюзивне виховання –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формування дитини як особистості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соціально і педагогічно організований процес формування дитини як особистості, незалежно від рівня психофізичного розвитку, як неповторної людської індивідуальності в умовах інклюзивного суспільства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В. соціально і педагогічно організований процес формування дитини як особистості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становлення дитини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кожна дитина індивідуальна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Самовиховання –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відсутність негативних явищ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вдосконалення позитивних якостей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систематична і цілеспрямована діяльність особистості, орієнтована на формування і вдосконалення її позитивних якостей та подолання негативних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Г. вміння оцінювати свої вчинки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вдосконалення вміння працювати над собою</w:t>
            </w:r>
          </w:p>
        </w:tc>
      </w:tr>
      <w:tr w:rsidR="001471B2" w:rsidRPr="00E55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Розвиток – це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А. процес становлення особистості, вдосконалення її фізичних та духовних сил під впливом зовнішніх і внутрішніх, керованих і некерованих чинників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Б. поступовий розвиток особистості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В. навчається із задоволенням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 xml:space="preserve">Г. участь та виступи </w:t>
            </w:r>
          </w:p>
          <w:p w:rsidR="001471B2" w:rsidRPr="00E55292" w:rsidRDefault="001471B2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 w:rsidRPr="00E55292">
              <w:rPr>
                <w:sz w:val="24"/>
                <w:szCs w:val="24"/>
                <w:lang w:val="uk-UA"/>
              </w:rPr>
              <w:t>Д. постійна робота над собою</w:t>
            </w:r>
          </w:p>
        </w:tc>
      </w:tr>
    </w:tbl>
    <w:p w:rsidR="001471B2" w:rsidRPr="00E55292" w:rsidRDefault="001471B2">
      <w:pPr>
        <w:numPr>
          <w:ilvl w:val="0"/>
          <w:numId w:val="60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Дати розгорнути відповіді на теоретичні питання: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 xml:space="preserve">Які фактори, на Вашу думку, вплинули на розвиток інклюзивної </w:t>
      </w:r>
      <w:r w:rsidRPr="00E55292">
        <w:rPr>
          <w:i/>
          <w:sz w:val="28"/>
          <w:szCs w:val="28"/>
          <w:lang w:val="uk-UA"/>
        </w:rPr>
        <w:lastRenderedPageBreak/>
        <w:t>педагогіки?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Які завдання інклюзивної педагогіки?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З якою метою розробляється індивідуальний навчальний план?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У чому сутність командної роботи з особливою дитиною?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У чому полягає сутність принципу адаптації при інклюзивному навчанні.</w:t>
      </w:r>
    </w:p>
    <w:p w:rsidR="001471B2" w:rsidRPr="00E55292" w:rsidRDefault="001471B2">
      <w:pPr>
        <w:numPr>
          <w:ilvl w:val="0"/>
          <w:numId w:val="61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i/>
          <w:sz w:val="28"/>
          <w:szCs w:val="28"/>
          <w:lang w:val="uk-UA"/>
        </w:rPr>
        <w:t>Назвіть спеціальні форми організації навчання в інклюзивному класі.</w:t>
      </w:r>
    </w:p>
    <w:p w:rsidR="001471B2" w:rsidRPr="00E55292" w:rsidRDefault="001471B2">
      <w:pPr>
        <w:numPr>
          <w:ilvl w:val="0"/>
          <w:numId w:val="60"/>
        </w:numPr>
        <w:spacing w:line="240" w:lineRule="auto"/>
        <w:rPr>
          <w:b/>
          <w:i/>
          <w:sz w:val="28"/>
          <w:szCs w:val="28"/>
          <w:lang w:val="uk-UA"/>
        </w:rPr>
      </w:pPr>
      <w:r w:rsidRPr="00E55292">
        <w:rPr>
          <w:b/>
          <w:i/>
          <w:sz w:val="28"/>
          <w:szCs w:val="28"/>
          <w:lang w:val="uk-UA"/>
        </w:rPr>
        <w:t>Творчі завдання.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Розгляньте запропоновані ситуації. Чи вважаєте ви, що досвідчений 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учитель та  початківець  у  цих  ситуаціях  зіткнуться  з  різними  проблемами? 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Назвіть  проблеми, які, на Вашу думку, можуть виникнути перед ними: </w:t>
      </w:r>
    </w:p>
    <w:p w:rsidR="001471B2" w:rsidRPr="00E55292" w:rsidRDefault="001471B2">
      <w:pPr>
        <w:spacing w:line="240" w:lineRule="auto"/>
        <w:ind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sym w:font="Symbol" w:char="F0B7"/>
      </w:r>
      <w:r w:rsidRPr="00E55292">
        <w:rPr>
          <w:sz w:val="28"/>
          <w:szCs w:val="28"/>
          <w:lang w:val="uk-UA"/>
        </w:rPr>
        <w:t xml:space="preserve"> До школи зарахували нового учня з порушенням слуху.   </w:t>
      </w:r>
    </w:p>
    <w:p w:rsidR="001471B2" w:rsidRPr="00E55292" w:rsidRDefault="001471B2">
      <w:pPr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sym w:font="Symbol" w:char="F0B7"/>
      </w:r>
      <w:r w:rsidRPr="00E55292">
        <w:rPr>
          <w:sz w:val="28"/>
          <w:szCs w:val="28"/>
          <w:lang w:val="uk-UA"/>
        </w:rPr>
        <w:t xml:space="preserve"> Спеціальний  педагог  запропонував  попрацювати  з  групою  учнів,  у  котрих  спостерігаються труднощі в навчанні.</w:t>
      </w:r>
    </w:p>
    <w:p w:rsidR="001471B2" w:rsidRPr="00E55292" w:rsidRDefault="001471B2">
      <w:pPr>
        <w:ind w:left="720"/>
        <w:jc w:val="center"/>
        <w:rPr>
          <w:b/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b/>
          <w:caps/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b/>
          <w:caps/>
          <w:sz w:val="28"/>
          <w:szCs w:val="28"/>
          <w:lang w:val="uk-UA"/>
        </w:rPr>
      </w:pPr>
    </w:p>
    <w:p w:rsidR="001471B2" w:rsidRPr="00E55292" w:rsidRDefault="001471B2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E55292">
        <w:rPr>
          <w:b/>
          <w:caps/>
          <w:sz w:val="28"/>
          <w:szCs w:val="28"/>
          <w:lang w:val="uk-UA"/>
        </w:rPr>
        <w:br w:type="page"/>
      </w:r>
      <w:r w:rsidRPr="00E55292">
        <w:rPr>
          <w:b/>
          <w:caps/>
          <w:sz w:val="28"/>
          <w:szCs w:val="28"/>
          <w:lang w:val="uk-UA"/>
        </w:rPr>
        <w:lastRenderedPageBreak/>
        <w:t>Перелік контрольних питань ДО ЗАЛІКУ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Вступ до навчального курсу: програма, зміст  та структура.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Визначення понять «інтеграція», «соціальна інтеграція», «освітня інтеграція», «інклюзія», «інклюзивна освіта», «інклюзивне навчання», «порушення психофізичного розвитку», «особливі потреби» та ін.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Інклюзивна освіта як модель соціального устрою.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Історичне підґрунтя інклюзивної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Історія спеціальної освіти й інклюзії.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Еволюція ставлення суспільства та держави до осіб з психофізичними порушеннями й становлення системи спеціальної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Соціальна та медична моделі порушень психофізичного розвитку.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Основні принципи інклюзивної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Міжнародні організації, що формують політику в галузі інклюзивної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Досвід реалізації інклюзивної освіти в країнах Європи.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Міжнародна політика і законодавча база інклюзивної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Саламанська</w:t>
      </w:r>
      <w:proofErr w:type="spellEnd"/>
      <w:r w:rsidRPr="00E55292">
        <w:rPr>
          <w:sz w:val="28"/>
          <w:szCs w:val="28"/>
          <w:lang w:val="uk-UA"/>
        </w:rPr>
        <w:t xml:space="preserve"> декларація та документи ООН і ЮНЕСКО.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Конвенція ООН про права людей з інвалідністю.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Освітні закони України. Сучасна освітня нормативно-правова база (положення про спеціальну школу, положення про ПМПК, положення про індивідуальне навчання, порядок організації інклюзивного навчання у загальноосвітніх навчальних закладах тощо).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Аналіз українського законодавства щодо забезпечення рівного доступу дітям з психофізичними порушеннями до якісної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Корекційно-розвивальна робота та її значення у процесі навчання дітей із порушеннями психофізичного розвитку.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Поняття про корекційну спрямованість навчання.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Корекційно-розвивальна робота як складова інклюзивного навчання.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Основні принципи корекційно-розвивальної роботи.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Шляхи забезпечення корекційного компоненту інклюзивної освіти.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Поняття алгоритму визначення корекційних цілей у роботі з дітьми з ООП.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Корекційно-спрямовані методики навчання дітей різних нозологій та їх використання у навчальному процесі.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Засоби корекції. Участь батьків у забезпеченні ефективності корекційної роботи.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Значення корекційно-педагогічного супроводу для загального розвитку дитини з особливими освітніми потребами.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Значення педагогічного супроводу дітей, які мають особливі потреби, в умовах загальноосвітнього навчального закладу.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Завдання і зміст педагогічного супроводу в умовах інклюзивного навчання: індивідуальна програма розвитку, адаптації і модифікації.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Диференційоване викладання і моніторинг успіхів учнів під час інклюзивного оцінювання.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Створення сприятливого навчально-розвивального інклюзивного середовища, доступність та універсальний дизайн.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Створення адекватних організаційно-педагогічних умов – запорука успішного інклюзивного навчання.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Професійне співробітництво як одна з основних умов ефективного інклюзивного навчання і виховання дітей з психофізичними порушеннями.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Науково-методичні основи професійного співробітництва в інклюзивному навчальному закладі.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Професійне співробітництво як сучасна тенденція організації освітнього процесу.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Психолого-педагогічні особливості професійного співробітництва.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Організація професійного співробітництва в інклюзивній школі.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lastRenderedPageBreak/>
        <w:t xml:space="preserve">Бар’єри в розвитку професійного співробітництва.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Організація діяльності міждисциплінарної команди спеціалістів.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Специфіка співробітництва різних фахівців в інклюзивній школі.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Роль сім’ї в процесі інтегрування дитини з особливими освітніми потребами в загальноосвітнє середовище.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Батьки як члени навчальних команд.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Роль батьків в оцінюванні розвитку своєї дитини.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Завдання батьків як членів навчальної команди.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Допомога громадських організацій та соціальних служб.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Волонтерство</w:t>
      </w:r>
      <w:proofErr w:type="spellEnd"/>
      <w:r w:rsidRPr="00E55292">
        <w:rPr>
          <w:sz w:val="28"/>
          <w:szCs w:val="28"/>
          <w:lang w:val="uk-UA"/>
        </w:rPr>
        <w:t xml:space="preserve"> та адвокатство батьків. </w:t>
      </w:r>
    </w:p>
    <w:p w:rsidR="001471B2" w:rsidRPr="00E55292" w:rsidRDefault="001471B2">
      <w:pPr>
        <w:numPr>
          <w:ilvl w:val="0"/>
          <w:numId w:val="62"/>
        </w:numPr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Соціально-педагогічні умови формування батьківської компетентності у родинах дітей з порушеннями психофізичного розвитку.</w:t>
      </w:r>
    </w:p>
    <w:p w:rsidR="001471B2" w:rsidRPr="00E55292" w:rsidRDefault="001471B2">
      <w:pPr>
        <w:rPr>
          <w:sz w:val="28"/>
          <w:szCs w:val="28"/>
          <w:lang w:val="uk-UA"/>
        </w:rPr>
      </w:pPr>
    </w:p>
    <w:p w:rsidR="001471B2" w:rsidRPr="00E55292" w:rsidRDefault="001471B2">
      <w:pPr>
        <w:ind w:left="720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br w:type="page"/>
      </w:r>
      <w:r w:rsidRPr="00E55292">
        <w:rPr>
          <w:b/>
          <w:sz w:val="28"/>
          <w:szCs w:val="28"/>
          <w:lang w:val="uk-UA"/>
        </w:rPr>
        <w:lastRenderedPageBreak/>
        <w:t>6. Критерії оцінювання та форми контролю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Оцінка з дисципліни </w:t>
      </w:r>
      <w:r w:rsidRPr="00E55292">
        <w:rPr>
          <w:b/>
          <w:sz w:val="28"/>
          <w:szCs w:val="28"/>
          <w:lang w:val="uk-UA"/>
        </w:rPr>
        <w:t>«Основи інклюзивної освіти»</w:t>
      </w:r>
      <w:r w:rsidRPr="00E55292">
        <w:rPr>
          <w:sz w:val="28"/>
          <w:szCs w:val="28"/>
          <w:lang w:val="uk-UA"/>
        </w:rPr>
        <w:t xml:space="preserve"> визначається з урахуванням результатів навчальної діяльності студента</w:t>
      </w:r>
      <w:r w:rsidRPr="00E55292">
        <w:rPr>
          <w:i/>
          <w:sz w:val="28"/>
          <w:szCs w:val="28"/>
          <w:lang w:val="uk-UA"/>
        </w:rPr>
        <w:t xml:space="preserve">. </w:t>
      </w:r>
      <w:r w:rsidRPr="00E55292">
        <w:rPr>
          <w:i/>
          <w:iCs/>
          <w:sz w:val="28"/>
          <w:szCs w:val="28"/>
          <w:lang w:val="uk-UA"/>
        </w:rPr>
        <w:t>Рейтингова оцінка з навчальної  дисципліни</w:t>
      </w:r>
      <w:r w:rsidRPr="00E55292">
        <w:rPr>
          <w:sz w:val="28"/>
          <w:szCs w:val="28"/>
          <w:lang w:val="uk-UA"/>
        </w:rPr>
        <w:t xml:space="preserve"> – це кількість балів, яку студент отримує за певну навчальну діяльність (за наслідками поточного, модульного контролю), визначається як середнє арифметичне кількості балів з усіх модулів з дисципліни та балів за підсумковий контроль (залік).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i/>
          <w:iCs/>
          <w:sz w:val="28"/>
          <w:szCs w:val="28"/>
          <w:lang w:val="uk-UA"/>
        </w:rPr>
        <w:t xml:space="preserve">Оцінка з дисципліни </w:t>
      </w:r>
      <w:r w:rsidRPr="00E55292">
        <w:rPr>
          <w:b/>
          <w:sz w:val="28"/>
          <w:szCs w:val="28"/>
          <w:lang w:val="uk-UA"/>
        </w:rPr>
        <w:t>«Основи інклюзивної освіти»</w:t>
      </w:r>
      <w:r w:rsidRPr="00E55292">
        <w:rPr>
          <w:sz w:val="28"/>
          <w:szCs w:val="28"/>
          <w:lang w:val="uk-UA"/>
        </w:rPr>
        <w:t xml:space="preserve"> виставляється студентам, яким зараховані усі модулі з дисципліни і рейтингова оцінка з дисципліни є не меншою ніж 60 балів, визначається шляхом конвертації кількості балів з дисципліни в оцінку за чотирибальною (традиційною) шкалою ("відмінно", "добре", "задовільно", "незадовільно") та за шкалою ECTS.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>Поточний контроль</w:t>
      </w:r>
      <w:r w:rsidRPr="00E55292">
        <w:rPr>
          <w:sz w:val="28"/>
          <w:szCs w:val="28"/>
          <w:lang w:val="uk-UA"/>
        </w:rPr>
        <w:t xml:space="preserve"> здійснюється на кожному практичному занятті відповідно до  конкретних цілей теми, під час індивідуальної роботи викладача зі студентом та складається з опитування (теоретичної підготовки до практичного заняття), виконання тестового завдання, виконання практичного завдання, документального оформлення практичної роботи, самостійної роботи студента у вигляді написання і захисту реферату та складання тестів, кросвордів за виконавчу дисципліну.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Максимальна кількість балів, яку студент може набрати при вивченні модуля дисципліни – </w:t>
      </w:r>
      <w:r w:rsidRPr="00E55292">
        <w:rPr>
          <w:b/>
          <w:sz w:val="28"/>
          <w:szCs w:val="28"/>
          <w:lang w:val="uk-UA"/>
        </w:rPr>
        <w:t>100</w:t>
      </w:r>
      <w:r w:rsidRPr="00E55292">
        <w:rPr>
          <w:sz w:val="28"/>
          <w:szCs w:val="28"/>
          <w:lang w:val="uk-UA"/>
        </w:rPr>
        <w:t xml:space="preserve">, в тому числі за поточну навчальну діяльність – </w:t>
      </w:r>
      <w:r w:rsidRPr="00E55292">
        <w:rPr>
          <w:b/>
          <w:sz w:val="28"/>
          <w:szCs w:val="28"/>
          <w:lang w:val="uk-UA"/>
        </w:rPr>
        <w:t>60</w:t>
      </w:r>
      <w:r w:rsidRPr="00E55292">
        <w:rPr>
          <w:sz w:val="28"/>
          <w:szCs w:val="28"/>
          <w:lang w:val="uk-UA"/>
        </w:rPr>
        <w:t xml:space="preserve"> балів, за результатами модульного контролю або заліку – </w:t>
      </w:r>
      <w:r w:rsidRPr="00E55292">
        <w:rPr>
          <w:b/>
          <w:sz w:val="28"/>
          <w:szCs w:val="28"/>
          <w:lang w:val="uk-UA"/>
        </w:rPr>
        <w:t>40</w:t>
      </w:r>
      <w:r w:rsidRPr="00E55292">
        <w:rPr>
          <w:sz w:val="28"/>
          <w:szCs w:val="28"/>
          <w:lang w:val="uk-UA"/>
        </w:rPr>
        <w:t xml:space="preserve"> балів.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Співвідношення між результатами оцінювання поточної навчальної діяльності  та модульного контролю 60% до 40%.</w:t>
      </w:r>
    </w:p>
    <w:p w:rsidR="001471B2" w:rsidRPr="00E55292" w:rsidRDefault="001471B2">
      <w:pPr>
        <w:spacing w:line="240" w:lineRule="auto"/>
        <w:ind w:firstLine="851"/>
        <w:rPr>
          <w:i/>
          <w:sz w:val="28"/>
          <w:szCs w:val="28"/>
          <w:lang w:val="uk-UA"/>
        </w:rPr>
      </w:pPr>
      <w:r w:rsidRPr="00E55292">
        <w:rPr>
          <w:b/>
          <w:color w:val="000000"/>
          <w:sz w:val="28"/>
          <w:szCs w:val="28"/>
          <w:lang w:val="uk-UA"/>
        </w:rPr>
        <w:t>Модульний контроль</w:t>
      </w:r>
      <w:r w:rsidRPr="00E55292">
        <w:rPr>
          <w:color w:val="000000"/>
          <w:sz w:val="28"/>
          <w:szCs w:val="28"/>
          <w:lang w:val="uk-UA"/>
        </w:rPr>
        <w:t xml:space="preserve"> здійснюється після завершення вивчення всіх тем модуля на останньому контрольному занятті з модуля і проводиться у письмовій формі. Тривалість проведення письмового модульного контролю становить 1 академічну годину.</w:t>
      </w:r>
      <w:r w:rsidRPr="00E55292">
        <w:rPr>
          <w:i/>
          <w:sz w:val="28"/>
          <w:szCs w:val="28"/>
          <w:lang w:val="uk-UA"/>
        </w:rPr>
        <w:t xml:space="preserve"> </w:t>
      </w:r>
      <w:r w:rsidRPr="00E55292">
        <w:rPr>
          <w:sz w:val="28"/>
          <w:szCs w:val="28"/>
          <w:lang w:val="uk-UA"/>
        </w:rPr>
        <w:t xml:space="preserve">Модульний контроль вважається зарахованим, якщо студент набрав не менше </w:t>
      </w:r>
      <w:r w:rsidRPr="00E55292">
        <w:rPr>
          <w:b/>
          <w:sz w:val="28"/>
          <w:szCs w:val="28"/>
          <w:lang w:val="uk-UA"/>
        </w:rPr>
        <w:t>24</w:t>
      </w:r>
      <w:r w:rsidRPr="00E55292">
        <w:rPr>
          <w:sz w:val="28"/>
          <w:szCs w:val="28"/>
          <w:lang w:val="uk-UA"/>
        </w:rPr>
        <w:t xml:space="preserve"> балів із </w:t>
      </w:r>
      <w:r w:rsidRPr="00E55292">
        <w:rPr>
          <w:b/>
          <w:sz w:val="28"/>
          <w:szCs w:val="28"/>
          <w:lang w:val="uk-UA"/>
        </w:rPr>
        <w:t>40</w:t>
      </w:r>
      <w:r w:rsidRPr="00E55292">
        <w:rPr>
          <w:sz w:val="28"/>
          <w:szCs w:val="28"/>
          <w:lang w:val="uk-UA"/>
        </w:rPr>
        <w:t>.</w:t>
      </w:r>
    </w:p>
    <w:p w:rsidR="001471B2" w:rsidRPr="00E55292" w:rsidRDefault="001471B2">
      <w:pPr>
        <w:numPr>
          <w:ilvl w:val="0"/>
          <w:numId w:val="63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Максимальна кількість балів, яку може отримати студент при складанні підсумкового контролю (диференційованого заліку) – </w:t>
      </w:r>
      <w:r w:rsidRPr="00E55292">
        <w:rPr>
          <w:b/>
          <w:sz w:val="28"/>
          <w:szCs w:val="28"/>
          <w:lang w:val="uk-UA"/>
        </w:rPr>
        <w:t>100</w:t>
      </w:r>
      <w:r w:rsidRPr="00E55292">
        <w:rPr>
          <w:sz w:val="28"/>
          <w:szCs w:val="28"/>
          <w:lang w:val="uk-UA"/>
        </w:rPr>
        <w:t xml:space="preserve"> балів, який вважається зарахованим, якщо студент набрав не менше </w:t>
      </w:r>
      <w:r w:rsidRPr="00E55292">
        <w:rPr>
          <w:b/>
          <w:sz w:val="28"/>
          <w:szCs w:val="28"/>
          <w:lang w:val="uk-UA"/>
        </w:rPr>
        <w:t>60</w:t>
      </w:r>
      <w:r w:rsidRPr="00E55292">
        <w:rPr>
          <w:sz w:val="28"/>
          <w:szCs w:val="28"/>
          <w:lang w:val="uk-UA"/>
        </w:rPr>
        <w:t xml:space="preserve"> із </w:t>
      </w:r>
      <w:r w:rsidRPr="00E55292">
        <w:rPr>
          <w:b/>
          <w:sz w:val="28"/>
          <w:szCs w:val="28"/>
          <w:lang w:val="uk-UA"/>
        </w:rPr>
        <w:t>100</w:t>
      </w:r>
      <w:r w:rsidRPr="00E55292">
        <w:rPr>
          <w:sz w:val="28"/>
          <w:szCs w:val="28"/>
          <w:lang w:val="uk-UA"/>
        </w:rPr>
        <w:t xml:space="preserve"> балів.</w:t>
      </w:r>
    </w:p>
    <w:p w:rsidR="001471B2" w:rsidRPr="00E55292" w:rsidRDefault="001471B2">
      <w:pPr>
        <w:numPr>
          <w:ilvl w:val="0"/>
          <w:numId w:val="63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Оцінка з дисципліни виставляється лише студентам, яким зараховані усі модулі з дисципліни.</w:t>
      </w:r>
    </w:p>
    <w:p w:rsidR="001471B2" w:rsidRPr="00E55292" w:rsidRDefault="001471B2">
      <w:pPr>
        <w:numPr>
          <w:ilvl w:val="0"/>
          <w:numId w:val="63"/>
        </w:numPr>
        <w:spacing w:line="240" w:lineRule="auto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Кількість балів, яку студент набрав з дисципліни, визначається як середнє арифметичне кількості балів з усіх модулів та підсумкового контролю з дисципліни (сума балів за усі модулі ділиться на кількість модулів з дисципліни).</w:t>
      </w:r>
    </w:p>
    <w:p w:rsidR="001471B2" w:rsidRPr="00E55292" w:rsidRDefault="001471B2">
      <w:pPr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br w:type="page"/>
      </w:r>
      <w:r w:rsidRPr="00E55292">
        <w:rPr>
          <w:b/>
          <w:color w:val="000000"/>
          <w:sz w:val="28"/>
          <w:szCs w:val="28"/>
          <w:lang w:val="uk-UA" w:eastAsia="uk-UA"/>
        </w:rPr>
        <w:lastRenderedPageBreak/>
        <w:t>10. </w:t>
      </w:r>
      <w:r w:rsidRPr="00E55292">
        <w:rPr>
          <w:b/>
          <w:sz w:val="28"/>
          <w:szCs w:val="28"/>
          <w:lang w:val="uk-UA"/>
        </w:rPr>
        <w:t>Розподіл балів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  <w:gridCol w:w="1417"/>
        <w:gridCol w:w="851"/>
      </w:tblGrid>
      <w:tr w:rsidR="001471B2" w:rsidRPr="00E55292">
        <w:tc>
          <w:tcPr>
            <w:tcW w:w="5670" w:type="dxa"/>
            <w:gridSpan w:val="8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Поточний рейтинг та самостійна робота</w:t>
            </w:r>
          </w:p>
        </w:tc>
        <w:tc>
          <w:tcPr>
            <w:tcW w:w="1276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Дод.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рей-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92">
              <w:rPr>
                <w:rFonts w:ascii="Times New Roman" w:hAnsi="Times New Roman"/>
                <w:sz w:val="28"/>
                <w:szCs w:val="28"/>
              </w:rPr>
              <w:t>тинг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МК</w:t>
            </w:r>
          </w:p>
        </w:tc>
        <w:tc>
          <w:tcPr>
            <w:tcW w:w="851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1471B2" w:rsidRPr="00E55292">
        <w:tc>
          <w:tcPr>
            <w:tcW w:w="5670" w:type="dxa"/>
            <w:gridSpan w:val="8"/>
            <w:shd w:val="clear" w:color="auto" w:fill="D9D9D9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292">
              <w:rPr>
                <w:rFonts w:ascii="Times New Roman" w:hAnsi="Times New Roman"/>
                <w:b/>
                <w:sz w:val="28"/>
                <w:szCs w:val="28"/>
              </w:rPr>
              <w:t>Модуль І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292">
              <w:rPr>
                <w:rFonts w:ascii="Times New Roman" w:hAnsi="Times New Roman"/>
                <w:b/>
                <w:sz w:val="28"/>
                <w:szCs w:val="28"/>
              </w:rPr>
              <w:t>Змістовий модуль І</w:t>
            </w:r>
          </w:p>
        </w:tc>
        <w:tc>
          <w:tcPr>
            <w:tcW w:w="1276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1B2" w:rsidRPr="00E55292">
        <w:trPr>
          <w:trHeight w:val="1042"/>
        </w:trPr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Т1</w:t>
            </w:r>
          </w:p>
        </w:tc>
        <w:tc>
          <w:tcPr>
            <w:tcW w:w="708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Т2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Т4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Т5</w:t>
            </w:r>
          </w:p>
        </w:tc>
        <w:tc>
          <w:tcPr>
            <w:tcW w:w="708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Т6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Т7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Т8</w:t>
            </w:r>
          </w:p>
        </w:tc>
        <w:tc>
          <w:tcPr>
            <w:tcW w:w="1276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1B2" w:rsidRPr="00E55292"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471B2" w:rsidRPr="00E55292" w:rsidRDefault="001471B2">
      <w:pPr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  <w:gridCol w:w="1417"/>
        <w:gridCol w:w="851"/>
      </w:tblGrid>
      <w:tr w:rsidR="001471B2" w:rsidRPr="00E55292">
        <w:tc>
          <w:tcPr>
            <w:tcW w:w="5670" w:type="dxa"/>
            <w:gridSpan w:val="8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Поточний рейтинг та самостійна робота</w:t>
            </w:r>
          </w:p>
        </w:tc>
        <w:tc>
          <w:tcPr>
            <w:tcW w:w="1276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Дод.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рей-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292">
              <w:rPr>
                <w:rFonts w:ascii="Times New Roman" w:hAnsi="Times New Roman"/>
                <w:sz w:val="28"/>
                <w:szCs w:val="28"/>
              </w:rPr>
              <w:t>тинг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МК</w:t>
            </w:r>
          </w:p>
        </w:tc>
        <w:tc>
          <w:tcPr>
            <w:tcW w:w="851" w:type="dxa"/>
            <w:vMerge w:val="restart"/>
            <w:vAlign w:val="center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1471B2" w:rsidRPr="00E55292">
        <w:tc>
          <w:tcPr>
            <w:tcW w:w="5670" w:type="dxa"/>
            <w:gridSpan w:val="8"/>
            <w:shd w:val="clear" w:color="auto" w:fill="D9D9D9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292">
              <w:rPr>
                <w:rFonts w:ascii="Times New Roman" w:hAnsi="Times New Roman"/>
                <w:b/>
                <w:sz w:val="28"/>
                <w:szCs w:val="28"/>
              </w:rPr>
              <w:t>Модуль ІІ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292">
              <w:rPr>
                <w:rFonts w:ascii="Times New Roman" w:hAnsi="Times New Roman"/>
                <w:b/>
                <w:sz w:val="28"/>
                <w:szCs w:val="28"/>
              </w:rPr>
              <w:t>Змістовий модуль ІІ</w:t>
            </w:r>
          </w:p>
        </w:tc>
        <w:tc>
          <w:tcPr>
            <w:tcW w:w="1276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1B2" w:rsidRPr="00E55292">
        <w:trPr>
          <w:trHeight w:val="1042"/>
        </w:trPr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Т1</w:t>
            </w:r>
          </w:p>
        </w:tc>
        <w:tc>
          <w:tcPr>
            <w:tcW w:w="708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Т2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Т4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Т5</w:t>
            </w:r>
          </w:p>
        </w:tc>
        <w:tc>
          <w:tcPr>
            <w:tcW w:w="708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Т6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Т7</w:t>
            </w:r>
          </w:p>
        </w:tc>
        <w:tc>
          <w:tcPr>
            <w:tcW w:w="709" w:type="dxa"/>
            <w:shd w:val="clear" w:color="auto" w:fill="FFFFFF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Т8</w:t>
            </w:r>
          </w:p>
        </w:tc>
        <w:tc>
          <w:tcPr>
            <w:tcW w:w="1276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471B2" w:rsidRPr="00E55292" w:rsidRDefault="001471B2">
            <w:pPr>
              <w:pStyle w:val="af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1B2" w:rsidRPr="00E55292"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471B2" w:rsidRPr="00E55292" w:rsidRDefault="001471B2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471B2" w:rsidRPr="00E55292" w:rsidRDefault="001471B2">
      <w:pPr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55292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1471B2" w:rsidRPr="00E55292" w:rsidRDefault="001471B2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534"/>
        <w:gridCol w:w="2535"/>
        <w:gridCol w:w="2535"/>
      </w:tblGrid>
      <w:tr w:rsidR="001471B2" w:rsidRPr="00E55292">
        <w:trPr>
          <w:trHeight w:val="397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 шкалою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Екзамен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Залік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A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90-100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B</w:t>
            </w:r>
          </w:p>
        </w:tc>
        <w:tc>
          <w:tcPr>
            <w:tcW w:w="1250" w:type="pct"/>
            <w:vMerge w:val="restar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82-89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C</w:t>
            </w:r>
          </w:p>
        </w:tc>
        <w:tc>
          <w:tcPr>
            <w:tcW w:w="1250" w:type="pct"/>
            <w:vMerge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74-81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1250" w:type="pct"/>
            <w:vMerge w:val="restar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64-73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E</w:t>
            </w:r>
          </w:p>
        </w:tc>
        <w:tc>
          <w:tcPr>
            <w:tcW w:w="1250" w:type="pct"/>
            <w:vMerge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Merge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60-63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FX</w:t>
            </w:r>
          </w:p>
        </w:tc>
        <w:tc>
          <w:tcPr>
            <w:tcW w:w="1250" w:type="pct"/>
            <w:vMerge w:val="restar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35-59</w:t>
            </w:r>
          </w:p>
        </w:tc>
      </w:tr>
      <w:tr w:rsidR="001471B2" w:rsidRPr="00E55292">
        <w:trPr>
          <w:trHeight w:val="312"/>
        </w:trPr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1250" w:type="pct"/>
            <w:vMerge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vAlign w:val="center"/>
          </w:tcPr>
          <w:p w:rsidR="001471B2" w:rsidRPr="00E55292" w:rsidRDefault="001471B2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55292">
              <w:rPr>
                <w:color w:val="000000"/>
                <w:sz w:val="28"/>
                <w:szCs w:val="28"/>
                <w:lang w:val="uk-UA" w:eastAsia="uk-UA"/>
              </w:rPr>
              <w:t>0-34</w:t>
            </w:r>
          </w:p>
        </w:tc>
      </w:tr>
    </w:tbl>
    <w:p w:rsidR="001471B2" w:rsidRPr="00E55292" w:rsidRDefault="001471B2">
      <w:pPr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p w:rsidR="001471B2" w:rsidRPr="00E55292" w:rsidRDefault="001471B2">
      <w:pPr>
        <w:autoSpaceDE w:val="0"/>
        <w:autoSpaceDN w:val="0"/>
        <w:spacing w:line="240" w:lineRule="auto"/>
        <w:jc w:val="center"/>
        <w:rPr>
          <w:b/>
          <w:caps/>
          <w:sz w:val="28"/>
          <w:szCs w:val="28"/>
          <w:lang w:val="uk-UA" w:eastAsia="uk-UA"/>
        </w:rPr>
      </w:pPr>
      <w:r w:rsidRPr="00E55292">
        <w:rPr>
          <w:b/>
          <w:caps/>
          <w:color w:val="000000"/>
          <w:sz w:val="28"/>
          <w:szCs w:val="28"/>
          <w:lang w:val="uk-UA" w:eastAsia="uk-UA"/>
        </w:rPr>
        <w:br w:type="page"/>
      </w:r>
      <w:r w:rsidRPr="00E55292">
        <w:rPr>
          <w:b/>
          <w:caps/>
          <w:sz w:val="28"/>
          <w:szCs w:val="28"/>
          <w:lang w:val="uk-UA" w:eastAsia="uk-UA"/>
        </w:rPr>
        <w:lastRenderedPageBreak/>
        <w:t>література</w:t>
      </w:r>
    </w:p>
    <w:p w:rsidR="001471B2" w:rsidRPr="00E55292" w:rsidRDefault="001471B2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  <w:lang w:val="uk-UA" w:eastAsia="uk-UA"/>
        </w:rPr>
      </w:pPr>
      <w:r w:rsidRPr="00E55292">
        <w:rPr>
          <w:b/>
          <w:sz w:val="28"/>
          <w:szCs w:val="28"/>
          <w:lang w:val="uk-UA" w:eastAsia="uk-UA"/>
        </w:rPr>
        <w:t>Основна література</w:t>
      </w:r>
    </w:p>
    <w:p w:rsidR="001471B2" w:rsidRPr="00E55292" w:rsidRDefault="001471B2">
      <w:pPr>
        <w:numPr>
          <w:ilvl w:val="0"/>
          <w:numId w:val="64"/>
        </w:numPr>
        <w:autoSpaceDE w:val="0"/>
        <w:autoSpaceDN w:val="0"/>
        <w:spacing w:line="240" w:lineRule="auto"/>
        <w:ind w:left="0" w:firstLine="360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Аргіропоулос</w:t>
      </w:r>
      <w:proofErr w:type="spellEnd"/>
      <w:r w:rsidRPr="00E55292">
        <w:rPr>
          <w:sz w:val="28"/>
          <w:szCs w:val="28"/>
          <w:lang w:val="uk-UA"/>
        </w:rPr>
        <w:t xml:space="preserve"> Д., Тарнавська Н. A 64 Інклюзивна педагогіка: Навчальний посібник для науково-педагогічних працівників, студентів закладів вищої освіти. Житомир: Вид. О.О. </w:t>
      </w:r>
      <w:proofErr w:type="spellStart"/>
      <w:r w:rsidRPr="00E55292">
        <w:rPr>
          <w:sz w:val="28"/>
          <w:szCs w:val="28"/>
          <w:lang w:val="uk-UA"/>
        </w:rPr>
        <w:t>Євенок</w:t>
      </w:r>
      <w:proofErr w:type="spellEnd"/>
      <w:r w:rsidRPr="00E55292">
        <w:rPr>
          <w:sz w:val="28"/>
          <w:szCs w:val="28"/>
          <w:lang w:val="uk-UA"/>
        </w:rPr>
        <w:t>, 2020.  248 с.</w:t>
      </w:r>
    </w:p>
    <w:p w:rsidR="001471B2" w:rsidRPr="00E55292" w:rsidRDefault="001471B2">
      <w:pPr>
        <w:numPr>
          <w:ilvl w:val="0"/>
          <w:numId w:val="6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Асистент вчителя в інклюзивному класі: навчально-методичний посібник / За ред. Н. М.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, Н. 3. Софій., О. В. </w:t>
      </w:r>
      <w:proofErr w:type="spellStart"/>
      <w:r w:rsidRPr="00E55292">
        <w:rPr>
          <w:sz w:val="28"/>
          <w:szCs w:val="28"/>
          <w:lang w:val="uk-UA"/>
        </w:rPr>
        <w:t>Мартинчук</w:t>
      </w:r>
      <w:proofErr w:type="spellEnd"/>
      <w:r w:rsidRPr="00E55292">
        <w:rPr>
          <w:sz w:val="28"/>
          <w:szCs w:val="28"/>
          <w:lang w:val="uk-UA"/>
        </w:rPr>
        <w:t xml:space="preserve">, Ю. М. Найда;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М. Ф. Войцехівського. К.: ТОВ Видавничий дім «Плеяди», 2015. 172 с. </w:t>
      </w:r>
    </w:p>
    <w:p w:rsidR="001471B2" w:rsidRPr="00E55292" w:rsidRDefault="001471B2">
      <w:pPr>
        <w:numPr>
          <w:ilvl w:val="0"/>
          <w:numId w:val="6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Архітектурна доступність шкіл: </w:t>
      </w:r>
      <w:proofErr w:type="spellStart"/>
      <w:r w:rsidRPr="00E55292">
        <w:rPr>
          <w:sz w:val="28"/>
          <w:szCs w:val="28"/>
          <w:lang w:val="uk-UA"/>
        </w:rPr>
        <w:t>навч</w:t>
      </w:r>
      <w:proofErr w:type="spellEnd"/>
      <w:r w:rsidRPr="00E55292">
        <w:rPr>
          <w:sz w:val="28"/>
          <w:szCs w:val="28"/>
          <w:lang w:val="uk-UA"/>
        </w:rPr>
        <w:t xml:space="preserve">.-метод, </w:t>
      </w:r>
      <w:proofErr w:type="spellStart"/>
      <w:r w:rsidRPr="00E55292">
        <w:rPr>
          <w:sz w:val="28"/>
          <w:szCs w:val="28"/>
          <w:lang w:val="uk-UA"/>
        </w:rPr>
        <w:t>посіб</w:t>
      </w:r>
      <w:proofErr w:type="spellEnd"/>
      <w:r w:rsidRPr="00E55292">
        <w:rPr>
          <w:sz w:val="28"/>
          <w:szCs w:val="28"/>
          <w:lang w:val="uk-UA"/>
        </w:rPr>
        <w:t xml:space="preserve">.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Л.Ю. Байди, О.В. </w:t>
      </w:r>
      <w:proofErr w:type="spellStart"/>
      <w:r w:rsidRPr="00E55292">
        <w:rPr>
          <w:sz w:val="28"/>
          <w:szCs w:val="28"/>
          <w:lang w:val="uk-UA"/>
        </w:rPr>
        <w:t>Красюкової-Еннс</w:t>
      </w:r>
      <w:proofErr w:type="spellEnd"/>
      <w:r w:rsidRPr="00E55292">
        <w:rPr>
          <w:sz w:val="28"/>
          <w:szCs w:val="28"/>
          <w:lang w:val="uk-UA"/>
        </w:rPr>
        <w:t xml:space="preserve"> К. : 2012. 88 с. </w:t>
      </w:r>
    </w:p>
    <w:p w:rsidR="001471B2" w:rsidRPr="00E55292" w:rsidRDefault="001471B2">
      <w:pPr>
        <w:numPr>
          <w:ilvl w:val="0"/>
          <w:numId w:val="6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Індекс інклюзії : Навчально-методичний посібник / 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 xml:space="preserve">. упорядників: </w:t>
      </w:r>
      <w:proofErr w:type="spellStart"/>
      <w:r w:rsidRPr="00E55292">
        <w:rPr>
          <w:sz w:val="28"/>
          <w:szCs w:val="28"/>
          <w:lang w:val="uk-UA"/>
        </w:rPr>
        <w:t>Патрикеєва</w:t>
      </w:r>
      <w:proofErr w:type="spellEnd"/>
      <w:r w:rsidRPr="00E55292">
        <w:rPr>
          <w:sz w:val="28"/>
          <w:szCs w:val="28"/>
          <w:lang w:val="uk-UA"/>
        </w:rPr>
        <w:t xml:space="preserve"> О. О., </w:t>
      </w:r>
      <w:proofErr w:type="spellStart"/>
      <w:r w:rsidRPr="00E55292">
        <w:rPr>
          <w:sz w:val="28"/>
          <w:szCs w:val="28"/>
          <w:lang w:val="uk-UA"/>
        </w:rPr>
        <w:t>Дятленко</w:t>
      </w:r>
      <w:proofErr w:type="spellEnd"/>
      <w:r w:rsidRPr="00E55292">
        <w:rPr>
          <w:sz w:val="28"/>
          <w:szCs w:val="28"/>
          <w:lang w:val="uk-UA"/>
        </w:rPr>
        <w:t xml:space="preserve"> Н. М., Софій Н. 3., Найда Ю. М. Під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 xml:space="preserve">. ред. Шинкаренко В. І. К. : ТОВ «Видавничий дім “Плеяди”», 2013. 100 с. </w:t>
      </w:r>
    </w:p>
    <w:p w:rsidR="001471B2" w:rsidRPr="00E55292" w:rsidRDefault="001471B2">
      <w:pPr>
        <w:numPr>
          <w:ilvl w:val="0"/>
          <w:numId w:val="6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Колупаєва</w:t>
      </w:r>
      <w:proofErr w:type="spellEnd"/>
      <w:r w:rsidRPr="00E55292">
        <w:rPr>
          <w:sz w:val="28"/>
          <w:szCs w:val="28"/>
          <w:lang w:val="uk-UA"/>
        </w:rPr>
        <w:t xml:space="preserve"> А.А., Найда Ю.М. Основи інклюзивної освіти. Навчально-методичний посібник. К. : «А.С.К.», 2012. 308с.</w:t>
      </w:r>
    </w:p>
    <w:p w:rsidR="001471B2" w:rsidRPr="00E55292" w:rsidRDefault="001471B2">
      <w:pPr>
        <w:numPr>
          <w:ilvl w:val="0"/>
          <w:numId w:val="4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Особливості роботи з дітьми з особливими освітніми потребами в умовах інклюзивного навчання. </w:t>
      </w:r>
      <w:r w:rsidRPr="00E55292">
        <w:rPr>
          <w:i/>
          <w:sz w:val="28"/>
          <w:szCs w:val="28"/>
          <w:lang w:val="uk-UA"/>
        </w:rPr>
        <w:t>Вісник №4 НДЛ інклюзивної освіти.</w:t>
      </w:r>
      <w:r w:rsidRPr="00E55292">
        <w:rPr>
          <w:sz w:val="28"/>
          <w:szCs w:val="28"/>
          <w:lang w:val="uk-UA"/>
        </w:rPr>
        <w:t xml:space="preserve"> / Упорядники: Савчук Л.О., Юхимець І.В., Рівне : РОІППО, 2013. 53с.</w:t>
      </w:r>
    </w:p>
    <w:p w:rsidR="001471B2" w:rsidRPr="00E55292" w:rsidRDefault="001471B2">
      <w:pPr>
        <w:numPr>
          <w:ilvl w:val="0"/>
          <w:numId w:val="4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Організаційно-методичні засади діяльності </w:t>
      </w:r>
      <w:proofErr w:type="spellStart"/>
      <w:r w:rsidRPr="00E55292">
        <w:rPr>
          <w:sz w:val="28"/>
          <w:szCs w:val="28"/>
          <w:lang w:val="uk-UA"/>
        </w:rPr>
        <w:t>інклюзивно</w:t>
      </w:r>
      <w:proofErr w:type="spellEnd"/>
      <w:r w:rsidRPr="00E55292">
        <w:rPr>
          <w:sz w:val="28"/>
          <w:szCs w:val="28"/>
          <w:lang w:val="uk-UA"/>
        </w:rPr>
        <w:t xml:space="preserve">-ресурсних центрів: навчально-методичний посібник / За </w:t>
      </w:r>
      <w:proofErr w:type="spellStart"/>
      <w:r w:rsidRPr="00E55292">
        <w:rPr>
          <w:sz w:val="28"/>
          <w:szCs w:val="28"/>
          <w:lang w:val="uk-UA"/>
        </w:rPr>
        <w:t>заг</w:t>
      </w:r>
      <w:proofErr w:type="spellEnd"/>
      <w:r w:rsidRPr="00E55292">
        <w:rPr>
          <w:sz w:val="28"/>
          <w:szCs w:val="28"/>
          <w:lang w:val="uk-UA"/>
        </w:rPr>
        <w:t>. ред. М.А. Порошенко та ін.  Київ : 2018. 252 с.</w:t>
      </w:r>
    </w:p>
    <w:p w:rsidR="001471B2" w:rsidRPr="00E55292" w:rsidRDefault="001471B2">
      <w:pPr>
        <w:numPr>
          <w:ilvl w:val="0"/>
          <w:numId w:val="44"/>
        </w:numPr>
        <w:ind w:left="0" w:firstLine="360"/>
        <w:contextualSpacing/>
        <w:rPr>
          <w:b/>
          <w:i/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Таранченко</w:t>
      </w:r>
      <w:proofErr w:type="spellEnd"/>
      <w:r w:rsidRPr="00E55292">
        <w:rPr>
          <w:sz w:val="28"/>
          <w:szCs w:val="28"/>
          <w:lang w:val="uk-UA"/>
        </w:rPr>
        <w:t xml:space="preserve"> О. М. Диференційоване викладання в інклюзивному класі: навчально-методичний посібник. К. : Видавнича група «А.С.К.», 2012.  124 с.</w:t>
      </w:r>
    </w:p>
    <w:p w:rsidR="001471B2" w:rsidRPr="00E55292" w:rsidRDefault="001471B2">
      <w:pPr>
        <w:numPr>
          <w:ilvl w:val="0"/>
          <w:numId w:val="44"/>
        </w:numPr>
        <w:autoSpaceDE w:val="0"/>
        <w:autoSpaceDN w:val="0"/>
        <w:spacing w:line="240" w:lineRule="auto"/>
        <w:ind w:left="0" w:firstLine="360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 Шевців З. М. Основи інклюзивної педагогіки : підручник. К. : «Центр учбової літератури», 2016. 248 с.</w:t>
      </w:r>
    </w:p>
    <w:p w:rsidR="001471B2" w:rsidRPr="00E55292" w:rsidRDefault="001471B2">
      <w:pPr>
        <w:autoSpaceDE w:val="0"/>
        <w:autoSpaceDN w:val="0"/>
        <w:spacing w:line="240" w:lineRule="auto"/>
        <w:ind w:left="993"/>
        <w:jc w:val="center"/>
        <w:rPr>
          <w:b/>
          <w:sz w:val="28"/>
          <w:szCs w:val="28"/>
          <w:lang w:val="uk-UA"/>
        </w:rPr>
      </w:pPr>
    </w:p>
    <w:p w:rsidR="001471B2" w:rsidRPr="00E55292" w:rsidRDefault="001471B2">
      <w:pPr>
        <w:autoSpaceDE w:val="0"/>
        <w:autoSpaceDN w:val="0"/>
        <w:spacing w:line="240" w:lineRule="auto"/>
        <w:ind w:left="993"/>
        <w:jc w:val="center"/>
        <w:rPr>
          <w:b/>
          <w:sz w:val="28"/>
          <w:szCs w:val="28"/>
          <w:lang w:val="uk-UA"/>
        </w:rPr>
      </w:pPr>
      <w:r w:rsidRPr="00E55292">
        <w:rPr>
          <w:b/>
          <w:sz w:val="28"/>
          <w:szCs w:val="28"/>
          <w:lang w:val="uk-UA"/>
        </w:rPr>
        <w:t xml:space="preserve">Довідкова література. 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shd w:val="clear" w:color="auto" w:fill="FFFFFF"/>
          <w:lang w:val="uk-UA"/>
        </w:rPr>
        <w:t xml:space="preserve">Демченко І. І. Сутність поняття «інклюзивна педагогіка».  2013. URL: http://dspace.udpu.org.ua:8080/jspui/bitstream/6789/902/1/INKLUS_PEDAGOGIKA_tesy.pdf 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Дубасенюк</w:t>
      </w:r>
      <w:proofErr w:type="spellEnd"/>
      <w:r w:rsidRPr="00E55292">
        <w:rPr>
          <w:sz w:val="28"/>
          <w:szCs w:val="28"/>
          <w:lang w:val="uk-UA"/>
        </w:rPr>
        <w:t xml:space="preserve"> О.А. Виявлення закономірностей професійної виховної діяльності педагога загальноосвітнього закладу як чинника особистісного зростання суб’єктів освіти. </w:t>
      </w:r>
      <w:r w:rsidRPr="00E55292">
        <w:rPr>
          <w:i/>
          <w:sz w:val="28"/>
          <w:szCs w:val="28"/>
          <w:lang w:val="uk-UA"/>
        </w:rPr>
        <w:t>Професійна педагогічна освіта: становлення і розвиток педагогічного знання: монографія</w:t>
      </w:r>
      <w:r w:rsidRPr="00E55292">
        <w:rPr>
          <w:sz w:val="28"/>
          <w:szCs w:val="28"/>
          <w:lang w:val="uk-UA"/>
        </w:rPr>
        <w:t xml:space="preserve"> / за ред. проф. О.А. </w:t>
      </w:r>
      <w:proofErr w:type="spellStart"/>
      <w:r w:rsidRPr="00E55292">
        <w:rPr>
          <w:sz w:val="28"/>
          <w:szCs w:val="28"/>
          <w:lang w:val="uk-UA"/>
        </w:rPr>
        <w:t>Дубасенюк</w:t>
      </w:r>
      <w:proofErr w:type="spellEnd"/>
      <w:r w:rsidRPr="00E55292">
        <w:rPr>
          <w:sz w:val="28"/>
          <w:szCs w:val="28"/>
          <w:lang w:val="uk-UA"/>
        </w:rPr>
        <w:t>.  Житомир : Вид-во ЖДУ ім. І. Франка, 2014.  С. 249–261.</w:t>
      </w:r>
    </w:p>
    <w:p w:rsidR="001471B2" w:rsidRPr="00E55292" w:rsidRDefault="00CB6864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>
        <w:fldChar w:fldCharType="begin"/>
      </w:r>
      <w:r w:rsidRPr="00E52BF3">
        <w:rPr>
          <w:lang w:val="uk-UA"/>
        </w:rPr>
        <w:instrText xml:space="preserve"> </w:instrText>
      </w:r>
      <w:r>
        <w:instrText>HYPERLINK</w:instrText>
      </w:r>
      <w:r w:rsidRPr="00E52BF3">
        <w:rPr>
          <w:lang w:val="uk-UA"/>
        </w:rPr>
        <w:instrText xml:space="preserve"> "</w:instrText>
      </w:r>
      <w:r>
        <w:instrText>https</w:instrText>
      </w:r>
      <w:r w:rsidRPr="00E52BF3">
        <w:rPr>
          <w:lang w:val="uk-UA"/>
        </w:rPr>
        <w:instrText>://</w:instrText>
      </w:r>
      <w:r>
        <w:instrText>vlada</w:instrText>
      </w:r>
      <w:r w:rsidRPr="00E52BF3">
        <w:rPr>
          <w:lang w:val="uk-UA"/>
        </w:rPr>
        <w:instrText>.</w:instrText>
      </w:r>
      <w:r>
        <w:instrText>pp</w:instrText>
      </w:r>
      <w:r w:rsidRPr="00E52BF3">
        <w:rPr>
          <w:lang w:val="uk-UA"/>
        </w:rPr>
        <w:instrText>.</w:instrText>
      </w:r>
      <w:r>
        <w:instrText>ua</w:instrText>
      </w:r>
      <w:r w:rsidRPr="00E52BF3">
        <w:rPr>
          <w:lang w:val="uk-UA"/>
        </w:rPr>
        <w:instrText>/</w:instrText>
      </w:r>
      <w:r>
        <w:instrText>goto</w:instrText>
      </w:r>
      <w:r w:rsidRPr="00E52BF3">
        <w:rPr>
          <w:lang w:val="uk-UA"/>
        </w:rPr>
        <w:instrText>/</w:instrText>
      </w:r>
      <w:r>
        <w:instrText>aHR</w:instrText>
      </w:r>
      <w:r w:rsidRPr="00E52BF3">
        <w:rPr>
          <w:lang w:val="uk-UA"/>
        </w:rPr>
        <w:instrText>0</w:instrText>
      </w:r>
      <w:r>
        <w:instrText>cDovL</w:instrText>
      </w:r>
      <w:r w:rsidRPr="00E52BF3">
        <w:rPr>
          <w:lang w:val="uk-UA"/>
        </w:rPr>
        <w:instrText>3</w:instrText>
      </w:r>
      <w:r>
        <w:instrText>d</w:instrText>
      </w:r>
      <w:r w:rsidRPr="00E52BF3">
        <w:rPr>
          <w:lang w:val="uk-UA"/>
        </w:rPr>
        <w:instrText>3</w:instrText>
      </w:r>
      <w:r>
        <w:instrText>dy</w:instrText>
      </w:r>
      <w:r w:rsidRPr="00E52BF3">
        <w:rPr>
          <w:lang w:val="uk-UA"/>
        </w:rPr>
        <w:instrText>51</w:instrText>
      </w:r>
      <w:r>
        <w:instrText>c</w:instrText>
      </w:r>
      <w:r w:rsidRPr="00E52BF3">
        <w:rPr>
          <w:lang w:val="uk-UA"/>
        </w:rPr>
        <w:instrText>3</w:instrText>
      </w:r>
      <w:r>
        <w:instrText>NmLmtpZXYudWEvaW</w:instrText>
      </w:r>
      <w:r w:rsidRPr="00E52BF3">
        <w:rPr>
          <w:lang w:val="uk-UA"/>
        </w:rPr>
        <w:instrText>1</w:instrText>
      </w:r>
      <w:r>
        <w:instrText>hZ</w:instrText>
      </w:r>
      <w:r w:rsidRPr="00E52BF3">
        <w:rPr>
          <w:lang w:val="uk-UA"/>
        </w:rPr>
        <w:instrText>2</w:instrText>
      </w:r>
      <w:r>
        <w:instrText>VzL</w:instrText>
      </w:r>
      <w:r w:rsidRPr="00E52BF3">
        <w:rPr>
          <w:lang w:val="uk-UA"/>
        </w:rPr>
        <w:instrText>25</w:instrText>
      </w:r>
      <w:r>
        <w:instrText>ld</w:instrText>
      </w:r>
      <w:r w:rsidRPr="00E52BF3">
        <w:rPr>
          <w:lang w:val="uk-UA"/>
        </w:rPr>
        <w:instrText>3</w:instrText>
      </w:r>
      <w:r>
        <w:instrText>MvMjAxNS</w:instrText>
      </w:r>
      <w:r w:rsidRPr="00E52BF3">
        <w:rPr>
          <w:lang w:val="uk-UA"/>
        </w:rPr>
        <w:instrText>4</w:instrText>
      </w:r>
      <w:r>
        <w:instrText>wOS</w:instrText>
      </w:r>
      <w:r w:rsidRPr="00E52BF3">
        <w:rPr>
          <w:lang w:val="uk-UA"/>
        </w:rPr>
        <w:instrText>4</w:instrText>
      </w:r>
      <w:r>
        <w:instrText>wMy</w:instrText>
      </w:r>
      <w:r w:rsidRPr="00E52BF3">
        <w:rPr>
          <w:lang w:val="uk-UA"/>
        </w:rPr>
        <w:instrText>8</w:instrText>
      </w:r>
      <w:r>
        <w:instrText>yL</w:instrText>
      </w:r>
      <w:r w:rsidRPr="00E52BF3">
        <w:rPr>
          <w:lang w:val="uk-UA"/>
        </w:rPr>
        <w:instrText>0</w:instrText>
      </w:r>
      <w:r>
        <w:instrText>luZGV</w:instrText>
      </w:r>
      <w:r w:rsidRPr="00E52BF3">
        <w:rPr>
          <w:lang w:val="uk-UA"/>
        </w:rPr>
        <w:instrText>4</w:instrText>
      </w:r>
      <w:r>
        <w:instrText>Rm</w:instrText>
      </w:r>
      <w:r w:rsidRPr="00E52BF3">
        <w:rPr>
          <w:lang w:val="uk-UA"/>
        </w:rPr>
        <w:instrText>9</w:instrText>
      </w:r>
      <w:r>
        <w:instrText>ySW</w:instrText>
      </w:r>
      <w:r w:rsidRPr="00E52BF3">
        <w:rPr>
          <w:lang w:val="uk-UA"/>
        </w:rPr>
        <w:instrText>5</w:instrText>
      </w:r>
      <w:r>
        <w:instrText>jbHVzaW</w:instrText>
      </w:r>
      <w:r w:rsidRPr="00E52BF3">
        <w:rPr>
          <w:lang w:val="uk-UA"/>
        </w:rPr>
        <w:instrText>9</w:instrText>
      </w:r>
      <w:r>
        <w:instrText>uLnBkZg</w:instrText>
      </w:r>
      <w:r w:rsidRPr="00E52BF3">
        <w:rPr>
          <w:lang w:val="uk-UA"/>
        </w:rPr>
        <w:instrText>==/" \</w:instrText>
      </w:r>
      <w:r>
        <w:instrText>t</w:instrText>
      </w:r>
      <w:r w:rsidRPr="00E52BF3">
        <w:rPr>
          <w:lang w:val="uk-UA"/>
        </w:rPr>
        <w:instrText xml:space="preserve"> "_</w:instrText>
      </w:r>
      <w:r>
        <w:instrText>blank</w:instrText>
      </w:r>
      <w:r w:rsidRPr="00E52BF3">
        <w:rPr>
          <w:lang w:val="uk-UA"/>
        </w:rPr>
        <w:instrText xml:space="preserve">" </w:instrText>
      </w:r>
      <w:r>
        <w:fldChar w:fldCharType="separate"/>
      </w:r>
      <w:r w:rsidR="001471B2" w:rsidRPr="00E55292">
        <w:rPr>
          <w:rStyle w:val="ad"/>
          <w:color w:val="auto"/>
          <w:sz w:val="28"/>
          <w:szCs w:val="28"/>
          <w:u w:val="none"/>
          <w:lang w:val="uk-UA"/>
        </w:rPr>
        <w:t>Індекс інклюзії: розвиток навчання та участі в життєдіяльності шкіл</w:t>
      </w:r>
      <w:r>
        <w:rPr>
          <w:rStyle w:val="ad"/>
          <w:color w:val="auto"/>
          <w:sz w:val="28"/>
          <w:szCs w:val="28"/>
          <w:u w:val="none"/>
          <w:lang w:val="uk-UA"/>
        </w:rPr>
        <w:fldChar w:fldCharType="end"/>
      </w:r>
      <w:r w:rsidR="001471B2" w:rsidRPr="00E55292">
        <w:rPr>
          <w:sz w:val="28"/>
          <w:szCs w:val="28"/>
          <w:lang w:val="uk-UA"/>
        </w:rPr>
        <w:t xml:space="preserve">: </w:t>
      </w:r>
      <w:proofErr w:type="spellStart"/>
      <w:r w:rsidR="001471B2" w:rsidRPr="00E55292">
        <w:rPr>
          <w:sz w:val="28"/>
          <w:szCs w:val="28"/>
          <w:lang w:val="uk-UA"/>
        </w:rPr>
        <w:t>посіб</w:t>
      </w:r>
      <w:proofErr w:type="spellEnd"/>
      <w:r w:rsidR="001471B2" w:rsidRPr="00E55292">
        <w:rPr>
          <w:sz w:val="28"/>
          <w:szCs w:val="28"/>
          <w:lang w:val="uk-UA"/>
        </w:rPr>
        <w:t xml:space="preserve">./ [Тоні Бут]; пер. з </w:t>
      </w:r>
      <w:proofErr w:type="spellStart"/>
      <w:r w:rsidR="001471B2" w:rsidRPr="00E55292">
        <w:rPr>
          <w:sz w:val="28"/>
          <w:szCs w:val="28"/>
          <w:lang w:val="uk-UA"/>
        </w:rPr>
        <w:t>англ</w:t>
      </w:r>
      <w:proofErr w:type="spellEnd"/>
      <w:r w:rsidR="001471B2" w:rsidRPr="00E55292">
        <w:rPr>
          <w:sz w:val="28"/>
          <w:szCs w:val="28"/>
          <w:lang w:val="uk-UA"/>
        </w:rPr>
        <w:t>. К.: ТОВ Видавничий дім «Плеяди», 2015. 190 с.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Інклюзивне навчання: організаційне, змістове та методичне забезпечення: навчально-методичний посібник / [</w:t>
      </w:r>
      <w:proofErr w:type="spellStart"/>
      <w:r w:rsidRPr="00E55292">
        <w:rPr>
          <w:sz w:val="28"/>
          <w:szCs w:val="28"/>
          <w:lang w:val="uk-UA"/>
        </w:rPr>
        <w:t>кол</w:t>
      </w:r>
      <w:proofErr w:type="spellEnd"/>
      <w:r w:rsidRPr="00E55292">
        <w:rPr>
          <w:sz w:val="28"/>
          <w:szCs w:val="28"/>
          <w:lang w:val="uk-UA"/>
        </w:rPr>
        <w:t>. авторів</w:t>
      </w:r>
      <w:r w:rsidR="00490DE2">
        <w:rPr>
          <w:sz w:val="28"/>
          <w:szCs w:val="28"/>
          <w:lang w:val="uk-UA"/>
        </w:rPr>
        <w:t xml:space="preserve">; за </w:t>
      </w:r>
      <w:proofErr w:type="spellStart"/>
      <w:r w:rsidR="00490DE2">
        <w:rPr>
          <w:sz w:val="28"/>
          <w:szCs w:val="28"/>
          <w:lang w:val="uk-UA"/>
        </w:rPr>
        <w:t>заг</w:t>
      </w:r>
      <w:proofErr w:type="spellEnd"/>
      <w:r w:rsidR="00490DE2">
        <w:rPr>
          <w:sz w:val="28"/>
          <w:szCs w:val="28"/>
          <w:lang w:val="uk-UA"/>
        </w:rPr>
        <w:t xml:space="preserve">. ред. </w:t>
      </w:r>
      <w:proofErr w:type="spellStart"/>
      <w:r w:rsidR="00490DE2">
        <w:rPr>
          <w:sz w:val="28"/>
          <w:szCs w:val="28"/>
          <w:lang w:val="uk-UA"/>
        </w:rPr>
        <w:t>С.П.Миронової</w:t>
      </w:r>
      <w:proofErr w:type="spellEnd"/>
      <w:r w:rsidR="00490DE2">
        <w:rPr>
          <w:sz w:val="28"/>
          <w:szCs w:val="28"/>
          <w:lang w:val="uk-UA"/>
        </w:rPr>
        <w:t xml:space="preserve">]. </w:t>
      </w:r>
      <w:r w:rsidRPr="00E55292">
        <w:rPr>
          <w:sz w:val="28"/>
          <w:szCs w:val="28"/>
          <w:lang w:val="uk-UA"/>
        </w:rPr>
        <w:t xml:space="preserve">Кам’янець-Подільський: Кам’янець-Подільський національний </w:t>
      </w:r>
      <w:r w:rsidRPr="00E55292">
        <w:rPr>
          <w:sz w:val="28"/>
          <w:szCs w:val="28"/>
          <w:lang w:val="uk-UA"/>
        </w:rPr>
        <w:lastRenderedPageBreak/>
        <w:t>університет імені Івана Огієнка, 2015.  236 с.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Луценко І. Розробляємо індивідуальну програму розвитку: крок за кроком. Заступник директора школи.  2016. № 6. С. 24–33.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Миронова С.П. Корекційна </w:t>
      </w:r>
      <w:proofErr w:type="spellStart"/>
      <w:r w:rsidRPr="00E55292">
        <w:rPr>
          <w:sz w:val="28"/>
          <w:szCs w:val="28"/>
          <w:lang w:val="uk-UA"/>
        </w:rPr>
        <w:t>психопедагогіка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Олігофренопедагогіка</w:t>
      </w:r>
      <w:proofErr w:type="spellEnd"/>
      <w:r w:rsidRPr="00E55292">
        <w:rPr>
          <w:sz w:val="28"/>
          <w:szCs w:val="28"/>
          <w:lang w:val="uk-UA"/>
        </w:rPr>
        <w:t xml:space="preserve"> : підручник. Кам’янець–Подільський національний університет імені Івана Огієнка, 2015.  312 с.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Миронова С.П. Педагогіка інклюзивної освіти: навчально-методичний посібник. Кам’янець-Подільський національний університет імені Івана Огієнка, 2016.  164 с.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Синьов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 В. М., Шеремет М. К., Руденко Л. М., Шульженко Д. І. 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-психологічна інтеграція школярів із психофізичними порушеннями в у сучасних умовах України  // Актуальні питання корекційної освіти (педагогічні науки): збірник наукових праць: 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вип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. 7, у 2 т. / за ред. В. М. 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Синьова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>, О. В. Гаврилова. Т.2 (7). Кам’янець-Подільський: ПП Медобори-2006, 2016.  С. 323-344.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>Психолого-педагогічний супровід сім'ї у роботі психолого-</w:t>
      </w:r>
      <w:proofErr w:type="spellStart"/>
      <w:r w:rsidRPr="00E55292">
        <w:rPr>
          <w:sz w:val="28"/>
          <w:szCs w:val="28"/>
          <w:lang w:val="uk-UA"/>
        </w:rPr>
        <w:t>медикопедагогічної</w:t>
      </w:r>
      <w:proofErr w:type="spellEnd"/>
      <w:r w:rsidRPr="00E55292">
        <w:rPr>
          <w:sz w:val="28"/>
          <w:szCs w:val="28"/>
          <w:lang w:val="uk-UA"/>
        </w:rPr>
        <w:t xml:space="preserve"> консультації / За ред. А. Г. Обухівської. К. : Український НМЦ практичної психології і соціальної роботи, 2015. 66 с.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r w:rsidRPr="00E55292">
        <w:rPr>
          <w:sz w:val="28"/>
          <w:szCs w:val="28"/>
          <w:lang w:val="uk-UA"/>
        </w:rPr>
        <w:t xml:space="preserve">Чайковський М. Є. Теорія і практика соціально-педагогічної роботи з молоддю з особливими потребами в умовах інклюзивного освітнього </w:t>
      </w:r>
      <w:proofErr w:type="spellStart"/>
      <w:r w:rsidRPr="00E55292">
        <w:rPr>
          <w:sz w:val="28"/>
          <w:szCs w:val="28"/>
          <w:lang w:val="uk-UA"/>
        </w:rPr>
        <w:t>середовища.спеціальність</w:t>
      </w:r>
      <w:proofErr w:type="spellEnd"/>
      <w:r w:rsidRPr="00E55292">
        <w:rPr>
          <w:sz w:val="28"/>
          <w:szCs w:val="28"/>
          <w:lang w:val="uk-UA"/>
        </w:rPr>
        <w:t xml:space="preserve">: </w:t>
      </w:r>
      <w:proofErr w:type="spellStart"/>
      <w:r w:rsidRPr="00E55292">
        <w:rPr>
          <w:sz w:val="28"/>
          <w:szCs w:val="28"/>
          <w:lang w:val="uk-UA"/>
        </w:rPr>
        <w:t>дис</w:t>
      </w:r>
      <w:proofErr w:type="spellEnd"/>
      <w:r w:rsidRPr="00E55292">
        <w:rPr>
          <w:sz w:val="28"/>
          <w:szCs w:val="28"/>
          <w:lang w:val="uk-UA"/>
        </w:rPr>
        <w:t xml:space="preserve">… док. пед. наук : 13.00.05. </w:t>
      </w:r>
      <w:proofErr w:type="spellStart"/>
      <w:r w:rsidRPr="00E55292">
        <w:rPr>
          <w:sz w:val="28"/>
          <w:szCs w:val="28"/>
          <w:lang w:val="uk-UA"/>
        </w:rPr>
        <w:t>Старобільськ</w:t>
      </w:r>
      <w:proofErr w:type="spellEnd"/>
      <w:r w:rsidRPr="00E55292">
        <w:rPr>
          <w:sz w:val="28"/>
          <w:szCs w:val="28"/>
          <w:lang w:val="uk-UA"/>
        </w:rPr>
        <w:t>, 2016.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D.Ianes</w:t>
      </w:r>
      <w:proofErr w:type="spellEnd"/>
      <w:r w:rsidRPr="00E55292">
        <w:rPr>
          <w:sz w:val="28"/>
          <w:szCs w:val="28"/>
          <w:lang w:val="uk-UA"/>
        </w:rPr>
        <w:t xml:space="preserve">, S. </w:t>
      </w:r>
      <w:proofErr w:type="spellStart"/>
      <w:r w:rsidRPr="00E55292">
        <w:rPr>
          <w:sz w:val="28"/>
          <w:szCs w:val="28"/>
          <w:lang w:val="uk-UA"/>
        </w:rPr>
        <w:t>Camerotti</w:t>
      </w:r>
      <w:proofErr w:type="spellEnd"/>
      <w:r w:rsidRPr="00E55292">
        <w:rPr>
          <w:sz w:val="28"/>
          <w:szCs w:val="28"/>
          <w:lang w:val="uk-UA"/>
        </w:rPr>
        <w:t xml:space="preserve">, C. </w:t>
      </w:r>
      <w:proofErr w:type="spellStart"/>
      <w:r w:rsidRPr="00E55292">
        <w:rPr>
          <w:sz w:val="28"/>
          <w:szCs w:val="28"/>
          <w:lang w:val="uk-UA"/>
        </w:rPr>
        <w:t>Scapin</w:t>
      </w:r>
      <w:proofErr w:type="spellEnd"/>
      <w:r w:rsidRPr="00E55292">
        <w:rPr>
          <w:sz w:val="28"/>
          <w:szCs w:val="28"/>
          <w:lang w:val="uk-UA"/>
        </w:rPr>
        <w:t xml:space="preserve">, </w:t>
      </w:r>
      <w:proofErr w:type="spellStart"/>
      <w:r w:rsidRPr="00E55292">
        <w:rPr>
          <w:sz w:val="28"/>
          <w:szCs w:val="28"/>
          <w:lang w:val="uk-UA"/>
        </w:rPr>
        <w:t>Profilo</w:t>
      </w:r>
      <w:proofErr w:type="spellEnd"/>
      <w:r w:rsidRPr="00E55292">
        <w:rPr>
          <w:sz w:val="28"/>
          <w:szCs w:val="28"/>
          <w:lang w:val="uk-UA"/>
        </w:rPr>
        <w:t xml:space="preserve"> di </w:t>
      </w:r>
      <w:proofErr w:type="spellStart"/>
      <w:r w:rsidRPr="00E55292">
        <w:rPr>
          <w:sz w:val="28"/>
          <w:szCs w:val="28"/>
          <w:lang w:val="uk-UA"/>
        </w:rPr>
        <w:t>funzionamento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su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base</w:t>
      </w:r>
      <w:proofErr w:type="spellEnd"/>
      <w:r w:rsidRPr="00E55292">
        <w:rPr>
          <w:sz w:val="28"/>
          <w:szCs w:val="28"/>
          <w:lang w:val="uk-UA"/>
        </w:rPr>
        <w:t xml:space="preserve"> IC-CY e </w:t>
      </w:r>
      <w:proofErr w:type="spellStart"/>
      <w:r w:rsidRPr="00E55292">
        <w:rPr>
          <w:sz w:val="28"/>
          <w:szCs w:val="28"/>
          <w:lang w:val="uk-UA"/>
        </w:rPr>
        <w:t>Piano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educativo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individualizzato</w:t>
      </w:r>
      <w:proofErr w:type="spellEnd"/>
      <w:r w:rsidRPr="00E55292">
        <w:rPr>
          <w:sz w:val="28"/>
          <w:szCs w:val="28"/>
          <w:lang w:val="uk-UA"/>
        </w:rPr>
        <w:t xml:space="preserve">, </w:t>
      </w:r>
      <w:proofErr w:type="spellStart"/>
      <w:r w:rsidRPr="00E55292">
        <w:rPr>
          <w:sz w:val="28"/>
          <w:szCs w:val="28"/>
          <w:lang w:val="uk-UA"/>
        </w:rPr>
        <w:t>Erickson</w:t>
      </w:r>
      <w:proofErr w:type="spellEnd"/>
      <w:r w:rsidRPr="00E55292">
        <w:rPr>
          <w:sz w:val="28"/>
          <w:szCs w:val="28"/>
          <w:lang w:val="uk-UA"/>
        </w:rPr>
        <w:t xml:space="preserve">, 2019 </w:t>
      </w:r>
      <w:proofErr w:type="spellStart"/>
      <w:r w:rsidRPr="00E55292">
        <w:rPr>
          <w:sz w:val="28"/>
          <w:szCs w:val="28"/>
          <w:lang w:val="uk-UA"/>
        </w:rPr>
        <w:t>Pag</w:t>
      </w:r>
      <w:proofErr w:type="spellEnd"/>
      <w:r w:rsidRPr="00E55292">
        <w:rPr>
          <w:sz w:val="28"/>
          <w:szCs w:val="28"/>
          <w:lang w:val="uk-UA"/>
        </w:rPr>
        <w:t>. 74.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Carmel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Conn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>, ‎ 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Alison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292">
        <w:rPr>
          <w:sz w:val="28"/>
          <w:szCs w:val="28"/>
          <w:shd w:val="clear" w:color="auto" w:fill="FFFFFF"/>
          <w:lang w:val="uk-UA"/>
        </w:rPr>
        <w:t>Murphy</w:t>
      </w:r>
      <w:proofErr w:type="spellEnd"/>
      <w:r w:rsidRPr="00E55292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Pedagogies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for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Early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Childhood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Education</w:t>
      </w:r>
      <w:proofErr w:type="spellEnd"/>
      <w:r w:rsidRPr="00E55292">
        <w:rPr>
          <w:sz w:val="28"/>
          <w:szCs w:val="28"/>
          <w:lang w:val="uk-UA"/>
        </w:rPr>
        <w:t xml:space="preserve">. </w:t>
      </w:r>
      <w:proofErr w:type="spellStart"/>
      <w:r w:rsidRPr="00E55292">
        <w:rPr>
          <w:sz w:val="28"/>
          <w:szCs w:val="28"/>
          <w:lang w:val="uk-UA"/>
        </w:rPr>
        <w:t>Respecting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and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Responding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to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Differences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in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Learning</w:t>
      </w:r>
      <w:proofErr w:type="spellEnd"/>
      <w:r w:rsidRPr="00E55292">
        <w:rPr>
          <w:sz w:val="28"/>
          <w:szCs w:val="28"/>
          <w:lang w:val="uk-UA"/>
        </w:rPr>
        <w:t>, 2022, 196 р.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Gooden</w:t>
      </w:r>
      <w:proofErr w:type="spellEnd"/>
      <w:r w:rsidRPr="00E55292">
        <w:rPr>
          <w:sz w:val="28"/>
          <w:szCs w:val="28"/>
          <w:lang w:val="uk-UA"/>
        </w:rPr>
        <w:t>, </w:t>
      </w:r>
      <w:proofErr w:type="spellStart"/>
      <w:r w:rsidRPr="00E55292">
        <w:rPr>
          <w:sz w:val="28"/>
          <w:szCs w:val="28"/>
          <w:lang w:val="uk-UA"/>
        </w:rPr>
        <w:t>Amy</w:t>
      </w:r>
      <w:proofErr w:type="spellEnd"/>
      <w:r w:rsidRPr="00E55292">
        <w:rPr>
          <w:sz w:val="28"/>
          <w:szCs w:val="28"/>
          <w:lang w:val="uk-UA"/>
        </w:rPr>
        <w:t xml:space="preserve"> B.. A </w:t>
      </w:r>
      <w:proofErr w:type="spellStart"/>
      <w:r w:rsidRPr="00E55292">
        <w:rPr>
          <w:sz w:val="28"/>
          <w:szCs w:val="28"/>
          <w:lang w:val="uk-UA"/>
        </w:rPr>
        <w:t>Casebook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of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Pedagogical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Practices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for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Second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Language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Teacher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Education</w:t>
      </w:r>
      <w:proofErr w:type="spellEnd"/>
      <w:r w:rsidRPr="00E55292">
        <w:rPr>
          <w:sz w:val="28"/>
          <w:szCs w:val="28"/>
          <w:lang w:val="uk-UA"/>
        </w:rPr>
        <w:t>. Сполучені Штати Америки: </w:t>
      </w:r>
      <w:proofErr w:type="spellStart"/>
      <w:r w:rsidRPr="00E55292">
        <w:rPr>
          <w:sz w:val="28"/>
          <w:szCs w:val="28"/>
          <w:lang w:val="uk-UA"/>
        </w:rPr>
        <w:t>University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of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Michigan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Press</w:t>
      </w:r>
      <w:proofErr w:type="spellEnd"/>
      <w:r w:rsidRPr="00E55292">
        <w:rPr>
          <w:sz w:val="28"/>
          <w:szCs w:val="28"/>
          <w:lang w:val="uk-UA"/>
        </w:rPr>
        <w:t>, 2021.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Education</w:t>
      </w:r>
      <w:proofErr w:type="spellEnd"/>
      <w:r w:rsidRPr="00E55292">
        <w:rPr>
          <w:sz w:val="28"/>
          <w:szCs w:val="28"/>
          <w:lang w:val="uk-UA"/>
        </w:rPr>
        <w:t xml:space="preserve">: </w:t>
      </w:r>
      <w:proofErr w:type="spellStart"/>
      <w:r w:rsidRPr="00E55292">
        <w:rPr>
          <w:sz w:val="28"/>
          <w:szCs w:val="28"/>
          <w:lang w:val="uk-UA"/>
        </w:rPr>
        <w:t>Making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Sense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of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Everyday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Practice</w:t>
      </w:r>
      <w:proofErr w:type="spellEnd"/>
      <w:r w:rsidRPr="00E55292">
        <w:rPr>
          <w:sz w:val="28"/>
          <w:szCs w:val="28"/>
          <w:lang w:val="uk-UA"/>
        </w:rPr>
        <w:t>. Німеччина, </w:t>
      </w:r>
      <w:proofErr w:type="spellStart"/>
      <w:r w:rsidRPr="00E55292">
        <w:rPr>
          <w:sz w:val="28"/>
          <w:szCs w:val="28"/>
          <w:lang w:val="uk-UA"/>
        </w:rPr>
        <w:t>Sense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Publishers</w:t>
      </w:r>
      <w:proofErr w:type="spellEnd"/>
      <w:r w:rsidRPr="00E55292">
        <w:rPr>
          <w:sz w:val="28"/>
          <w:szCs w:val="28"/>
          <w:lang w:val="uk-UA"/>
        </w:rPr>
        <w:t>, 2017.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Pedagogy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for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English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Language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Learners</w:t>
      </w:r>
      <w:proofErr w:type="spellEnd"/>
      <w:r w:rsidRPr="00E55292">
        <w:rPr>
          <w:sz w:val="28"/>
          <w:szCs w:val="28"/>
          <w:lang w:val="uk-UA"/>
        </w:rPr>
        <w:t xml:space="preserve">: A </w:t>
      </w:r>
      <w:proofErr w:type="spellStart"/>
      <w:r w:rsidRPr="00E55292">
        <w:rPr>
          <w:sz w:val="28"/>
          <w:szCs w:val="28"/>
          <w:lang w:val="uk-UA"/>
        </w:rPr>
        <w:t>Handbook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of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Research-Informed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Practices</w:t>
      </w:r>
      <w:proofErr w:type="spellEnd"/>
      <w:r w:rsidRPr="00E55292">
        <w:rPr>
          <w:sz w:val="28"/>
          <w:szCs w:val="28"/>
          <w:lang w:val="uk-UA"/>
        </w:rPr>
        <w:t>. Велика Британія: </w:t>
      </w:r>
      <w:proofErr w:type="spellStart"/>
      <w:r w:rsidRPr="00E55292">
        <w:rPr>
          <w:sz w:val="28"/>
          <w:szCs w:val="28"/>
          <w:lang w:val="uk-UA"/>
        </w:rPr>
        <w:t>Taylor</w:t>
      </w:r>
      <w:proofErr w:type="spellEnd"/>
      <w:r w:rsidRPr="00E55292">
        <w:rPr>
          <w:sz w:val="28"/>
          <w:szCs w:val="28"/>
          <w:lang w:val="uk-UA"/>
        </w:rPr>
        <w:t xml:space="preserve"> &amp; </w:t>
      </w:r>
      <w:proofErr w:type="spellStart"/>
      <w:r w:rsidRPr="00E55292">
        <w:rPr>
          <w:sz w:val="28"/>
          <w:szCs w:val="28"/>
          <w:lang w:val="uk-UA"/>
        </w:rPr>
        <w:t>Francis</w:t>
      </w:r>
      <w:proofErr w:type="spellEnd"/>
      <w:r w:rsidRPr="00E55292">
        <w:rPr>
          <w:sz w:val="28"/>
          <w:szCs w:val="28"/>
          <w:lang w:val="uk-UA"/>
        </w:rPr>
        <w:t>, 2017.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Pedagogical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Practices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Amidst</w:t>
      </w:r>
      <w:proofErr w:type="spellEnd"/>
      <w:r w:rsidRPr="00E55292">
        <w:rPr>
          <w:sz w:val="28"/>
          <w:szCs w:val="28"/>
          <w:lang w:val="uk-UA"/>
        </w:rPr>
        <w:t xml:space="preserve"> a </w:t>
      </w:r>
      <w:proofErr w:type="spellStart"/>
      <w:r w:rsidRPr="00E55292">
        <w:rPr>
          <w:sz w:val="28"/>
          <w:szCs w:val="28"/>
          <w:lang w:val="uk-UA"/>
        </w:rPr>
        <w:t>Global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Pandemic</w:t>
      </w:r>
      <w:proofErr w:type="spellEnd"/>
      <w:r w:rsidRPr="00E55292">
        <w:rPr>
          <w:sz w:val="28"/>
          <w:szCs w:val="28"/>
          <w:lang w:val="uk-UA"/>
        </w:rPr>
        <w:t xml:space="preserve">: </w:t>
      </w:r>
      <w:proofErr w:type="spellStart"/>
      <w:r w:rsidRPr="00E55292">
        <w:rPr>
          <w:sz w:val="28"/>
          <w:szCs w:val="28"/>
          <w:lang w:val="uk-UA"/>
        </w:rPr>
        <w:t>Issues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and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Perspectives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Around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the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Globe</w:t>
      </w:r>
      <w:proofErr w:type="spellEnd"/>
      <w:r w:rsidRPr="00E55292">
        <w:rPr>
          <w:sz w:val="28"/>
          <w:szCs w:val="28"/>
          <w:lang w:val="uk-UA"/>
        </w:rPr>
        <w:t>. Швейцарія: </w:t>
      </w:r>
      <w:proofErr w:type="spellStart"/>
      <w:r w:rsidRPr="00E55292">
        <w:rPr>
          <w:sz w:val="28"/>
          <w:szCs w:val="28"/>
          <w:lang w:val="uk-UA"/>
        </w:rPr>
        <w:t>Springer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International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Publishing</w:t>
      </w:r>
      <w:proofErr w:type="spellEnd"/>
      <w:r w:rsidRPr="00E55292">
        <w:rPr>
          <w:sz w:val="28"/>
          <w:szCs w:val="28"/>
          <w:lang w:val="uk-UA"/>
        </w:rPr>
        <w:t>, 2022, 311 р.</w:t>
      </w:r>
    </w:p>
    <w:p w:rsidR="001471B2" w:rsidRPr="00E55292" w:rsidRDefault="001471B2">
      <w:pPr>
        <w:numPr>
          <w:ilvl w:val="0"/>
          <w:numId w:val="65"/>
        </w:numPr>
        <w:autoSpaceDE w:val="0"/>
        <w:autoSpaceDN w:val="0"/>
        <w:spacing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E55292">
        <w:rPr>
          <w:sz w:val="28"/>
          <w:szCs w:val="28"/>
          <w:lang w:val="uk-UA"/>
        </w:rPr>
        <w:t>Stephen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Sieck</w:t>
      </w:r>
      <w:proofErr w:type="spellEnd"/>
      <w:r w:rsidRPr="00E55292">
        <w:rPr>
          <w:sz w:val="28"/>
          <w:szCs w:val="28"/>
          <w:lang w:val="uk-UA"/>
        </w:rPr>
        <w:t> . </w:t>
      </w:r>
      <w:proofErr w:type="spellStart"/>
      <w:r w:rsidRPr="00E55292">
        <w:rPr>
          <w:sz w:val="28"/>
          <w:szCs w:val="28"/>
          <w:lang w:val="uk-UA"/>
        </w:rPr>
        <w:t>Teaching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with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Respect</w:t>
      </w:r>
      <w:proofErr w:type="spellEnd"/>
      <w:r w:rsidRPr="00E55292">
        <w:rPr>
          <w:sz w:val="28"/>
          <w:szCs w:val="28"/>
          <w:lang w:val="uk-UA"/>
        </w:rPr>
        <w:t xml:space="preserve">: </w:t>
      </w:r>
      <w:proofErr w:type="spellStart"/>
      <w:r w:rsidRPr="00E55292">
        <w:rPr>
          <w:sz w:val="28"/>
          <w:szCs w:val="28"/>
          <w:lang w:val="uk-UA"/>
        </w:rPr>
        <w:t>Inclusive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Pedagogy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for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Choral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Directors</w:t>
      </w:r>
      <w:proofErr w:type="spellEnd"/>
      <w:r w:rsidRPr="00E55292">
        <w:rPr>
          <w:sz w:val="28"/>
          <w:szCs w:val="28"/>
          <w:lang w:val="uk-UA"/>
        </w:rPr>
        <w:t>. Сполучені Штати Америки: </w:t>
      </w:r>
      <w:proofErr w:type="spellStart"/>
      <w:r w:rsidRPr="00E55292">
        <w:rPr>
          <w:sz w:val="28"/>
          <w:szCs w:val="28"/>
          <w:lang w:val="uk-UA"/>
        </w:rPr>
        <w:t>Hal</w:t>
      </w:r>
      <w:proofErr w:type="spellEnd"/>
      <w:r w:rsidRPr="00E55292">
        <w:rPr>
          <w:sz w:val="28"/>
          <w:szCs w:val="28"/>
          <w:lang w:val="uk-UA"/>
        </w:rPr>
        <w:t xml:space="preserve"> </w:t>
      </w:r>
      <w:proofErr w:type="spellStart"/>
      <w:r w:rsidRPr="00E55292">
        <w:rPr>
          <w:sz w:val="28"/>
          <w:szCs w:val="28"/>
          <w:lang w:val="uk-UA"/>
        </w:rPr>
        <w:t>Leonard</w:t>
      </w:r>
      <w:proofErr w:type="spellEnd"/>
      <w:r w:rsidRPr="00E55292">
        <w:rPr>
          <w:sz w:val="28"/>
          <w:szCs w:val="28"/>
          <w:lang w:val="uk-UA"/>
        </w:rPr>
        <w:t>, 2017.</w:t>
      </w:r>
    </w:p>
    <w:p w:rsidR="001471B2" w:rsidRPr="00E55292" w:rsidRDefault="001471B2">
      <w:pPr>
        <w:autoSpaceDE w:val="0"/>
        <w:autoSpaceDN w:val="0"/>
        <w:spacing w:line="240" w:lineRule="auto"/>
        <w:ind w:left="709"/>
        <w:rPr>
          <w:sz w:val="28"/>
          <w:szCs w:val="28"/>
          <w:lang w:val="uk-UA"/>
        </w:rPr>
      </w:pPr>
    </w:p>
    <w:p w:rsidR="001471B2" w:rsidRPr="00E55292" w:rsidRDefault="001471B2">
      <w:pPr>
        <w:autoSpaceDE w:val="0"/>
        <w:autoSpaceDN w:val="0"/>
        <w:spacing w:line="240" w:lineRule="auto"/>
        <w:ind w:left="709"/>
        <w:jc w:val="center"/>
        <w:rPr>
          <w:b/>
          <w:sz w:val="28"/>
          <w:szCs w:val="28"/>
          <w:lang w:val="uk-UA" w:eastAsia="uk-UA"/>
        </w:rPr>
      </w:pPr>
      <w:r w:rsidRPr="00E55292">
        <w:rPr>
          <w:b/>
          <w:sz w:val="28"/>
          <w:szCs w:val="28"/>
          <w:lang w:val="uk-UA" w:eastAsia="uk-UA"/>
        </w:rPr>
        <w:t>Інформаційні ресурси</w:t>
      </w:r>
    </w:p>
    <w:p w:rsidR="001471B2" w:rsidRPr="00E55292" w:rsidRDefault="001471B2">
      <w:pPr>
        <w:numPr>
          <w:ilvl w:val="1"/>
          <w:numId w:val="66"/>
        </w:numPr>
        <w:tabs>
          <w:tab w:val="left" w:pos="1440"/>
        </w:tabs>
        <w:autoSpaceDE w:val="0"/>
        <w:autoSpaceDN w:val="0"/>
        <w:spacing w:line="240" w:lineRule="auto"/>
        <w:ind w:left="0" w:firstLine="426"/>
        <w:rPr>
          <w:b/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Конвенція про права осіб з інвалідністю. Режим доступу : </w:t>
      </w:r>
      <w:hyperlink r:id="rId11" w:anchor="Text" w:history="1">
        <w:r w:rsidRPr="00E55292">
          <w:rPr>
            <w:rStyle w:val="ad"/>
            <w:sz w:val="28"/>
            <w:szCs w:val="28"/>
            <w:lang w:val="uk-UA"/>
          </w:rPr>
          <w:t>https://zakon.rada.gov.ua/laws/show/995_g71#Text</w:t>
        </w:r>
      </w:hyperlink>
    </w:p>
    <w:p w:rsidR="001471B2" w:rsidRPr="00E55292" w:rsidRDefault="001471B2">
      <w:pPr>
        <w:numPr>
          <w:ilvl w:val="1"/>
          <w:numId w:val="66"/>
        </w:numPr>
        <w:tabs>
          <w:tab w:val="left" w:pos="1440"/>
        </w:tabs>
        <w:autoSpaceDE w:val="0"/>
        <w:autoSpaceDN w:val="0"/>
        <w:spacing w:line="240" w:lineRule="auto"/>
        <w:ind w:left="0" w:firstLine="426"/>
        <w:rPr>
          <w:b/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Лист МОН України «Про доступність дітей з особливими потребами до опорних навчальних закладів» від 09.06.2016 р. № 1/9-293 Режим доступу: </w:t>
      </w:r>
      <w:hyperlink r:id="rId12" w:history="1">
        <w:r w:rsidRPr="00E55292">
          <w:rPr>
            <w:rStyle w:val="ad"/>
            <w:sz w:val="28"/>
            <w:szCs w:val="28"/>
            <w:lang w:val="uk-UA"/>
          </w:rPr>
          <w:t>https://mon.gov.ua</w:t>
        </w:r>
      </w:hyperlink>
      <w:r w:rsidRPr="00E55292">
        <w:rPr>
          <w:sz w:val="28"/>
          <w:szCs w:val="28"/>
          <w:lang w:val="uk-UA"/>
        </w:rPr>
        <w:t xml:space="preserve"> .</w:t>
      </w:r>
    </w:p>
    <w:p w:rsidR="001471B2" w:rsidRPr="00E55292" w:rsidRDefault="001471B2">
      <w:pPr>
        <w:numPr>
          <w:ilvl w:val="1"/>
          <w:numId w:val="66"/>
        </w:numPr>
        <w:tabs>
          <w:tab w:val="left" w:pos="1440"/>
        </w:tabs>
        <w:autoSpaceDE w:val="0"/>
        <w:autoSpaceDN w:val="0"/>
        <w:spacing w:line="240" w:lineRule="auto"/>
        <w:ind w:left="0" w:firstLine="426"/>
        <w:rPr>
          <w:b/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/ Наказ МОН № 609 від 08.06.2018 року. Режим доступу : </w:t>
      </w:r>
      <w:hyperlink r:id="rId13" w:anchor="Text" w:history="1">
        <w:r w:rsidRPr="00E55292">
          <w:rPr>
            <w:rStyle w:val="ad"/>
            <w:sz w:val="28"/>
            <w:szCs w:val="28"/>
            <w:lang w:val="uk-UA"/>
          </w:rPr>
          <w:t>https://zakon.rada.gov.ua/rada/show/v0609729-18#Text</w:t>
        </w:r>
      </w:hyperlink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numPr>
          <w:ilvl w:val="1"/>
          <w:numId w:val="66"/>
        </w:numPr>
        <w:tabs>
          <w:tab w:val="left" w:pos="1440"/>
        </w:tabs>
        <w:autoSpaceDE w:val="0"/>
        <w:autoSpaceDN w:val="0"/>
        <w:spacing w:line="240" w:lineRule="auto"/>
        <w:ind w:left="0" w:firstLine="426"/>
        <w:rPr>
          <w:b/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Робоча програма з курсу «Основи інклюзивної освіти» для студентів освітнього рівня бакалавр, галузь знань 01 Освіта/Педагогіка, спеціальності 015 Професійна освіта (за спеціалізацією) / розробник </w:t>
      </w:r>
      <w:proofErr w:type="spellStart"/>
      <w:r w:rsidRPr="00E55292">
        <w:rPr>
          <w:sz w:val="28"/>
          <w:szCs w:val="28"/>
          <w:lang w:val="uk-UA"/>
        </w:rPr>
        <w:t>Сасіна</w:t>
      </w:r>
      <w:proofErr w:type="spellEnd"/>
      <w:r w:rsidRPr="00E55292">
        <w:rPr>
          <w:sz w:val="28"/>
          <w:szCs w:val="28"/>
          <w:lang w:val="uk-UA"/>
        </w:rPr>
        <w:t xml:space="preserve"> І. О. ; МОН України, </w:t>
      </w:r>
      <w:proofErr w:type="spellStart"/>
      <w:r w:rsidRPr="00E55292">
        <w:rPr>
          <w:sz w:val="28"/>
          <w:szCs w:val="28"/>
          <w:lang w:val="uk-UA"/>
        </w:rPr>
        <w:t>Нац</w:t>
      </w:r>
      <w:proofErr w:type="spellEnd"/>
      <w:r w:rsidRPr="00E55292">
        <w:rPr>
          <w:sz w:val="28"/>
          <w:szCs w:val="28"/>
          <w:lang w:val="uk-UA"/>
        </w:rPr>
        <w:t xml:space="preserve">. пед. ун-т ім. М. П. Драгоманова. 2021. 17 с. Режим доступу : </w:t>
      </w:r>
      <w:hyperlink r:id="rId14" w:history="1">
        <w:r w:rsidRPr="00E55292">
          <w:rPr>
            <w:rStyle w:val="ad"/>
            <w:color w:val="auto"/>
            <w:sz w:val="28"/>
            <w:szCs w:val="28"/>
            <w:lang w:val="uk-UA"/>
          </w:rPr>
          <w:t>http://enpuir.npu.edu.ua/handle/12</w:t>
        </w:r>
        <w:bookmarkStart w:id="6" w:name="_Hlt144151041"/>
        <w:bookmarkStart w:id="7" w:name="_Hlt144151042"/>
        <w:bookmarkStart w:id="8" w:name="_Hlt144151043"/>
        <w:r w:rsidRPr="00E55292">
          <w:rPr>
            <w:rStyle w:val="ad"/>
            <w:color w:val="auto"/>
            <w:sz w:val="28"/>
            <w:szCs w:val="28"/>
            <w:lang w:val="uk-UA"/>
          </w:rPr>
          <w:t>3</w:t>
        </w:r>
        <w:bookmarkEnd w:id="6"/>
        <w:bookmarkEnd w:id="7"/>
        <w:bookmarkEnd w:id="8"/>
        <w:r w:rsidRPr="00E55292">
          <w:rPr>
            <w:rStyle w:val="ad"/>
            <w:color w:val="auto"/>
            <w:sz w:val="28"/>
            <w:szCs w:val="28"/>
            <w:lang w:val="uk-UA"/>
          </w:rPr>
          <w:t>456789/36114</w:t>
        </w:r>
      </w:hyperlink>
      <w:r w:rsidRPr="00E55292">
        <w:rPr>
          <w:sz w:val="28"/>
          <w:szCs w:val="28"/>
          <w:lang w:val="uk-UA"/>
        </w:rPr>
        <w:t xml:space="preserve"> </w:t>
      </w:r>
    </w:p>
    <w:p w:rsidR="001471B2" w:rsidRPr="00E55292" w:rsidRDefault="001471B2">
      <w:pPr>
        <w:numPr>
          <w:ilvl w:val="1"/>
          <w:numId w:val="66"/>
        </w:numPr>
        <w:tabs>
          <w:tab w:val="left" w:pos="1440"/>
        </w:tabs>
        <w:autoSpaceDE w:val="0"/>
        <w:autoSpaceDN w:val="0"/>
        <w:spacing w:line="240" w:lineRule="auto"/>
        <w:ind w:left="-142" w:firstLine="568"/>
        <w:rPr>
          <w:b/>
          <w:sz w:val="28"/>
          <w:szCs w:val="28"/>
          <w:lang w:val="uk-UA" w:eastAsia="uk-UA"/>
        </w:rPr>
      </w:pPr>
      <w:r w:rsidRPr="00E55292">
        <w:rPr>
          <w:sz w:val="28"/>
          <w:szCs w:val="28"/>
          <w:lang w:val="uk-UA"/>
        </w:rPr>
        <w:t xml:space="preserve">Формування інклюзивної компетентності майбутніх педагогів професійного навчання / І. О. </w:t>
      </w:r>
      <w:proofErr w:type="spellStart"/>
      <w:r w:rsidRPr="00E55292">
        <w:rPr>
          <w:sz w:val="28"/>
          <w:szCs w:val="28"/>
          <w:lang w:val="uk-UA"/>
        </w:rPr>
        <w:t>Сасіна</w:t>
      </w:r>
      <w:proofErr w:type="spellEnd"/>
      <w:r w:rsidRPr="00E55292">
        <w:rPr>
          <w:sz w:val="28"/>
          <w:szCs w:val="28"/>
          <w:lang w:val="uk-UA"/>
        </w:rPr>
        <w:t>, Т. М. Гребенюк, Т. О. Купріянова, Л.Г. </w:t>
      </w:r>
      <w:proofErr w:type="spellStart"/>
      <w:r w:rsidRPr="00E55292">
        <w:rPr>
          <w:sz w:val="28"/>
          <w:szCs w:val="28"/>
          <w:lang w:val="uk-UA"/>
        </w:rPr>
        <w:t>Медведок</w:t>
      </w:r>
      <w:proofErr w:type="spellEnd"/>
      <w:r w:rsidRPr="00E55292">
        <w:rPr>
          <w:sz w:val="28"/>
          <w:szCs w:val="28"/>
          <w:lang w:val="uk-UA"/>
        </w:rPr>
        <w:t xml:space="preserve">. Науковий часопис Національного педагогічного університету імені М. П. Драгоманова. Серія 5 : Педагогічні науки : реалії та перспективи : </w:t>
      </w:r>
      <w:proofErr w:type="spellStart"/>
      <w:r w:rsidRPr="00E55292">
        <w:rPr>
          <w:sz w:val="28"/>
          <w:szCs w:val="28"/>
          <w:lang w:val="uk-UA"/>
        </w:rPr>
        <w:t>зб</w:t>
      </w:r>
      <w:proofErr w:type="spellEnd"/>
      <w:r w:rsidRPr="00E55292">
        <w:rPr>
          <w:sz w:val="28"/>
          <w:szCs w:val="28"/>
          <w:lang w:val="uk-UA"/>
        </w:rPr>
        <w:t>. Наук. Праць. Міністерство освіти і науки України, Національний педагогічний університет імені М. П. Драгоманова. Київ: Видавничий дім «</w:t>
      </w:r>
      <w:proofErr w:type="spellStart"/>
      <w:r w:rsidRPr="00E55292">
        <w:rPr>
          <w:sz w:val="28"/>
          <w:szCs w:val="28"/>
          <w:lang w:val="uk-UA"/>
        </w:rPr>
        <w:t>Гельветика</w:t>
      </w:r>
      <w:proofErr w:type="spellEnd"/>
      <w:r w:rsidRPr="00E55292">
        <w:rPr>
          <w:sz w:val="28"/>
          <w:szCs w:val="28"/>
          <w:lang w:val="uk-UA"/>
        </w:rPr>
        <w:t xml:space="preserve">», 2021. </w:t>
      </w:r>
      <w:proofErr w:type="spellStart"/>
      <w:r w:rsidRPr="00E55292">
        <w:rPr>
          <w:sz w:val="28"/>
          <w:szCs w:val="28"/>
          <w:lang w:val="uk-UA"/>
        </w:rPr>
        <w:t>Вип</w:t>
      </w:r>
      <w:proofErr w:type="spellEnd"/>
      <w:r w:rsidRPr="00E55292">
        <w:rPr>
          <w:sz w:val="28"/>
          <w:szCs w:val="28"/>
          <w:lang w:val="uk-UA"/>
        </w:rPr>
        <w:t xml:space="preserve">. 84. (т. 2). С.64–69. Режим доступу : </w:t>
      </w:r>
      <w:hyperlink r:id="rId15" w:history="1">
        <w:r w:rsidRPr="00E55292">
          <w:rPr>
            <w:rStyle w:val="ad"/>
            <w:color w:val="auto"/>
            <w:sz w:val="28"/>
            <w:szCs w:val="28"/>
            <w:lang w:val="uk-UA"/>
          </w:rPr>
          <w:t>https://doi.</w:t>
        </w:r>
        <w:bookmarkStart w:id="9" w:name="_Hlt144151089"/>
        <w:r w:rsidRPr="00E55292">
          <w:rPr>
            <w:rStyle w:val="ad"/>
            <w:color w:val="auto"/>
            <w:sz w:val="28"/>
            <w:szCs w:val="28"/>
            <w:lang w:val="uk-UA"/>
          </w:rPr>
          <w:t>o</w:t>
        </w:r>
        <w:bookmarkEnd w:id="9"/>
        <w:r w:rsidRPr="00E55292">
          <w:rPr>
            <w:rStyle w:val="ad"/>
            <w:color w:val="auto"/>
            <w:sz w:val="28"/>
            <w:szCs w:val="28"/>
            <w:lang w:val="uk-UA"/>
          </w:rPr>
          <w:t>rg/10.31392/NPUnc.series5.2021.84.2.13</w:t>
        </w:r>
      </w:hyperlink>
    </w:p>
    <w:p w:rsidR="001471B2" w:rsidRPr="00E55292" w:rsidRDefault="001471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1471B2" w:rsidRPr="00E55292" w:rsidRDefault="001471B2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  <w:r w:rsidRPr="00E55292">
        <w:rPr>
          <w:sz w:val="16"/>
          <w:szCs w:val="16"/>
          <w:lang w:val="uk-UA"/>
        </w:rPr>
        <w:t>______________________</w:t>
      </w:r>
    </w:p>
    <w:p w:rsidR="001471B2" w:rsidRPr="00E55292" w:rsidRDefault="001471B2">
      <w:pPr>
        <w:spacing w:line="240" w:lineRule="auto"/>
        <w:rPr>
          <w:sz w:val="16"/>
          <w:szCs w:val="16"/>
          <w:lang w:val="uk-UA" w:eastAsia="uk-UA"/>
        </w:rPr>
      </w:pPr>
      <w:r w:rsidRPr="00E55292">
        <w:rPr>
          <w:sz w:val="16"/>
          <w:szCs w:val="16"/>
          <w:lang w:val="uk-UA"/>
        </w:rPr>
        <w:t xml:space="preserve">* </w:t>
      </w:r>
      <w:r w:rsidRPr="00E55292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55292">
        <w:rPr>
          <w:sz w:val="16"/>
          <w:szCs w:val="16"/>
          <w:lang w:val="uk-UA"/>
        </w:rPr>
        <w:t xml:space="preserve">затвердження організаційної структури </w:t>
      </w:r>
      <w:r w:rsidRPr="00E55292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1471B2" w:rsidRPr="00E55292" w:rsidRDefault="001471B2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E552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122.00.1/Б).</w:t>
      </w:r>
    </w:p>
    <w:p w:rsidR="001471B2" w:rsidRPr="00E55292" w:rsidRDefault="001471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55292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sectPr w:rsidR="001471B2" w:rsidRPr="00E55292" w:rsidSect="00F4430C">
      <w:headerReference w:type="even" r:id="rId16"/>
      <w:headerReference w:type="default" r:id="rId17"/>
      <w:footerReference w:type="default" r:id="rId18"/>
      <w:headerReference w:type="first" r:id="rId19"/>
      <w:pgSz w:w="11907" w:h="16840"/>
      <w:pgMar w:top="1134" w:right="567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64" w:rsidRDefault="00CB6864">
      <w:pPr>
        <w:spacing w:line="240" w:lineRule="auto"/>
      </w:pPr>
      <w:r>
        <w:separator/>
      </w:r>
    </w:p>
  </w:endnote>
  <w:endnote w:type="continuationSeparator" w:id="0">
    <w:p w:rsidR="00CB6864" w:rsidRDefault="00CB6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B2" w:rsidRDefault="00147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64" w:rsidRDefault="00CB6864">
      <w:pPr>
        <w:spacing w:line="240" w:lineRule="auto"/>
      </w:pPr>
      <w:r>
        <w:separator/>
      </w:r>
    </w:p>
  </w:footnote>
  <w:footnote w:type="continuationSeparator" w:id="0">
    <w:p w:rsidR="00CB6864" w:rsidRDefault="00CB6864">
      <w:pPr>
        <w:spacing w:line="240" w:lineRule="auto"/>
      </w:pPr>
      <w:r>
        <w:continuationSeparator/>
      </w:r>
    </w:p>
  </w:footnote>
  <w:footnote w:id="1">
    <w:p w:rsidR="001471B2" w:rsidRDefault="001471B2">
      <w:pPr>
        <w:pStyle w:val="a9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Особливі освітні потреби – надалі ООП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B2" w:rsidRDefault="001471B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71B2" w:rsidRDefault="001471B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6"/>
      <w:gridCol w:w="6446"/>
      <w:gridCol w:w="2016"/>
    </w:tblGrid>
    <w:tr w:rsidR="001471B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1B2" w:rsidRDefault="001471B2">
          <w:pPr>
            <w:pStyle w:val="ab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71B2" w:rsidRDefault="001471B2">
          <w:pPr>
            <w:pStyle w:val="ab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471B2" w:rsidRDefault="001471B2">
          <w:pPr>
            <w:pStyle w:val="ab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471B2" w:rsidRDefault="001471B2">
          <w:pPr>
            <w:pStyle w:val="ab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471B2" w:rsidRDefault="001471B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/014.021.2/Б</w:t>
          </w:r>
          <w:r>
            <w:rPr>
              <w:b/>
              <w:sz w:val="16"/>
              <w:szCs w:val="16"/>
              <w:lang w:val="en-US"/>
            </w:rPr>
            <w:t>/</w:t>
          </w:r>
          <w:r>
            <w:rPr>
              <w:b/>
              <w:sz w:val="16"/>
              <w:szCs w:val="16"/>
              <w:lang w:val="uk-UA"/>
            </w:rPr>
            <w:t>ВК14-2024</w:t>
          </w:r>
        </w:p>
      </w:tc>
    </w:tr>
    <w:tr w:rsidR="001471B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1B2" w:rsidRDefault="001471B2">
          <w:pPr>
            <w:pStyle w:val="ab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71B2" w:rsidRDefault="001471B2">
          <w:pPr>
            <w:pStyle w:val="ab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471B2" w:rsidRDefault="001471B2">
          <w:pPr>
            <w:pStyle w:val="ab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__ 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52BF3">
            <w:rPr>
              <w:i/>
              <w:noProof/>
              <w:sz w:val="16"/>
              <w:szCs w:val="16"/>
              <w:lang w:val="uk-UA" w:eastAsia="uk-UA"/>
            </w:rPr>
            <w:t>3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471B2" w:rsidRDefault="001471B2">
    <w:pPr>
      <w:pStyle w:val="ab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B2" w:rsidRDefault="001471B2">
    <w:pPr>
      <w:pStyle w:val="ab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76D"/>
    <w:multiLevelType w:val="multilevel"/>
    <w:tmpl w:val="0447576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7184C"/>
    <w:multiLevelType w:val="multilevel"/>
    <w:tmpl w:val="04B71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41B3B"/>
    <w:multiLevelType w:val="multilevel"/>
    <w:tmpl w:val="09941B3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53BA"/>
    <w:multiLevelType w:val="multilevel"/>
    <w:tmpl w:val="0A8F5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9E8"/>
    <w:multiLevelType w:val="multilevel"/>
    <w:tmpl w:val="0ADE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0262"/>
    <w:multiLevelType w:val="multilevel"/>
    <w:tmpl w:val="0D3302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81152"/>
    <w:multiLevelType w:val="multilevel"/>
    <w:tmpl w:val="0D5811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C74B6D"/>
    <w:multiLevelType w:val="multilevel"/>
    <w:tmpl w:val="10C74B6D"/>
    <w:lvl w:ilvl="0">
      <w:start w:val="1"/>
      <w:numFmt w:val="decimal"/>
      <w:lvlText w:val="%1."/>
      <w:lvlJc w:val="left"/>
      <w:pPr>
        <w:ind w:left="756" w:hanging="396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39E0"/>
    <w:multiLevelType w:val="multilevel"/>
    <w:tmpl w:val="19A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4245"/>
    <w:multiLevelType w:val="multilevel"/>
    <w:tmpl w:val="1B8A424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446A9"/>
    <w:multiLevelType w:val="multilevel"/>
    <w:tmpl w:val="1DB446A9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3507E"/>
    <w:multiLevelType w:val="multilevel"/>
    <w:tmpl w:val="2053507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53FD5"/>
    <w:multiLevelType w:val="multilevel"/>
    <w:tmpl w:val="22053FD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575DD"/>
    <w:multiLevelType w:val="multilevel"/>
    <w:tmpl w:val="22D575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7DCD"/>
    <w:multiLevelType w:val="multilevel"/>
    <w:tmpl w:val="29607DC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092A0A"/>
    <w:multiLevelType w:val="multilevel"/>
    <w:tmpl w:val="2B092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4141"/>
    <w:multiLevelType w:val="multilevel"/>
    <w:tmpl w:val="2D83414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61A92"/>
    <w:multiLevelType w:val="multilevel"/>
    <w:tmpl w:val="2D96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A47CE"/>
    <w:multiLevelType w:val="multilevel"/>
    <w:tmpl w:val="2F1A47CE"/>
    <w:lvl w:ilvl="0">
      <w:start w:val="1"/>
      <w:numFmt w:val="decimal"/>
      <w:lvlText w:val="%1."/>
      <w:lvlJc w:val="left"/>
      <w:pPr>
        <w:ind w:left="1862" w:hanging="1152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364879"/>
    <w:multiLevelType w:val="multilevel"/>
    <w:tmpl w:val="3036487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71B43"/>
    <w:multiLevelType w:val="multilevel"/>
    <w:tmpl w:val="31571B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C12CC"/>
    <w:multiLevelType w:val="multilevel"/>
    <w:tmpl w:val="321C1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73A2"/>
    <w:multiLevelType w:val="multilevel"/>
    <w:tmpl w:val="351A73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D32AE6"/>
    <w:multiLevelType w:val="multilevel"/>
    <w:tmpl w:val="35D32A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E41368"/>
    <w:multiLevelType w:val="multilevel"/>
    <w:tmpl w:val="36E41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B5043"/>
    <w:multiLevelType w:val="multilevel"/>
    <w:tmpl w:val="371B5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B6B76"/>
    <w:multiLevelType w:val="multilevel"/>
    <w:tmpl w:val="37AB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84EAC"/>
    <w:multiLevelType w:val="multilevel"/>
    <w:tmpl w:val="3B584E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F40843"/>
    <w:multiLevelType w:val="multilevel"/>
    <w:tmpl w:val="3DF4084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9E17C0"/>
    <w:multiLevelType w:val="multilevel"/>
    <w:tmpl w:val="419E1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2C11538"/>
    <w:multiLevelType w:val="multilevel"/>
    <w:tmpl w:val="42C115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33864"/>
    <w:multiLevelType w:val="multilevel"/>
    <w:tmpl w:val="464338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02F3E"/>
    <w:multiLevelType w:val="multilevel"/>
    <w:tmpl w:val="4870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6333B"/>
    <w:multiLevelType w:val="multilevel"/>
    <w:tmpl w:val="4D06333B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DF27654"/>
    <w:multiLevelType w:val="multilevel"/>
    <w:tmpl w:val="4DF27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D62361"/>
    <w:multiLevelType w:val="multilevel"/>
    <w:tmpl w:val="4ED623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64765"/>
    <w:multiLevelType w:val="multilevel"/>
    <w:tmpl w:val="4F1647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3B0529"/>
    <w:multiLevelType w:val="multilevel"/>
    <w:tmpl w:val="513B052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B533CE"/>
    <w:multiLevelType w:val="multilevel"/>
    <w:tmpl w:val="52B53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8E6D30"/>
    <w:multiLevelType w:val="multilevel"/>
    <w:tmpl w:val="558E6D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B33484"/>
    <w:multiLevelType w:val="multilevel"/>
    <w:tmpl w:val="57B334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9252139"/>
    <w:multiLevelType w:val="multilevel"/>
    <w:tmpl w:val="5925213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40334A"/>
    <w:multiLevelType w:val="multilevel"/>
    <w:tmpl w:val="59403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10491"/>
    <w:multiLevelType w:val="multilevel"/>
    <w:tmpl w:val="59C1049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E412A52"/>
    <w:multiLevelType w:val="multilevel"/>
    <w:tmpl w:val="5E412A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EF0F3F"/>
    <w:multiLevelType w:val="multilevel"/>
    <w:tmpl w:val="5FEF0F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6326F"/>
    <w:multiLevelType w:val="multilevel"/>
    <w:tmpl w:val="6036326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0FF716A"/>
    <w:multiLevelType w:val="multilevel"/>
    <w:tmpl w:val="60FF716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C5E73"/>
    <w:multiLevelType w:val="multilevel"/>
    <w:tmpl w:val="641C5E73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67A16296"/>
    <w:multiLevelType w:val="multilevel"/>
    <w:tmpl w:val="67A16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5129A3"/>
    <w:multiLevelType w:val="multilevel"/>
    <w:tmpl w:val="685129A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5232D7"/>
    <w:multiLevelType w:val="multilevel"/>
    <w:tmpl w:val="695232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9635AD0"/>
    <w:multiLevelType w:val="multilevel"/>
    <w:tmpl w:val="6963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BC1CDD"/>
    <w:multiLevelType w:val="multilevel"/>
    <w:tmpl w:val="69BC1CDD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9DA0C1F"/>
    <w:multiLevelType w:val="multilevel"/>
    <w:tmpl w:val="69DA0C1F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55">
    <w:nsid w:val="6D62167D"/>
    <w:multiLevelType w:val="multilevel"/>
    <w:tmpl w:val="6D62167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EEB7221"/>
    <w:multiLevelType w:val="multilevel"/>
    <w:tmpl w:val="6EEB722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3155F6"/>
    <w:multiLevelType w:val="multilevel"/>
    <w:tmpl w:val="703155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3542057"/>
    <w:multiLevelType w:val="multilevel"/>
    <w:tmpl w:val="7354205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22776D"/>
    <w:multiLevelType w:val="multilevel"/>
    <w:tmpl w:val="752277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6B00993"/>
    <w:multiLevelType w:val="multilevel"/>
    <w:tmpl w:val="76B00993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A2B250B"/>
    <w:multiLevelType w:val="multilevel"/>
    <w:tmpl w:val="7A2B25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3139C"/>
    <w:multiLevelType w:val="multilevel"/>
    <w:tmpl w:val="7A53139C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hAnsi="Times New Roman" w:cs="Times New Roman"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7AF726E0"/>
    <w:multiLevelType w:val="multilevel"/>
    <w:tmpl w:val="7AF726E0"/>
    <w:lvl w:ilvl="0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4">
    <w:nsid w:val="7DF62679"/>
    <w:multiLevelType w:val="multilevel"/>
    <w:tmpl w:val="7DF62679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7EBB329A"/>
    <w:multiLevelType w:val="multilevel"/>
    <w:tmpl w:val="7EBB32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45"/>
  </w:num>
  <w:num w:numId="4">
    <w:abstractNumId w:val="15"/>
  </w:num>
  <w:num w:numId="5">
    <w:abstractNumId w:val="22"/>
  </w:num>
  <w:num w:numId="6">
    <w:abstractNumId w:val="36"/>
  </w:num>
  <w:num w:numId="7">
    <w:abstractNumId w:val="26"/>
  </w:num>
  <w:num w:numId="8">
    <w:abstractNumId w:val="46"/>
  </w:num>
  <w:num w:numId="9">
    <w:abstractNumId w:val="42"/>
  </w:num>
  <w:num w:numId="10">
    <w:abstractNumId w:val="4"/>
  </w:num>
  <w:num w:numId="11">
    <w:abstractNumId w:val="38"/>
  </w:num>
  <w:num w:numId="12">
    <w:abstractNumId w:val="52"/>
  </w:num>
  <w:num w:numId="13">
    <w:abstractNumId w:val="61"/>
  </w:num>
  <w:num w:numId="14">
    <w:abstractNumId w:val="60"/>
  </w:num>
  <w:num w:numId="15">
    <w:abstractNumId w:val="64"/>
  </w:num>
  <w:num w:numId="16">
    <w:abstractNumId w:val="7"/>
  </w:num>
  <w:num w:numId="17">
    <w:abstractNumId w:val="37"/>
  </w:num>
  <w:num w:numId="18">
    <w:abstractNumId w:val="8"/>
  </w:num>
  <w:num w:numId="19">
    <w:abstractNumId w:val="58"/>
  </w:num>
  <w:num w:numId="20">
    <w:abstractNumId w:val="63"/>
  </w:num>
  <w:num w:numId="21">
    <w:abstractNumId w:val="59"/>
  </w:num>
  <w:num w:numId="22">
    <w:abstractNumId w:val="39"/>
  </w:num>
  <w:num w:numId="23">
    <w:abstractNumId w:val="54"/>
  </w:num>
  <w:num w:numId="24">
    <w:abstractNumId w:val="44"/>
  </w:num>
  <w:num w:numId="25">
    <w:abstractNumId w:val="27"/>
  </w:num>
  <w:num w:numId="26">
    <w:abstractNumId w:val="21"/>
  </w:num>
  <w:num w:numId="27">
    <w:abstractNumId w:val="30"/>
  </w:num>
  <w:num w:numId="28">
    <w:abstractNumId w:val="35"/>
  </w:num>
  <w:num w:numId="29">
    <w:abstractNumId w:val="10"/>
  </w:num>
  <w:num w:numId="30">
    <w:abstractNumId w:val="9"/>
  </w:num>
  <w:num w:numId="31">
    <w:abstractNumId w:val="41"/>
  </w:num>
  <w:num w:numId="32">
    <w:abstractNumId w:val="55"/>
  </w:num>
  <w:num w:numId="33">
    <w:abstractNumId w:val="34"/>
  </w:num>
  <w:num w:numId="34">
    <w:abstractNumId w:val="57"/>
  </w:num>
  <w:num w:numId="35">
    <w:abstractNumId w:val="12"/>
  </w:num>
  <w:num w:numId="36">
    <w:abstractNumId w:val="14"/>
  </w:num>
  <w:num w:numId="37">
    <w:abstractNumId w:val="53"/>
  </w:num>
  <w:num w:numId="38">
    <w:abstractNumId w:val="16"/>
  </w:num>
  <w:num w:numId="39">
    <w:abstractNumId w:val="50"/>
  </w:num>
  <w:num w:numId="40">
    <w:abstractNumId w:val="0"/>
  </w:num>
  <w:num w:numId="41">
    <w:abstractNumId w:val="18"/>
  </w:num>
  <w:num w:numId="42">
    <w:abstractNumId w:val="25"/>
  </w:num>
  <w:num w:numId="43">
    <w:abstractNumId w:val="23"/>
  </w:num>
  <w:num w:numId="44">
    <w:abstractNumId w:val="17"/>
  </w:num>
  <w:num w:numId="45">
    <w:abstractNumId w:val="6"/>
  </w:num>
  <w:num w:numId="46">
    <w:abstractNumId w:val="1"/>
  </w:num>
  <w:num w:numId="47">
    <w:abstractNumId w:val="32"/>
  </w:num>
  <w:num w:numId="48">
    <w:abstractNumId w:val="33"/>
  </w:num>
  <w:num w:numId="49">
    <w:abstractNumId w:val="28"/>
  </w:num>
  <w:num w:numId="50">
    <w:abstractNumId w:val="65"/>
  </w:num>
  <w:num w:numId="51">
    <w:abstractNumId w:val="2"/>
  </w:num>
  <w:num w:numId="52">
    <w:abstractNumId w:val="5"/>
  </w:num>
  <w:num w:numId="53">
    <w:abstractNumId w:val="62"/>
  </w:num>
  <w:num w:numId="54">
    <w:abstractNumId w:val="40"/>
  </w:num>
  <w:num w:numId="55">
    <w:abstractNumId w:val="56"/>
  </w:num>
  <w:num w:numId="56">
    <w:abstractNumId w:val="20"/>
  </w:num>
  <w:num w:numId="57">
    <w:abstractNumId w:val="24"/>
  </w:num>
  <w:num w:numId="58">
    <w:abstractNumId w:val="13"/>
  </w:num>
  <w:num w:numId="59">
    <w:abstractNumId w:val="31"/>
  </w:num>
  <w:num w:numId="60">
    <w:abstractNumId w:val="51"/>
  </w:num>
  <w:num w:numId="61">
    <w:abstractNumId w:val="29"/>
  </w:num>
  <w:num w:numId="62">
    <w:abstractNumId w:val="43"/>
  </w:num>
  <w:num w:numId="63">
    <w:abstractNumId w:val="47"/>
  </w:num>
  <w:num w:numId="64">
    <w:abstractNumId w:val="3"/>
  </w:num>
  <w:num w:numId="65">
    <w:abstractNumId w:val="48"/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18E9"/>
    <w:rsid w:val="00003F04"/>
    <w:rsid w:val="0000690D"/>
    <w:rsid w:val="00012209"/>
    <w:rsid w:val="000241E4"/>
    <w:rsid w:val="00026B57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F0019"/>
    <w:rsid w:val="000F1CE3"/>
    <w:rsid w:val="001027CD"/>
    <w:rsid w:val="001028B7"/>
    <w:rsid w:val="00102CA6"/>
    <w:rsid w:val="0010661E"/>
    <w:rsid w:val="00110342"/>
    <w:rsid w:val="001112B5"/>
    <w:rsid w:val="00116855"/>
    <w:rsid w:val="00124E7E"/>
    <w:rsid w:val="0014045A"/>
    <w:rsid w:val="00140ADC"/>
    <w:rsid w:val="00141EA4"/>
    <w:rsid w:val="00144E6E"/>
    <w:rsid w:val="001471B2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2F5E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B6055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4229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5432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DE2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64DCB"/>
    <w:rsid w:val="00571BB5"/>
    <w:rsid w:val="00571F63"/>
    <w:rsid w:val="00575140"/>
    <w:rsid w:val="0057626A"/>
    <w:rsid w:val="005772E2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62B57"/>
    <w:rsid w:val="00664495"/>
    <w:rsid w:val="006654F3"/>
    <w:rsid w:val="00670303"/>
    <w:rsid w:val="006769A0"/>
    <w:rsid w:val="0068064B"/>
    <w:rsid w:val="00682A61"/>
    <w:rsid w:val="00695396"/>
    <w:rsid w:val="006A2ACF"/>
    <w:rsid w:val="006B113A"/>
    <w:rsid w:val="006B1A60"/>
    <w:rsid w:val="006B5D2E"/>
    <w:rsid w:val="006B6B15"/>
    <w:rsid w:val="006B7955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13B2F"/>
    <w:rsid w:val="00717590"/>
    <w:rsid w:val="007255DF"/>
    <w:rsid w:val="00725C79"/>
    <w:rsid w:val="0072738D"/>
    <w:rsid w:val="007331D8"/>
    <w:rsid w:val="00737800"/>
    <w:rsid w:val="00737C77"/>
    <w:rsid w:val="0074019F"/>
    <w:rsid w:val="007406B2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C66BD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0224"/>
    <w:rsid w:val="0082324B"/>
    <w:rsid w:val="00823835"/>
    <w:rsid w:val="0082768A"/>
    <w:rsid w:val="00831348"/>
    <w:rsid w:val="00832E2C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49BC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1F39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0BEA"/>
    <w:rsid w:val="00942201"/>
    <w:rsid w:val="009435CB"/>
    <w:rsid w:val="00945BB7"/>
    <w:rsid w:val="0094669B"/>
    <w:rsid w:val="00952B17"/>
    <w:rsid w:val="00955DAB"/>
    <w:rsid w:val="00955F7A"/>
    <w:rsid w:val="009574E1"/>
    <w:rsid w:val="00964ACB"/>
    <w:rsid w:val="00964B34"/>
    <w:rsid w:val="00970A98"/>
    <w:rsid w:val="009731D3"/>
    <w:rsid w:val="0098060D"/>
    <w:rsid w:val="009812BD"/>
    <w:rsid w:val="009843E5"/>
    <w:rsid w:val="0099017B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0C5"/>
    <w:rsid w:val="00A54EAB"/>
    <w:rsid w:val="00A6178A"/>
    <w:rsid w:val="00A64452"/>
    <w:rsid w:val="00A67B97"/>
    <w:rsid w:val="00A71B18"/>
    <w:rsid w:val="00A731C6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4762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421B"/>
    <w:rsid w:val="00C25532"/>
    <w:rsid w:val="00C261C8"/>
    <w:rsid w:val="00C40548"/>
    <w:rsid w:val="00C4482F"/>
    <w:rsid w:val="00C453B5"/>
    <w:rsid w:val="00C46E57"/>
    <w:rsid w:val="00C5672B"/>
    <w:rsid w:val="00C576AF"/>
    <w:rsid w:val="00C6412A"/>
    <w:rsid w:val="00C67117"/>
    <w:rsid w:val="00C6788B"/>
    <w:rsid w:val="00C701B4"/>
    <w:rsid w:val="00C70F52"/>
    <w:rsid w:val="00C730D1"/>
    <w:rsid w:val="00C73F45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08BD"/>
    <w:rsid w:val="00CB25A1"/>
    <w:rsid w:val="00CB3668"/>
    <w:rsid w:val="00CB5C9B"/>
    <w:rsid w:val="00CB6864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713"/>
    <w:rsid w:val="00D34BE3"/>
    <w:rsid w:val="00D424AE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21A2"/>
    <w:rsid w:val="00E2778A"/>
    <w:rsid w:val="00E30CEA"/>
    <w:rsid w:val="00E320D7"/>
    <w:rsid w:val="00E32CF4"/>
    <w:rsid w:val="00E33CCE"/>
    <w:rsid w:val="00E34CB3"/>
    <w:rsid w:val="00E443B7"/>
    <w:rsid w:val="00E447DB"/>
    <w:rsid w:val="00E4599B"/>
    <w:rsid w:val="00E47F6B"/>
    <w:rsid w:val="00E52BF3"/>
    <w:rsid w:val="00E55292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30C"/>
    <w:rsid w:val="00F44A92"/>
    <w:rsid w:val="00F46DB3"/>
    <w:rsid w:val="00F54B3B"/>
    <w:rsid w:val="00F54D3B"/>
    <w:rsid w:val="00F55A37"/>
    <w:rsid w:val="00F566DE"/>
    <w:rsid w:val="00F57A12"/>
    <w:rsid w:val="00F6449C"/>
    <w:rsid w:val="00F728EF"/>
    <w:rsid w:val="00F76A9B"/>
    <w:rsid w:val="00F80D50"/>
    <w:rsid w:val="00F84597"/>
    <w:rsid w:val="00F85BE8"/>
    <w:rsid w:val="00F86B39"/>
    <w:rsid w:val="00F91757"/>
    <w:rsid w:val="00F928E5"/>
    <w:rsid w:val="00F953B3"/>
    <w:rsid w:val="00F95E41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51854E24"/>
    <w:rsid w:val="527D6AE5"/>
    <w:rsid w:val="575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4">
    <w:name w:val="Текст выноски Знак"/>
    <w:link w:val="a3"/>
    <w:uiPriority w:val="99"/>
    <w:rPr>
      <w:rFonts w:ascii="Segoe UI" w:eastAsia="Calibri" w:hAnsi="Segoe UI" w:cs="Segoe UI"/>
      <w:sz w:val="18"/>
      <w:szCs w:val="18"/>
      <w:lang w:val="uk-UA" w:eastAsia="en-US"/>
    </w:rPr>
  </w:style>
  <w:style w:type="paragraph" w:styleId="20">
    <w:name w:val="Body Text 2"/>
    <w:basedOn w:val="a"/>
    <w:rPr>
      <w:sz w:val="22"/>
      <w:lang w:val="uk-UA"/>
    </w:rPr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Pr>
      <w:lang w:val="ru-RU" w:eastAsia="ru-RU"/>
    </w:rPr>
  </w:style>
  <w:style w:type="character" w:styleId="a8">
    <w:name w:val="footnote reference"/>
    <w:rPr>
      <w:vertAlign w:val="superscript"/>
    </w:rPr>
  </w:style>
  <w:style w:type="paragraph" w:styleId="a9">
    <w:name w:val="footnote text"/>
    <w:basedOn w:val="a"/>
    <w:link w:val="aa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a">
    <w:name w:val="Текст сноски Знак"/>
    <w:link w:val="a9"/>
    <w:rPr>
      <w:sz w:val="18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lang w:val="ru-RU" w:eastAsia="ru-RU"/>
    </w:rPr>
  </w:style>
  <w:style w:type="character" w:styleId="ad">
    <w:name w:val="Hyperlink"/>
    <w:rPr>
      <w:color w:val="0000FF"/>
      <w:u w:val="single"/>
    </w:rPr>
  </w:style>
  <w:style w:type="paragraph" w:styleId="ae">
    <w:name w:val="Normal (Web)"/>
    <w:basedOn w:val="a"/>
    <w:uiPriority w:val="99"/>
    <w:unhideWhenUsed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">
    <w:name w:val="page number"/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qFormat/>
    <w:pPr>
      <w:jc w:val="center"/>
    </w:pPr>
    <w:rPr>
      <w:b/>
      <w:sz w:val="28"/>
      <w:lang w:val="uk-UA"/>
    </w:rPr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f3">
    <w:name w:val="Знак"/>
    <w:basedOn w:val="a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uiPriority w:val="99"/>
    <w:unhideWhenUsed/>
    <w:rPr>
      <w:color w:val="0563C1"/>
      <w:u w:val="single"/>
    </w:rPr>
  </w:style>
  <w:style w:type="table" w:customStyle="1" w:styleId="13">
    <w:name w:val="Сітка таблиці1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m7219585631886365315gmail-rvts82">
    <w:name w:val="m_7219585631886365315gmail-rvts82"/>
  </w:style>
  <w:style w:type="paragraph" w:customStyle="1" w:styleId="14">
    <w:name w:val="Обычный1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ft314">
    <w:name w:val="ft314"/>
    <w:uiPriority w:val="99"/>
    <w:rPr>
      <w:rFonts w:cs="Times New Roman"/>
    </w:rPr>
  </w:style>
  <w:style w:type="character" w:styleId="af5">
    <w:name w:val="annotation reference"/>
    <w:rsid w:val="00E55292"/>
    <w:rPr>
      <w:sz w:val="16"/>
      <w:szCs w:val="16"/>
    </w:rPr>
  </w:style>
  <w:style w:type="paragraph" w:styleId="af6">
    <w:name w:val="annotation text"/>
    <w:basedOn w:val="a"/>
    <w:link w:val="af7"/>
    <w:rsid w:val="00E55292"/>
  </w:style>
  <w:style w:type="character" w:customStyle="1" w:styleId="af7">
    <w:name w:val="Текст примечания Знак"/>
    <w:basedOn w:val="a0"/>
    <w:link w:val="af6"/>
    <w:rsid w:val="00E55292"/>
  </w:style>
  <w:style w:type="paragraph" w:styleId="af8">
    <w:name w:val="annotation subject"/>
    <w:basedOn w:val="af6"/>
    <w:next w:val="af6"/>
    <w:link w:val="af9"/>
    <w:rsid w:val="00E55292"/>
    <w:rPr>
      <w:b/>
      <w:bCs/>
    </w:rPr>
  </w:style>
  <w:style w:type="character" w:customStyle="1" w:styleId="af9">
    <w:name w:val="Тема примечания Знак"/>
    <w:link w:val="af8"/>
    <w:rsid w:val="00E55292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7C66BD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uk-UA" w:eastAsia="uk-UA"/>
    </w:rPr>
  </w:style>
  <w:style w:type="paragraph" w:styleId="23">
    <w:name w:val="toc 2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ind w:left="220"/>
      <w:jc w:val="left"/>
      <w:textAlignment w:val="auto"/>
    </w:pPr>
    <w:rPr>
      <w:rFonts w:ascii="Calibri" w:hAnsi="Calibri"/>
      <w:sz w:val="22"/>
      <w:szCs w:val="22"/>
      <w:lang w:val="uk-UA" w:eastAsia="uk-UA"/>
    </w:rPr>
  </w:style>
  <w:style w:type="paragraph" w:styleId="15">
    <w:name w:val="toc 1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jc w:val="left"/>
      <w:textAlignment w:val="auto"/>
    </w:pPr>
    <w:rPr>
      <w:rFonts w:ascii="Calibri" w:hAnsi="Calibri"/>
      <w:sz w:val="22"/>
      <w:szCs w:val="22"/>
      <w:lang w:val="uk-UA" w:eastAsia="uk-UA"/>
    </w:rPr>
  </w:style>
  <w:style w:type="paragraph" w:styleId="32">
    <w:name w:val="toc 3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ind w:left="440"/>
      <w:jc w:val="left"/>
      <w:textAlignment w:val="auto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4">
    <w:name w:val="Текст выноски Знак"/>
    <w:link w:val="a3"/>
    <w:uiPriority w:val="99"/>
    <w:rPr>
      <w:rFonts w:ascii="Segoe UI" w:eastAsia="Calibri" w:hAnsi="Segoe UI" w:cs="Segoe UI"/>
      <w:sz w:val="18"/>
      <w:szCs w:val="18"/>
      <w:lang w:val="uk-UA" w:eastAsia="en-US"/>
    </w:rPr>
  </w:style>
  <w:style w:type="paragraph" w:styleId="20">
    <w:name w:val="Body Text 2"/>
    <w:basedOn w:val="a"/>
    <w:rPr>
      <w:sz w:val="22"/>
      <w:lang w:val="uk-UA"/>
    </w:rPr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Pr>
      <w:lang w:val="ru-RU" w:eastAsia="ru-RU"/>
    </w:rPr>
  </w:style>
  <w:style w:type="character" w:styleId="a8">
    <w:name w:val="footnote reference"/>
    <w:rPr>
      <w:vertAlign w:val="superscript"/>
    </w:rPr>
  </w:style>
  <w:style w:type="paragraph" w:styleId="a9">
    <w:name w:val="footnote text"/>
    <w:basedOn w:val="a"/>
    <w:link w:val="aa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a">
    <w:name w:val="Текст сноски Знак"/>
    <w:link w:val="a9"/>
    <w:rPr>
      <w:sz w:val="18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lang w:val="ru-RU" w:eastAsia="ru-RU"/>
    </w:rPr>
  </w:style>
  <w:style w:type="character" w:styleId="ad">
    <w:name w:val="Hyperlink"/>
    <w:rPr>
      <w:color w:val="0000FF"/>
      <w:u w:val="single"/>
    </w:rPr>
  </w:style>
  <w:style w:type="paragraph" w:styleId="ae">
    <w:name w:val="Normal (Web)"/>
    <w:basedOn w:val="a"/>
    <w:uiPriority w:val="99"/>
    <w:unhideWhenUsed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">
    <w:name w:val="page number"/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qFormat/>
    <w:pPr>
      <w:jc w:val="center"/>
    </w:pPr>
    <w:rPr>
      <w:b/>
      <w:sz w:val="28"/>
      <w:lang w:val="uk-UA"/>
    </w:rPr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f3">
    <w:name w:val="Знак"/>
    <w:basedOn w:val="a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uiPriority w:val="99"/>
    <w:unhideWhenUsed/>
    <w:rPr>
      <w:color w:val="0563C1"/>
      <w:u w:val="single"/>
    </w:rPr>
  </w:style>
  <w:style w:type="table" w:customStyle="1" w:styleId="13">
    <w:name w:val="Сітка таблиці1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m7219585631886365315gmail-rvts82">
    <w:name w:val="m_7219585631886365315gmail-rvts82"/>
  </w:style>
  <w:style w:type="paragraph" w:customStyle="1" w:styleId="14">
    <w:name w:val="Обычный1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ft314">
    <w:name w:val="ft314"/>
    <w:uiPriority w:val="99"/>
    <w:rPr>
      <w:rFonts w:cs="Times New Roman"/>
    </w:rPr>
  </w:style>
  <w:style w:type="character" w:styleId="af5">
    <w:name w:val="annotation reference"/>
    <w:rsid w:val="00E55292"/>
    <w:rPr>
      <w:sz w:val="16"/>
      <w:szCs w:val="16"/>
    </w:rPr>
  </w:style>
  <w:style w:type="paragraph" w:styleId="af6">
    <w:name w:val="annotation text"/>
    <w:basedOn w:val="a"/>
    <w:link w:val="af7"/>
    <w:rsid w:val="00E55292"/>
  </w:style>
  <w:style w:type="character" w:customStyle="1" w:styleId="af7">
    <w:name w:val="Текст примечания Знак"/>
    <w:basedOn w:val="a0"/>
    <w:link w:val="af6"/>
    <w:rsid w:val="00E55292"/>
  </w:style>
  <w:style w:type="paragraph" w:styleId="af8">
    <w:name w:val="annotation subject"/>
    <w:basedOn w:val="af6"/>
    <w:next w:val="af6"/>
    <w:link w:val="af9"/>
    <w:rsid w:val="00E55292"/>
    <w:rPr>
      <w:b/>
      <w:bCs/>
    </w:rPr>
  </w:style>
  <w:style w:type="character" w:customStyle="1" w:styleId="af9">
    <w:name w:val="Тема примечания Знак"/>
    <w:link w:val="af8"/>
    <w:rsid w:val="00E55292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7C66BD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uk-UA" w:eastAsia="uk-UA"/>
    </w:rPr>
  </w:style>
  <w:style w:type="paragraph" w:styleId="23">
    <w:name w:val="toc 2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ind w:left="220"/>
      <w:jc w:val="left"/>
      <w:textAlignment w:val="auto"/>
    </w:pPr>
    <w:rPr>
      <w:rFonts w:ascii="Calibri" w:hAnsi="Calibri"/>
      <w:sz w:val="22"/>
      <w:szCs w:val="22"/>
      <w:lang w:val="uk-UA" w:eastAsia="uk-UA"/>
    </w:rPr>
  </w:style>
  <w:style w:type="paragraph" w:styleId="15">
    <w:name w:val="toc 1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jc w:val="left"/>
      <w:textAlignment w:val="auto"/>
    </w:pPr>
    <w:rPr>
      <w:rFonts w:ascii="Calibri" w:hAnsi="Calibri"/>
      <w:sz w:val="22"/>
      <w:szCs w:val="22"/>
      <w:lang w:val="uk-UA" w:eastAsia="uk-UA"/>
    </w:rPr>
  </w:style>
  <w:style w:type="paragraph" w:styleId="32">
    <w:name w:val="toc 3"/>
    <w:basedOn w:val="a"/>
    <w:next w:val="a"/>
    <w:autoRedefine/>
    <w:uiPriority w:val="39"/>
    <w:unhideWhenUsed/>
    <w:rsid w:val="007C66BD"/>
    <w:pPr>
      <w:widowControl/>
      <w:adjustRightInd/>
      <w:spacing w:after="100" w:line="259" w:lineRule="auto"/>
      <w:ind w:left="440"/>
      <w:jc w:val="left"/>
      <w:textAlignment w:val="auto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rada/show/v0609729-1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on.gov.u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5_g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31392/NPUnc.series5.2021.84.2.13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puir.npu.edu.ua/handle/123456789/361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A83-54B2-4614-98F8-D8F71347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13136</Words>
  <Characters>74878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87839</CharactersWithSpaces>
  <SharedDoc>false</SharedDoc>
  <HLinks>
    <vt:vector size="36" baseType="variant"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https://doi.org/10.31392/NPUnc.series5.2021.84.2.13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http://enpuir.npu.edu.ua/handle/123456789/36114</vt:lpwstr>
      </vt:variant>
      <vt:variant>
        <vt:lpwstr/>
      </vt:variant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https://zakon.rada.gov.ua/rada/show/v0609729-18</vt:lpwstr>
      </vt:variant>
      <vt:variant>
        <vt:lpwstr>Text</vt:lpwstr>
      </vt:variant>
      <vt:variant>
        <vt:i4>7340071</vt:i4>
      </vt:variant>
      <vt:variant>
        <vt:i4>6</vt:i4>
      </vt:variant>
      <vt:variant>
        <vt:i4>0</vt:i4>
      </vt:variant>
      <vt:variant>
        <vt:i4>5</vt:i4>
      </vt:variant>
      <vt:variant>
        <vt:lpwstr>https://mon.gov.ua/</vt:lpwstr>
      </vt:variant>
      <vt:variant>
        <vt:lpwstr/>
      </vt:variant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https://zakon.rada.gov.ua/laws/show/995_g71</vt:lpwstr>
      </vt:variant>
      <vt:variant>
        <vt:lpwstr>Text</vt:lpwstr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https://vlada.pp.ua/goto/aHR0cDovL3d3dy51c3NmLmtpZXYudWEvaW1hZ2VzL25ld3MvMjAxNS4wOS4wMy8yL0luZGV4Rm9ySW5jbHVzaW9uLnBkZg==/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suvor</cp:lastModifiedBy>
  <cp:revision>2</cp:revision>
  <cp:lastPrinted>2016-10-25T10:11:00Z</cp:lastPrinted>
  <dcterms:created xsi:type="dcterms:W3CDTF">2024-05-29T17:16:00Z</dcterms:created>
  <dcterms:modified xsi:type="dcterms:W3CDTF">2024-05-29T17:16:00Z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18FA886DC8464B739EA320A4CC2802A5_13</vt:lpwstr>
  </property>
</Properties>
</file>