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08" w:rsidRDefault="00D95B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77E3ED3" wp14:editId="013D0790">
            <wp:extent cx="6120765" cy="816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21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783A" w:rsidRPr="00AF783A" w:rsidRDefault="00AF783A" w:rsidP="00AF783A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Опис навчальної дисципліни</w:t>
      </w:r>
    </w:p>
    <w:p w:rsidR="00AF783A" w:rsidRPr="00AF783A" w:rsidRDefault="00AF783A" w:rsidP="00AF783A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AF783A" w:rsidRPr="00AF783A" w:rsidTr="00AF783A">
        <w:trPr>
          <w:trHeight w:val="803"/>
        </w:trPr>
        <w:tc>
          <w:tcPr>
            <w:tcW w:w="2896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AF783A" w:rsidRPr="00AF783A" w:rsidTr="00AF783A">
        <w:trPr>
          <w:trHeight w:val="549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AF783A" w:rsidRDefault="00D95B4E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r w:rsidR="00AF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акалавр</w:t>
            </w:r>
          </w:p>
          <w:p w:rsidR="00D95B4E" w:rsidRPr="00D95B4E" w:rsidRDefault="00D95B4E" w:rsidP="00D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5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ОО-7, ОКМ-2</w:t>
            </w:r>
          </w:p>
        </w:tc>
        <w:tc>
          <w:tcPr>
            <w:tcW w:w="1800" w:type="dxa"/>
            <w:gridSpan w:val="2"/>
          </w:tcPr>
          <w:p w:rsidR="00AF783A" w:rsidRPr="00D95B4E" w:rsidRDefault="00D95B4E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r w:rsidR="00AF783A" w:rsidRPr="00D9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акалавр</w:t>
            </w:r>
          </w:p>
          <w:p w:rsidR="00D95B4E" w:rsidRPr="00D95B4E" w:rsidRDefault="00D95B4E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5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ОКМ-3, ОО-8</w:t>
            </w:r>
          </w:p>
        </w:tc>
      </w:tr>
      <w:tr w:rsidR="00AF783A" w:rsidRPr="00AF783A" w:rsidTr="00AF783A">
        <w:trPr>
          <w:trHeight w:val="1431"/>
        </w:trPr>
        <w:tc>
          <w:tcPr>
            <w:tcW w:w="2896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 – </w:t>
            </w:r>
            <w:r w:rsidR="00944B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62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07 “Управління та адміністрування”</w:t>
            </w: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нормативна</w:t>
            </w:r>
          </w:p>
        </w:tc>
      </w:tr>
      <w:tr w:rsidR="00AF783A" w:rsidRPr="00AF783A" w:rsidTr="00AF783A">
        <w:trPr>
          <w:trHeight w:val="170"/>
        </w:trPr>
        <w:tc>
          <w:tcPr>
            <w:tcW w:w="2896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Індивідуальне науково-дослідне завдання </w:t>
            </w: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− </w:t>
            </w:r>
          </w:p>
        </w:tc>
        <w:tc>
          <w:tcPr>
            <w:tcW w:w="3262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Спеціальність: </w:t>
            </w:r>
          </w:p>
          <w:p w:rsid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071 «Облік і оподаткування»</w:t>
            </w:r>
          </w:p>
          <w:p w:rsidR="00944B28" w:rsidRPr="00944B28" w:rsidRDefault="00944B28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44B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Освітньо-професійна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а: «Облік і оподаткування</w:t>
            </w:r>
            <w:r w:rsidR="000008E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 «</w:t>
            </w:r>
            <w:r w:rsidRPr="00944B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Облік, контроль і митна справа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</w:t>
            </w: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AF783A" w:rsidRPr="00AF783A" w:rsidTr="00AF783A">
        <w:trPr>
          <w:trHeight w:val="207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D5525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AF783A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AF783A" w:rsidRPr="00AF783A" w:rsidTr="00AF783A">
        <w:trPr>
          <w:trHeight w:val="232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AF783A" w:rsidRPr="00AF783A" w:rsidTr="00AF783A">
        <w:trPr>
          <w:trHeight w:val="323"/>
        </w:trPr>
        <w:tc>
          <w:tcPr>
            <w:tcW w:w="2896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- </w:t>
            </w:r>
            <w:r w:rsidR="00944B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D5525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AF783A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AF783A" w:rsidRPr="00AF783A" w:rsidTr="00AF783A">
        <w:trPr>
          <w:trHeight w:val="322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Лекції</w:t>
            </w:r>
          </w:p>
        </w:tc>
      </w:tr>
      <w:tr w:rsidR="00AF783A" w:rsidRPr="00AF783A" w:rsidTr="00AF783A">
        <w:trPr>
          <w:trHeight w:val="320"/>
        </w:trPr>
        <w:tc>
          <w:tcPr>
            <w:tcW w:w="2896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Тижневих годин для денної форми навчання:</w:t>
            </w:r>
          </w:p>
          <w:p w:rsidR="00AF783A" w:rsidRPr="00AF783A" w:rsidRDefault="00FC592B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аудиторних – 3</w:t>
            </w:r>
            <w:r w:rsidR="00466C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4</w:t>
            </w:r>
          </w:p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самостійної роботи студента – 5,4</w:t>
            </w:r>
          </w:p>
        </w:tc>
        <w:tc>
          <w:tcPr>
            <w:tcW w:w="3262" w:type="dxa"/>
            <w:vMerge w:val="restart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Освітній рівень:</w:t>
            </w:r>
          </w:p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«бакалавр»</w:t>
            </w:r>
          </w:p>
        </w:tc>
        <w:tc>
          <w:tcPr>
            <w:tcW w:w="1620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466CDD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32</w:t>
            </w:r>
            <w:r w:rsidR="00AF783A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AF783A" w:rsidRPr="00AF783A" w:rsidTr="00AF783A">
        <w:trPr>
          <w:trHeight w:val="320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Практичні, семінарські</w:t>
            </w:r>
          </w:p>
        </w:tc>
      </w:tr>
      <w:tr w:rsidR="00AF783A" w:rsidRPr="00AF783A" w:rsidTr="00AF783A">
        <w:trPr>
          <w:trHeight w:val="320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790AFB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  <w:r w:rsidR="00AF783A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Лабораторні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год.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год.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Самостійна робота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F783A" w:rsidRPr="00AF783A" w:rsidRDefault="00A13C3C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42</w:t>
            </w:r>
            <w:r w:rsidR="00AF783A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AF783A" w:rsidRPr="00AF783A" w:rsidRDefault="00D95B4E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  <w:r w:rsidR="002E2D64"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Індивідуальні завдання: </w:t>
            </w: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783A" w:rsidRPr="00AF783A" w:rsidTr="00AF783A">
        <w:trPr>
          <w:trHeight w:val="138"/>
        </w:trPr>
        <w:tc>
          <w:tcPr>
            <w:tcW w:w="2896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F783A" w:rsidRPr="00AF783A" w:rsidRDefault="00AF783A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контролю</w:t>
            </w:r>
          </w:p>
        </w:tc>
      </w:tr>
      <w:tr w:rsidR="00944B28" w:rsidRPr="00AF783A" w:rsidTr="00466CDD">
        <w:trPr>
          <w:trHeight w:val="138"/>
        </w:trPr>
        <w:tc>
          <w:tcPr>
            <w:tcW w:w="2896" w:type="dxa"/>
            <w:vMerge/>
            <w:vAlign w:val="center"/>
          </w:tcPr>
          <w:p w:rsidR="00944B28" w:rsidRPr="00AF783A" w:rsidRDefault="00944B28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44B28" w:rsidRPr="00AF783A" w:rsidRDefault="00944B28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44B28" w:rsidRPr="00AF783A" w:rsidRDefault="00944B28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8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екзамен</w:t>
            </w:r>
          </w:p>
        </w:tc>
        <w:tc>
          <w:tcPr>
            <w:tcW w:w="1710" w:type="dxa"/>
            <w:vAlign w:val="center"/>
          </w:tcPr>
          <w:p w:rsidR="00944B28" w:rsidRPr="00AF783A" w:rsidRDefault="00944B28" w:rsidP="00AF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залік</w:t>
            </w:r>
          </w:p>
        </w:tc>
      </w:tr>
    </w:tbl>
    <w:p w:rsidR="00AF783A" w:rsidRPr="00AF783A" w:rsidRDefault="00AF783A" w:rsidP="00AF78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83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AF783A" w:rsidRPr="00AF783A" w:rsidRDefault="00AF783A" w:rsidP="00AF78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денної форми навчання – </w:t>
      </w:r>
      <w:r w:rsidR="00944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62</w:t>
      </w:r>
      <w:r w:rsidRPr="00AF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 аудиторних занять, </w:t>
      </w:r>
      <w:r w:rsidR="00944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38</w:t>
      </w:r>
      <w:r w:rsidRPr="00AF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 самостійної та індивідуальної роботи;</w:t>
      </w:r>
    </w:p>
    <w:p w:rsidR="00AF783A" w:rsidRDefault="00AF7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783A" w:rsidRPr="00AF783A" w:rsidRDefault="00AF783A" w:rsidP="00AF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37" w:rsidRPr="00755237" w:rsidRDefault="00755237" w:rsidP="00755237">
      <w:pPr>
        <w:widowControl w:val="0"/>
        <w:adjustRightInd w:val="0"/>
        <w:spacing w:after="0" w:line="360" w:lineRule="atLeast"/>
        <w:ind w:left="3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37" w:rsidRPr="00755237" w:rsidRDefault="00755237" w:rsidP="0075523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5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МЕТА ТА ЗАВДАННЯ НАВЧАЛЬНОЇ ДИСЦИПЛІНИ</w:t>
      </w:r>
    </w:p>
    <w:p w:rsidR="00755237" w:rsidRPr="00755237" w:rsidRDefault="00755237" w:rsidP="0075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 «Фінанси» є нормативною і базовою для підготовки фахівців спеціальності 07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 і оподаткування</w:t>
      </w:r>
      <w:r w:rsidRPr="00755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7963" w:rsidRPr="000E7963" w:rsidRDefault="00755237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755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навчальної дисципліни </w:t>
      </w:r>
      <w:r w:rsidRPr="00755237">
        <w:rPr>
          <w:rFonts w:ascii="Times New Roman" w:eastAsia="Times New Roman" w:hAnsi="Times New Roman" w:cs="Times New Roman"/>
          <w:sz w:val="28"/>
          <w:szCs w:val="28"/>
        </w:rPr>
        <w:t>“Фінанси”:</w:t>
      </w:r>
      <w:r w:rsidR="00F2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963"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 формування у майбутніх фахівців з обліку і оподаткування сучасного економічного мислення та системи знань щодо розвитку та становлення фінансових і грошово-кредитних відносин у сучасному суспільстві.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Основними завданнями дисципліни є: 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висвітлення особливостей організації фінансових відносин держави, суб'єктів господарювання і населення;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використання закономірностей у сфері фінансових відносин у практиці фінансової роботи;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визначення ролі фінансів у забезпеченні економічного зростання суб'єктів ринкових відносин;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аналіз тенденцій розвитку національного та міжнародного фінансового ринку;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засвоєння принципів і форм організації сучасної грошово-кредитної системи;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висвітлення принципів функціонування ринку позичкових капіталів, грошового обігу, банків та банківської діяльності та інших фінансових інститутів;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вивчення особливостей організації міжнародних грошово-кредитних відносин тощо.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результаті вивчення дисципліни студент повинен:</w:t>
      </w:r>
    </w:p>
    <w:p w:rsidR="000E7963" w:rsidRP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знати: сутність та концепції фінансів, особливості вітчизняної фінансової та грошово-кредитної системи; характеристику інструментів, методів та принципів фінансової політики та її складових; </w:t>
      </w:r>
    </w:p>
    <w:p w:rsidR="000E7963" w:rsidRDefault="000E7963" w:rsidP="000E796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вміти: вільно орієнтуватися в теоретичних і практичних проблемах фінансової системи; аналізувати поточну ситуацію на вітчизняному та зарубіжному фінансовому ринку; обирати оптимальні шляхи вирішення конкретних виробничих завдань фінансового характеру тощо.</w:t>
      </w:r>
    </w:p>
    <w:p w:rsidR="00755237" w:rsidRDefault="00755237" w:rsidP="0075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 (фахові компетенції)</w:t>
      </w:r>
    </w:p>
    <w:p w:rsidR="00F248F4" w:rsidRDefault="00F248F4" w:rsidP="00F24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СК05. Проводити аналіз господарської діяльності підприємства та фінансовий аналіз з метою прийняття управлінських рішень.</w:t>
      </w:r>
    </w:p>
    <w:p w:rsidR="00F248F4" w:rsidRPr="00F248F4" w:rsidRDefault="00F248F4" w:rsidP="00F24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СК08. 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:rsidR="000D589C" w:rsidRDefault="000D589C" w:rsidP="0075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Програмні результати навчання</w:t>
      </w:r>
    </w:p>
    <w:p w:rsidR="00F248F4" w:rsidRDefault="00F248F4" w:rsidP="0075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F4">
        <w:rPr>
          <w:rFonts w:ascii="Times New Roman" w:eastAsia="Times New Roman" w:hAnsi="Times New Roman" w:cs="Times New Roman"/>
          <w:sz w:val="28"/>
          <w:szCs w:val="28"/>
        </w:rPr>
        <w:lastRenderedPageBreak/>
        <w:t>РН08. Розуміти організаційно-економічний механізм управління підприємством та оцінювати ефективність прийняття рішень з використанням обліково- аналітичної інформації.</w:t>
      </w:r>
    </w:p>
    <w:p w:rsidR="000D589C" w:rsidRPr="00755237" w:rsidRDefault="00F248F4" w:rsidP="0075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F4">
        <w:rPr>
          <w:rFonts w:ascii="Times New Roman" w:eastAsia="Times New Roman" w:hAnsi="Times New Roman" w:cs="Times New Roman"/>
          <w:sz w:val="28"/>
          <w:szCs w:val="28"/>
        </w:rPr>
        <w:t>РН11. Визначати напрями підвищення ефективності формування фінансових ресурсів, їх розподілу та контролю використання на рівні підприємств різних органі</w:t>
      </w:r>
      <w:r>
        <w:rPr>
          <w:rFonts w:ascii="Times New Roman" w:eastAsia="Times New Roman" w:hAnsi="Times New Roman" w:cs="Times New Roman"/>
          <w:sz w:val="28"/>
          <w:szCs w:val="28"/>
        </w:rPr>
        <w:t>заційно-правових форм власності</w:t>
      </w:r>
      <w:r w:rsidR="000D589C" w:rsidRPr="000D58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5237" w:rsidRPr="00755237" w:rsidRDefault="00755237" w:rsidP="007552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37">
        <w:rPr>
          <w:rFonts w:ascii="Times New Roman" w:eastAsia="Calibri" w:hAnsi="Times New Roman" w:cs="Times New Roman"/>
          <w:iCs/>
          <w:sz w:val="28"/>
          <w:szCs w:val="28"/>
          <w:highlight w:val="yellow"/>
        </w:rPr>
        <w:t xml:space="preserve"> </w:t>
      </w:r>
    </w:p>
    <w:p w:rsidR="00755237" w:rsidRPr="00755237" w:rsidRDefault="00755237" w:rsidP="0075523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5237" w:rsidRPr="00755237" w:rsidRDefault="00755237" w:rsidP="0075523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ПРОГРАМА НАВЧАЛЬНОЇ ДИСЦИПЛІНИ</w:t>
      </w:r>
    </w:p>
    <w:p w:rsidR="00B457D6" w:rsidRPr="006A4092" w:rsidRDefault="00B457D6" w:rsidP="00B457D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75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Фінанси (2-й семестр)</w:t>
      </w:r>
    </w:p>
    <w:p w:rsidR="00C12ABB" w:rsidRPr="00B457D6" w:rsidRDefault="00C12ABB" w:rsidP="0075523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1. П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оняття фінансів та їх роль в економічному розвитку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Сутність фінансів: концепції, ознаки, функції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Генезис фінансів: причини виникнення фінансів, етапи розвитку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Зміст фінансових відносин: суб’єкти та об’єкти, моделі фінансових відносин в суспільстві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Фінансові ресурси як носій фінансових відносин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2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інансова система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Поняття фінансової системи, її типи, ознаки та принципи її побудови 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Внутрішня (структурна) будова фінансової системи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Фінансова система України за організаційною структурою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3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Ф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інансовий механізм та фінансова політика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Поняття фінансового механізму, його призначення, складові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Види фінансового механізму, їх характеристика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Сутність фінансової політики, її мета, задачі, елементи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Види й типи фінансової політики, їх характеристика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4. П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одатки та податкова система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та функції податків, їх елементи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Класифікація податків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Класичні та сучасні принципи оподаткування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Податкова політика і податкова система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5. Б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юджетна система та бюджетний устрій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бюджетного бюджетної системи держави та бюджетного устрою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Бюджетний устрій унітарної та федеративної держави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Складові бюджетної системи України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6. Д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ержавний бюджет, його призначення та роль в суспільстві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Сутність бюджету та державного бюджету, його моделі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Принципи побудови та функції державного бюджету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Бюджетна класифікація, її призначення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7. Д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оходи та видатки державного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У</w:t>
      </w:r>
      <w:r w:rsidRPr="00B45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країни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доходів державного бюджету, їх класифікація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видатків державного бюджету, їх класифікація</w:t>
      </w:r>
    </w:p>
    <w:p w:rsidR="00C12ABB" w:rsidRPr="00B457D6" w:rsidRDefault="00B457D6" w:rsidP="00B457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7.3. </w:t>
      </w:r>
      <w:r w:rsidR="00C12ABB" w:rsidRPr="00B4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Показники, що характеризують стан бюджету (бюджетна рівновага, бюджетний профіцит, бюджетний дефіцит)</w:t>
      </w:r>
    </w:p>
    <w:p w:rsidR="00C12ABB" w:rsidRPr="00A17F25" w:rsidRDefault="00A17F25" w:rsidP="00A17F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8.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</w:t>
      </w:r>
      <w:r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юджетний процес в </w:t>
      </w:r>
      <w:r w:rsidR="00C12ABB"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країні</w:t>
      </w:r>
    </w:p>
    <w:p w:rsidR="00C12ABB" w:rsidRPr="00A17F25" w:rsidRDefault="00A17F25" w:rsidP="00A17F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C12ABB" w:rsidRPr="00A1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Загальна характеристика бюджетного процесу</w:t>
      </w:r>
    </w:p>
    <w:p w:rsidR="00C12ABB" w:rsidRPr="00A17F25" w:rsidRDefault="00A17F25" w:rsidP="00A17F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="00C12ABB" w:rsidRPr="00A1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бюджетного планування, його методи</w:t>
      </w:r>
    </w:p>
    <w:p w:rsidR="00C12ABB" w:rsidRPr="00A17F25" w:rsidRDefault="00A17F25" w:rsidP="00A17F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 </w:t>
      </w:r>
      <w:r w:rsidR="00C12ABB" w:rsidRPr="00A1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Стадії бюджетного процесу в Україні, його учасники</w:t>
      </w:r>
    </w:p>
    <w:p w:rsidR="00C12ABB" w:rsidRPr="00A17F25" w:rsidRDefault="00A17F25" w:rsidP="00A17F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9. Д</w:t>
      </w:r>
      <w:r w:rsidR="00C75AF5" w:rsidRPr="00A17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ержавний кредит та державний борг</w:t>
      </w:r>
    </w:p>
    <w:p w:rsidR="00C12ABB" w:rsidRPr="00C75AF5" w:rsidRDefault="00E26A39" w:rsidP="00C75AF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r w:rsidR="00C12ABB" w:rsidRPr="00C75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Сутність державного кредиту як економічної категорії, його форми та види (зовнішній та внутрішній)</w:t>
      </w:r>
    </w:p>
    <w:p w:rsidR="00C12ABB" w:rsidRPr="00C75AF5" w:rsidRDefault="00E26A39" w:rsidP="00C75AF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9.2. </w:t>
      </w:r>
      <w:r w:rsidR="00C12ABB" w:rsidRPr="00C75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Державні позики, їх характеристика</w:t>
      </w:r>
    </w:p>
    <w:p w:rsidR="00C12ABB" w:rsidRPr="00C75AF5" w:rsidRDefault="00E26A39" w:rsidP="00C75AF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</w:t>
      </w:r>
      <w:r w:rsidR="00C12ABB" w:rsidRPr="00C75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Державні гарантії, їх призначення</w:t>
      </w:r>
    </w:p>
    <w:p w:rsidR="00C12ABB" w:rsidRPr="00C75AF5" w:rsidRDefault="00E26A39" w:rsidP="00C75AF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</w:t>
      </w:r>
      <w:r w:rsidR="00C12ABB" w:rsidRPr="00C75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Державний борг, його види та управління ним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10. Ф</w:t>
      </w:r>
      <w:r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інанси підприємств, основи їх організації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Сутність фінансів підприємств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Фінансові ресурси підприємства 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10.3.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Дохід підприємства, порядок його розподілу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10.4.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підприємства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Ф</w:t>
      </w:r>
      <w:r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інансовий ринок, його місце у фінансовій системі 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країни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11.1.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Сутність фінансового ринку, його структура 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11.2.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Цінні папери як основний інструмент фінансового ринку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11.3.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Державне регулювання фінансового ринку України</w:t>
      </w:r>
    </w:p>
    <w:p w:rsidR="00C12ABB" w:rsidRPr="00E26A39" w:rsidRDefault="00E26A39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12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С</w:t>
      </w:r>
      <w:r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трахування та страховий ринок </w:t>
      </w:r>
      <w:r w:rsidR="00C12ABB"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E26A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країни</w:t>
      </w:r>
    </w:p>
    <w:p w:rsidR="00C12ABB" w:rsidRPr="00E26A39" w:rsidRDefault="003A152C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страхового ризику, страхового захисту, страхового фонду.</w:t>
      </w:r>
    </w:p>
    <w:p w:rsidR="00C12ABB" w:rsidRPr="00E26A39" w:rsidRDefault="003A152C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Економічна сутність страхування, його функції та принципи</w:t>
      </w:r>
    </w:p>
    <w:p w:rsidR="00C12ABB" w:rsidRPr="00E26A39" w:rsidRDefault="003A152C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Класифікація у страхуванні, її критерії.</w:t>
      </w:r>
    </w:p>
    <w:p w:rsidR="00C12ABB" w:rsidRPr="00E26A39" w:rsidRDefault="003A152C" w:rsidP="00E26A3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12ABB" w:rsidRPr="00E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Страховий ринок України, його основні суб’єкти</w:t>
      </w:r>
    </w:p>
    <w:p w:rsidR="00C12ABB" w:rsidRDefault="00C12ABB" w:rsidP="0075523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237" w:rsidRPr="006A4092" w:rsidRDefault="00B11CB5" w:rsidP="0075523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755237" w:rsidRPr="0075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Гроші і кредит</w:t>
      </w:r>
      <w:r w:rsid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(3-й семестр)</w:t>
      </w:r>
    </w:p>
    <w:p w:rsidR="00B11CB5" w:rsidRDefault="00B11CB5" w:rsidP="0075523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 Суть та функції грошей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Походження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сутність грошей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Форми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види грошей</w:t>
      </w:r>
    </w:p>
    <w:p w:rsid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Функції грошей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Якісні властивості грошей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2. Грошовий оборот та грошова маса, що його обслуговує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2.1. 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та економічна основа грошового обороту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грошового обороту. Грошові потоки та їх балансування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2.3. 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грошового обороту за економічним змістом та формою платіжних засобів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2.4. 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Маса грошей в обороті. Грошові агрегати та грошова база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2.5. 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Швидкість обігу грошей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 3. </w:t>
      </w:r>
      <w:r w:rsidRPr="006A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Грошовий ринок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Сутність та особливості функціонування грошового ринку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3.2. 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Інституційна модель грошового ринку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3.3. 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Структура грошового ринку</w:t>
      </w:r>
    </w:p>
    <w:p w:rsid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3.4. </w:t>
      </w:r>
      <w:r w:rsidRPr="006A40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Валютний ринок та валютні операції</w:t>
      </w:r>
    </w:p>
    <w:p w:rsidR="006A4092" w:rsidRPr="006A409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 4. </w:t>
      </w:r>
      <w:r w:rsidR="006A4092" w:rsidRP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r w:rsidRP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рошов</w:t>
      </w:r>
      <w:r w:rsidRPr="006A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6A40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системи</w:t>
      </w:r>
    </w:p>
    <w:p w:rsidR="006A4092" w:rsidRPr="004275E2" w:rsidRDefault="006A409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4.1. Сутність, призначення та структура грошової системи</w:t>
      </w:r>
    </w:p>
    <w:p w:rsidR="006A4092" w:rsidRPr="004275E2" w:rsidRDefault="006A409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4.2. Види грошових систем та їх еволюція</w:t>
      </w:r>
    </w:p>
    <w:p w:rsidR="006A4092" w:rsidRPr="004275E2" w:rsidRDefault="006A409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4.3. Становлення й розвиток грошової системи України</w:t>
      </w:r>
    </w:p>
    <w:p w:rsidR="006A4092" w:rsidRPr="006A409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 5. </w:t>
      </w:r>
      <w:r w:rsidR="006A4092" w:rsidRPr="006A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Інфляція та грошові реформи</w:t>
      </w:r>
    </w:p>
    <w:p w:rsidR="006A4092" w:rsidRPr="004275E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5.1. 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Сутність та закономірності розвитку інфляції</w:t>
      </w:r>
    </w:p>
    <w:p w:rsidR="006A4092" w:rsidRPr="004275E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5.2. 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Причини інфляції. Економічні та соціальні наслідки інфляції</w:t>
      </w:r>
    </w:p>
    <w:p w:rsidR="006A4092" w:rsidRPr="004275E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5.3. 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Державне регулювання інфляції. </w:t>
      </w:r>
    </w:p>
    <w:p w:rsidR="006A4092" w:rsidRPr="004275E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5.6. 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Сутність та види грошових реформ. </w:t>
      </w:r>
    </w:p>
    <w:p w:rsidR="006A4092" w:rsidRPr="004275E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Pr="004275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6. </w:t>
      </w:r>
      <w:r w:rsidR="006A4092" w:rsidRPr="004275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Сутність та функції кредиту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.1. Сутність та функції кредиту. 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.2. Принципи кредитування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.3. Класифікація кредиту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.4. Характеристика основних видів кредиту</w:t>
      </w:r>
    </w:p>
    <w:p w:rsidR="004275E2" w:rsidRPr="006A4092" w:rsidRDefault="004275E2" w:rsidP="004275E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6A4092" w:rsidRPr="00427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Pr="00427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A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Теоретичні засади діяльності комерційних банків</w:t>
      </w:r>
    </w:p>
    <w:p w:rsidR="006A4092" w:rsidRPr="004275E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7.1. Банки як провідні інституції фінансового посередництва</w:t>
      </w:r>
    </w:p>
    <w:p w:rsidR="006A4092" w:rsidRPr="004275E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7.2. Функції банків</w:t>
      </w:r>
    </w:p>
    <w:p w:rsidR="006A4092" w:rsidRPr="004275E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7.3. Призначення та класифікація комерційних банків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7.4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Банківська діяльність як галузь економіки, її організація та регулювання</w:t>
      </w:r>
    </w:p>
    <w:p w:rsidR="006A4092" w:rsidRPr="006A409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Pr="00427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A4092" w:rsidRPr="006A40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Центральні банки в системі монетарного управління та банківського регулювання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.1. Призначення та основи організації центрального банку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.2. Функції центрального банку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.3. Грошово-кредитна політика центральних банків та її типи</w:t>
      </w:r>
    </w:p>
    <w:p w:rsidR="006A4092" w:rsidRPr="004275E2" w:rsidRDefault="004275E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6A4092" w:rsidRPr="004275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.4. Інструменти грошово-кредитної політики</w:t>
      </w:r>
    </w:p>
    <w:p w:rsidR="006A4092" w:rsidRPr="006A4092" w:rsidRDefault="006A4092" w:rsidP="006A409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237" w:rsidRPr="00755237" w:rsidRDefault="00755237" w:rsidP="00755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55237" w:rsidRPr="00755237" w:rsidRDefault="00755237" w:rsidP="00755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СТРУКТУРА НАВЧАЛЬНОЇ ДИСЦИПЛІНИ</w:t>
      </w:r>
    </w:p>
    <w:p w:rsidR="00755237" w:rsidRPr="00755237" w:rsidRDefault="00755237" w:rsidP="0075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895"/>
        <w:gridCol w:w="458"/>
        <w:gridCol w:w="513"/>
        <w:gridCol w:w="680"/>
        <w:gridCol w:w="926"/>
        <w:gridCol w:w="626"/>
        <w:gridCol w:w="466"/>
        <w:gridCol w:w="575"/>
      </w:tblGrid>
      <w:tr w:rsidR="00755237" w:rsidRPr="00755237" w:rsidTr="000801C2">
        <w:trPr>
          <w:cantSplit/>
        </w:trPr>
        <w:tc>
          <w:tcPr>
            <w:tcW w:w="4716" w:type="dxa"/>
            <w:vMerge w:val="restart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5139" w:type="dxa"/>
            <w:gridSpan w:val="8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755237" w:rsidRPr="00755237" w:rsidTr="000801C2">
        <w:trPr>
          <w:cantSplit/>
        </w:trPr>
        <w:tc>
          <w:tcPr>
            <w:tcW w:w="4716" w:type="dxa"/>
            <w:vMerge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4"/>
          </w:tcPr>
          <w:p w:rsidR="00755237" w:rsidRPr="00755237" w:rsidRDefault="003A152C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4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(3-й семестр)</w:t>
            </w:r>
          </w:p>
        </w:tc>
        <w:tc>
          <w:tcPr>
            <w:tcW w:w="2593" w:type="dxa"/>
            <w:gridSpan w:val="4"/>
          </w:tcPr>
          <w:p w:rsidR="00755237" w:rsidRPr="00755237" w:rsidRDefault="003A152C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(2-й семестр)</w:t>
            </w:r>
          </w:p>
        </w:tc>
      </w:tr>
      <w:tr w:rsidR="00755237" w:rsidRPr="00755237" w:rsidTr="000801C2">
        <w:trPr>
          <w:cantSplit/>
        </w:trPr>
        <w:tc>
          <w:tcPr>
            <w:tcW w:w="4716" w:type="dxa"/>
            <w:vMerge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 w:val="restart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651" w:type="dxa"/>
            <w:gridSpan w:val="3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667" w:type="dxa"/>
            <w:gridSpan w:val="3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0801C2" w:rsidRPr="00755237" w:rsidTr="000801C2">
        <w:trPr>
          <w:cantSplit/>
        </w:trPr>
        <w:tc>
          <w:tcPr>
            <w:tcW w:w="4716" w:type="dxa"/>
            <w:vMerge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3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0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26" w:type="dxa"/>
            <w:vMerge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6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5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0801C2" w:rsidRPr="00755237" w:rsidTr="000801C2">
        <w:tc>
          <w:tcPr>
            <w:tcW w:w="4716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755237" w:rsidRPr="00755237" w:rsidRDefault="00FC592B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755237" w:rsidRPr="00755237" w:rsidRDefault="00FC592B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shd w:val="clear" w:color="auto" w:fill="auto"/>
          </w:tcPr>
          <w:p w:rsidR="00755237" w:rsidRPr="00755237" w:rsidRDefault="00FC592B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</w:tcPr>
          <w:p w:rsidR="00755237" w:rsidRPr="00755237" w:rsidRDefault="00FC592B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</w:tcPr>
          <w:p w:rsidR="00755237" w:rsidRPr="00755237" w:rsidRDefault="00FC592B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A152C" w:rsidRPr="00755237" w:rsidTr="000801C2">
        <w:trPr>
          <w:cantSplit/>
        </w:trPr>
        <w:tc>
          <w:tcPr>
            <w:tcW w:w="9855" w:type="dxa"/>
            <w:gridSpan w:val="9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Фінанси</w:t>
            </w: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B22" w:rsidRPr="003A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(2-й семестр)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1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Поняття фінансів та їх роль в економічному розвитку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Фінансова система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3.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механізм та фінансова політика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4.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Податки та податкова система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5.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Бюджетна система та бюджетний устрій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6.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бюджет, його призначення та роль в суспільстві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7.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Доходи та видатки державного бюджету України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8.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Бюджетний процес в Україні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Pr="00755237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9.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кредит та державний борг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10.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Фінанси підприємств, основи їх організації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11.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ринок, його місце у фінансовій системі України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vAlign w:val="center"/>
          </w:tcPr>
          <w:p w:rsidR="003A152C" w:rsidRPr="00755237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801C2" w:rsidRPr="00755237" w:rsidTr="000801C2">
        <w:tc>
          <w:tcPr>
            <w:tcW w:w="4716" w:type="dxa"/>
          </w:tcPr>
          <w:p w:rsidR="003A152C" w:rsidRPr="003A152C" w:rsidRDefault="003A152C" w:rsidP="003A15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Страхування та страховий ринок України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Default="00A13C3C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vAlign w:val="center"/>
          </w:tcPr>
          <w:p w:rsidR="003A152C" w:rsidRPr="00755237" w:rsidRDefault="000801C2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" w:type="dxa"/>
            <w:vAlign w:val="center"/>
          </w:tcPr>
          <w:p w:rsidR="003A152C" w:rsidRDefault="00A50A1A" w:rsidP="003A15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801C2" w:rsidRPr="00755237" w:rsidTr="000801C2">
        <w:tc>
          <w:tcPr>
            <w:tcW w:w="4716" w:type="dxa"/>
            <w:vAlign w:val="center"/>
          </w:tcPr>
          <w:p w:rsidR="003A152C" w:rsidRPr="00755237" w:rsidRDefault="003A152C" w:rsidP="000801C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A152C" w:rsidRPr="00755237" w:rsidRDefault="003A152C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" w:type="dxa"/>
            <w:vAlign w:val="center"/>
          </w:tcPr>
          <w:p w:rsidR="003A152C" w:rsidRPr="000801C2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75" w:type="dxa"/>
            <w:vAlign w:val="center"/>
          </w:tcPr>
          <w:p w:rsidR="003A152C" w:rsidRPr="00A50A1A" w:rsidRDefault="00A50A1A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0801C2" w:rsidRPr="00755237" w:rsidTr="000801C2">
        <w:trPr>
          <w:cantSplit/>
        </w:trPr>
        <w:tc>
          <w:tcPr>
            <w:tcW w:w="9855" w:type="dxa"/>
            <w:gridSpan w:val="9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Грош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і кредит</w:t>
            </w: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(3-й семестр)</w:t>
            </w:r>
          </w:p>
        </w:tc>
      </w:tr>
      <w:tr w:rsidR="000801C2" w:rsidRPr="00755237" w:rsidTr="000801C2">
        <w:tc>
          <w:tcPr>
            <w:tcW w:w="4716" w:type="dxa"/>
          </w:tcPr>
          <w:p w:rsidR="000801C2" w:rsidRPr="00642E17" w:rsidRDefault="000801C2" w:rsidP="000801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2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Суть та функції грошей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 2. </w:t>
            </w: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Грошовий оборот та грошова маса, що його обслуговує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3.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Грошовий ринок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4.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Грошові системи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5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Інфляція та грошові реформи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6.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Сутність та функції кредиту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7.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Теоретичні засади діяльності комерційних банків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</w:tcPr>
          <w:p w:rsidR="000801C2" w:rsidRPr="00755237" w:rsidRDefault="000801C2" w:rsidP="000801C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8.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Центральні банки в системі монетарного управління та банківського регулювання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01C2" w:rsidRPr="00755237" w:rsidTr="000801C2">
        <w:tc>
          <w:tcPr>
            <w:tcW w:w="4716" w:type="dxa"/>
            <w:vAlign w:val="center"/>
          </w:tcPr>
          <w:p w:rsidR="000801C2" w:rsidRPr="00755237" w:rsidRDefault="000801C2" w:rsidP="000801C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dxa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0801C2" w:rsidRPr="00755237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5237" w:rsidRPr="00755237" w:rsidRDefault="00755237" w:rsidP="00755237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22" w:rsidRDefault="003A0B22" w:rsidP="00FC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22" w:rsidRDefault="003A0B22" w:rsidP="00FC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2B" w:rsidRDefault="00FC592B" w:rsidP="00FC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Теми семінарських (практичних) занять</w:t>
      </w:r>
    </w:p>
    <w:p w:rsidR="003A0B22" w:rsidRPr="00DA770C" w:rsidRDefault="003A0B22" w:rsidP="00FC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і кредит </w:t>
      </w:r>
      <w:r w:rsidRPr="003A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(3-й семестр)</w:t>
      </w:r>
    </w:p>
    <w:p w:rsidR="00755237" w:rsidRPr="00755237" w:rsidRDefault="00755237" w:rsidP="0075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09"/>
        <w:gridCol w:w="3060"/>
      </w:tblGrid>
      <w:tr w:rsidR="00755237" w:rsidRPr="00755237" w:rsidTr="00755237">
        <w:trPr>
          <w:trHeight w:val="685"/>
        </w:trPr>
        <w:tc>
          <w:tcPr>
            <w:tcW w:w="709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5237" w:rsidRPr="00755237" w:rsidRDefault="00755237" w:rsidP="0075523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FC592B" w:rsidRPr="00642E17" w:rsidRDefault="00FC592B" w:rsidP="00FC59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2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Суть та функції грошей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 2. </w:t>
            </w: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Грошовий оборот та грошова маса, що його обслуговує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3.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Грошовий ринок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4.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Грошові системи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5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Інфляція та грошові реформи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6.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Сутність та функції кредиту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7.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Теоретичні засади діяльності комерційних банків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709" w:type="dxa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8.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Центральні банки в системі монетарного управління та банківського регулювання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592B" w:rsidRPr="00755237" w:rsidRDefault="00FC592B" w:rsidP="00FC59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C592B" w:rsidRPr="00755237" w:rsidTr="00755237">
        <w:tc>
          <w:tcPr>
            <w:tcW w:w="6518" w:type="dxa"/>
            <w:gridSpan w:val="2"/>
            <w:shd w:val="clear" w:color="auto" w:fill="auto"/>
          </w:tcPr>
          <w:p w:rsidR="00FC592B" w:rsidRPr="00755237" w:rsidRDefault="00FC592B" w:rsidP="00FC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060" w:type="dxa"/>
            <w:shd w:val="clear" w:color="auto" w:fill="auto"/>
          </w:tcPr>
          <w:p w:rsidR="00FC592B" w:rsidRPr="00755237" w:rsidRDefault="00FC592B" w:rsidP="00FC592B">
            <w:pPr>
              <w:tabs>
                <w:tab w:val="left" w:pos="1290"/>
                <w:tab w:val="center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755237" w:rsidRPr="00755237" w:rsidRDefault="00755237" w:rsidP="0075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22" w:rsidRDefault="003A0B22" w:rsidP="00FC592B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Фінанси</w:t>
      </w: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(2-й семестр)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09"/>
        <w:gridCol w:w="3060"/>
      </w:tblGrid>
      <w:tr w:rsidR="003A0B22" w:rsidRPr="00755237" w:rsidTr="000801C2">
        <w:trPr>
          <w:trHeight w:val="685"/>
        </w:trPr>
        <w:tc>
          <w:tcPr>
            <w:tcW w:w="709" w:type="dxa"/>
            <w:shd w:val="clear" w:color="auto" w:fill="auto"/>
          </w:tcPr>
          <w:p w:rsidR="003A0B22" w:rsidRPr="00755237" w:rsidRDefault="003A0B22" w:rsidP="000801C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0B22" w:rsidRPr="00755237" w:rsidRDefault="003A0B22" w:rsidP="000801C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3A0B22" w:rsidRPr="00755237" w:rsidRDefault="003A0B2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B22" w:rsidRPr="00755237" w:rsidRDefault="003A0B2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1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Поняття фінансів та їх роль в економічному розвитку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Фінансова система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3.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механізм та фінансова політика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4.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Податки та податкова система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5.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Бюджетна система та бюджетний устрій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6.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бюджет, його призначення та роль в суспільстві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7.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Доходи та видатки державного бюджету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8.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Бюджетний процес в Україні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9.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кредит та державний борг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10.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Фінанси підприємств, основи їх організації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11.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ринок, його місце у фінансовій системі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Страхування та страховий ринок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50A1A" w:rsidRPr="00755237" w:rsidTr="000801C2">
        <w:tc>
          <w:tcPr>
            <w:tcW w:w="6518" w:type="dxa"/>
            <w:gridSpan w:val="2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060" w:type="dxa"/>
            <w:shd w:val="clear" w:color="auto" w:fill="auto"/>
          </w:tcPr>
          <w:p w:rsidR="00A50A1A" w:rsidRPr="00755237" w:rsidRDefault="00A50A1A" w:rsidP="00A50A1A">
            <w:pPr>
              <w:tabs>
                <w:tab w:val="left" w:pos="1290"/>
                <w:tab w:val="center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3A0B22" w:rsidRDefault="003A0B22" w:rsidP="00FC592B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592B" w:rsidRPr="00FC592B" w:rsidRDefault="00FC592B" w:rsidP="00FC592B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9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 Завдання для самостійної роботи</w:t>
      </w:r>
    </w:p>
    <w:p w:rsidR="00FC592B" w:rsidRPr="00FC592B" w:rsidRDefault="00FC592B" w:rsidP="00FC592B">
      <w:pPr>
        <w:tabs>
          <w:tab w:val="left" w:pos="510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Передбачається, що в період вивчення дисципліни студент самостійно опрацьовує теоретичні основи прослуханого лекційного матеріалу, вивчає окремі питання, що передбачені для самостійного опрацювання, поглиблено </w:t>
      </w:r>
      <w:r w:rsidRPr="00FC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вивчає літературу на задану тему та здійснює пошук додаткової інформації, готується до виступу на семінарських заняттях та до практичних занять, систематизує вивчений матеріал перед іспитом, опрацьовує та готує огляд опублікованих у фахових та інших виданнях статей, здійснює переклад іноземних джерел встановленої тематики, готує та оформлює схеми, таблиці тощо.</w:t>
      </w:r>
    </w:p>
    <w:p w:rsidR="00FC592B" w:rsidRDefault="00FC592B" w:rsidP="00FC5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самостійної роботи при вивченні навчальної дисципліни складає: 47%.</w:t>
      </w:r>
    </w:p>
    <w:p w:rsidR="003A0B22" w:rsidRPr="00DA770C" w:rsidRDefault="003A0B22" w:rsidP="003A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і кредит </w:t>
      </w:r>
      <w:r w:rsidRPr="003A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(3-й семестр)</w:t>
      </w:r>
    </w:p>
    <w:p w:rsidR="003A0B22" w:rsidRPr="00FC592B" w:rsidRDefault="003A0B22" w:rsidP="00FC5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09"/>
        <w:gridCol w:w="3060"/>
      </w:tblGrid>
      <w:tr w:rsidR="00755237" w:rsidRPr="00755237" w:rsidTr="00755237">
        <w:trPr>
          <w:trHeight w:val="550"/>
        </w:trPr>
        <w:tc>
          <w:tcPr>
            <w:tcW w:w="709" w:type="dxa"/>
            <w:shd w:val="clear" w:color="auto" w:fill="auto"/>
          </w:tcPr>
          <w:p w:rsidR="00755237" w:rsidRPr="00755237" w:rsidRDefault="00755237" w:rsidP="0075523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5237" w:rsidRPr="00755237" w:rsidRDefault="00755237" w:rsidP="0075523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5237" w:rsidRPr="00755237" w:rsidRDefault="00755237" w:rsidP="007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E34ADD" w:rsidRPr="00642E17" w:rsidRDefault="00E34ADD" w:rsidP="00E34A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2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Суть та функції грошей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 2. </w:t>
            </w: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Грошовий оборот та грошова маса, що його обслуговує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3.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Грошовий ринок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4.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Грошові системи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 5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Інфляція та грошові реформи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 6. 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Сутність та функції кредиту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7.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Теоретичні засади діяльності комерційних банків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34ADD" w:rsidRPr="00755237" w:rsidTr="00755237">
        <w:tc>
          <w:tcPr>
            <w:tcW w:w="709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shd w:val="clear" w:color="auto" w:fill="auto"/>
          </w:tcPr>
          <w:p w:rsidR="00E34ADD" w:rsidRPr="00755237" w:rsidRDefault="00E34ADD" w:rsidP="00E34AD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8.</w:t>
            </w:r>
            <w:r w:rsidRPr="00755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2E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Центральні банки в системі монетарного управління та банківського регулювання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4ADD" w:rsidRPr="00755237" w:rsidRDefault="00E34ADD" w:rsidP="00E34A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34ADD" w:rsidRPr="00755237" w:rsidTr="00755237">
        <w:tc>
          <w:tcPr>
            <w:tcW w:w="6518" w:type="dxa"/>
            <w:gridSpan w:val="2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060" w:type="dxa"/>
            <w:shd w:val="clear" w:color="auto" w:fill="auto"/>
          </w:tcPr>
          <w:p w:rsidR="00E34ADD" w:rsidRPr="00755237" w:rsidRDefault="00E34ADD" w:rsidP="00E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755237" w:rsidRDefault="00755237" w:rsidP="00755237">
      <w:pPr>
        <w:widowControl w:val="0"/>
        <w:tabs>
          <w:tab w:val="left" w:pos="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22" w:rsidRDefault="003A0B22" w:rsidP="003A0B22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Фінанси</w:t>
      </w: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(2-й семестр)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09"/>
        <w:gridCol w:w="3060"/>
      </w:tblGrid>
      <w:tr w:rsidR="003A0B22" w:rsidRPr="00755237" w:rsidTr="000801C2">
        <w:trPr>
          <w:trHeight w:val="685"/>
        </w:trPr>
        <w:tc>
          <w:tcPr>
            <w:tcW w:w="709" w:type="dxa"/>
            <w:shd w:val="clear" w:color="auto" w:fill="auto"/>
          </w:tcPr>
          <w:p w:rsidR="003A0B22" w:rsidRPr="00755237" w:rsidRDefault="003A0B22" w:rsidP="000801C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0B22" w:rsidRPr="00755237" w:rsidRDefault="003A0B22" w:rsidP="000801C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3A0B22" w:rsidRPr="00755237" w:rsidRDefault="003A0B2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B22" w:rsidRPr="00755237" w:rsidRDefault="003A0B2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Тема 1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Поняття фінансів та їх роль в економічному розвитку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Фінансова система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3.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механізм та фінансова політика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4.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Податки та податкова система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5.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Бюджетна система та бюджетний устрій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6.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бюджет, його призначення та роль в суспільстві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7.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Доходи та видатки державного бюджету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8.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Бюджетний процес в Україні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Pr="00755237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9.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Державний кредит та державний борг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10.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Фінанси підприємств, основи їх організації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11.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Фінансовий ринок, його місце у фінансовій системі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50A1A" w:rsidRPr="00755237" w:rsidTr="000801C2">
        <w:tc>
          <w:tcPr>
            <w:tcW w:w="709" w:type="dxa"/>
            <w:shd w:val="clear" w:color="auto" w:fill="auto"/>
          </w:tcPr>
          <w:p w:rsidR="00A50A1A" w:rsidRPr="00755237" w:rsidRDefault="00A50A1A" w:rsidP="00A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9" w:type="dxa"/>
            <w:shd w:val="clear" w:color="auto" w:fill="auto"/>
          </w:tcPr>
          <w:p w:rsidR="00A50A1A" w:rsidRPr="003A152C" w:rsidRDefault="00A50A1A" w:rsidP="00A50A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3A152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Тема 12. </w:t>
            </w:r>
            <w:r w:rsidRPr="003A15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Страхування та страховий ринок України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A1A" w:rsidRDefault="00A50A1A" w:rsidP="00A50A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A0B22" w:rsidRPr="00755237" w:rsidTr="000801C2">
        <w:tc>
          <w:tcPr>
            <w:tcW w:w="6518" w:type="dxa"/>
            <w:gridSpan w:val="2"/>
            <w:shd w:val="clear" w:color="auto" w:fill="auto"/>
          </w:tcPr>
          <w:p w:rsidR="003A0B22" w:rsidRPr="00755237" w:rsidRDefault="003A0B22" w:rsidP="003A0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Разом</w:t>
            </w:r>
          </w:p>
        </w:tc>
        <w:tc>
          <w:tcPr>
            <w:tcW w:w="3060" w:type="dxa"/>
            <w:shd w:val="clear" w:color="auto" w:fill="auto"/>
          </w:tcPr>
          <w:p w:rsidR="003A0B22" w:rsidRPr="00755237" w:rsidRDefault="00A50A1A" w:rsidP="003A0B22">
            <w:pPr>
              <w:tabs>
                <w:tab w:val="left" w:pos="1290"/>
                <w:tab w:val="center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A0B22" w:rsidRDefault="003A0B22" w:rsidP="003A0B22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0B22" w:rsidRPr="00755237" w:rsidRDefault="003A0B22" w:rsidP="00755237">
      <w:pPr>
        <w:widowControl w:val="0"/>
        <w:tabs>
          <w:tab w:val="left" w:pos="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237" w:rsidRPr="00755237" w:rsidRDefault="00E34ADD" w:rsidP="00755237">
      <w:pPr>
        <w:widowControl w:val="0"/>
        <w:tabs>
          <w:tab w:val="left" w:pos="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55237" w:rsidRPr="0075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ІНДИВІДУАЛЬНІ ЗАВДАННЯ</w:t>
      </w:r>
    </w:p>
    <w:p w:rsidR="00E34ADD" w:rsidRPr="00343EDD" w:rsidRDefault="00E34ADD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43EDD">
        <w:rPr>
          <w:rFonts w:ascii="Times New Roman" w:hAnsi="Times New Roman"/>
          <w:bCs/>
          <w:sz w:val="28"/>
          <w:szCs w:val="28"/>
        </w:rPr>
        <w:t>1. Монети в давнину.</w:t>
      </w:r>
    </w:p>
    <w:p w:rsidR="00E34ADD" w:rsidRPr="00343EDD" w:rsidRDefault="00E34ADD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43EDD">
        <w:rPr>
          <w:rFonts w:ascii="Times New Roman" w:hAnsi="Times New Roman"/>
          <w:bCs/>
          <w:sz w:val="28"/>
          <w:szCs w:val="28"/>
        </w:rPr>
        <w:t>2. Роль золота в постіндустріальній економіці.</w:t>
      </w:r>
    </w:p>
    <w:p w:rsidR="00E34ADD" w:rsidRPr="00343EDD" w:rsidRDefault="00E34ADD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43EDD">
        <w:rPr>
          <w:rFonts w:ascii="Times New Roman" w:hAnsi="Times New Roman"/>
          <w:bCs/>
          <w:sz w:val="28"/>
          <w:szCs w:val="28"/>
        </w:rPr>
        <w:t>3. Стан та перспективи використання електронних грошей в Україні.</w:t>
      </w:r>
    </w:p>
    <w:p w:rsidR="00E34ADD" w:rsidRDefault="00E34ADD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43EDD">
        <w:rPr>
          <w:rFonts w:ascii="Times New Roman" w:hAnsi="Times New Roman"/>
          <w:bCs/>
          <w:sz w:val="28"/>
          <w:szCs w:val="28"/>
        </w:rPr>
        <w:t>4. Еволюція форм та видів грошей в Україні у ХІХ-ХХ сторіччі.</w:t>
      </w:r>
    </w:p>
    <w:p w:rsidR="00E34ADD" w:rsidRPr="00CC3778" w:rsidRDefault="00BD1AEE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34ADD" w:rsidRPr="00CC3778">
        <w:rPr>
          <w:rFonts w:ascii="Times New Roman" w:hAnsi="Times New Roman"/>
          <w:bCs/>
          <w:sz w:val="28"/>
          <w:szCs w:val="28"/>
        </w:rPr>
        <w:t>. Особливості грошового обороту в Україні.</w:t>
      </w:r>
    </w:p>
    <w:p w:rsidR="00E34ADD" w:rsidRPr="00CC3778" w:rsidRDefault="00BD1AEE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34ADD" w:rsidRPr="00CC3778">
        <w:rPr>
          <w:rFonts w:ascii="Times New Roman" w:hAnsi="Times New Roman"/>
          <w:bCs/>
          <w:sz w:val="28"/>
          <w:szCs w:val="28"/>
        </w:rPr>
        <w:t>. Грошова маса в Україні та її особливості.</w:t>
      </w:r>
    </w:p>
    <w:p w:rsidR="00E34ADD" w:rsidRPr="00CC3778" w:rsidRDefault="00BD1AEE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34ADD" w:rsidRPr="00CC3778">
        <w:rPr>
          <w:rFonts w:ascii="Times New Roman" w:hAnsi="Times New Roman"/>
          <w:bCs/>
          <w:sz w:val="28"/>
          <w:szCs w:val="28"/>
        </w:rPr>
        <w:t>. Закон грошового обігу і механізм його реалізації при різних грошових системах.</w:t>
      </w:r>
    </w:p>
    <w:p w:rsidR="00E34ADD" w:rsidRPr="006F7FF5" w:rsidRDefault="00BD1AEE" w:rsidP="00E34ADD">
      <w:pPr>
        <w:spacing w:after="0" w:line="274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34ADD" w:rsidRPr="006F7FF5">
        <w:rPr>
          <w:rFonts w:ascii="Times New Roman" w:hAnsi="Times New Roman"/>
          <w:bCs/>
          <w:sz w:val="28"/>
          <w:szCs w:val="28"/>
        </w:rPr>
        <w:t xml:space="preserve">. </w:t>
      </w:r>
      <w:r w:rsidR="00E34ADD">
        <w:rPr>
          <w:rFonts w:ascii="Times New Roman" w:hAnsi="Times New Roman"/>
          <w:bCs/>
          <w:sz w:val="28"/>
          <w:szCs w:val="28"/>
        </w:rPr>
        <w:t>Сучасні і</w:t>
      </w:r>
      <w:r w:rsidR="00E34ADD" w:rsidRPr="006F7FF5">
        <w:rPr>
          <w:rFonts w:ascii="Times New Roman" w:hAnsi="Times New Roman"/>
          <w:bCs/>
          <w:sz w:val="28"/>
          <w:szCs w:val="28"/>
        </w:rPr>
        <w:t>нструменти ринку грошей.</w:t>
      </w:r>
    </w:p>
    <w:p w:rsidR="00E34ADD" w:rsidRDefault="00BD1AEE" w:rsidP="00E34ADD">
      <w:pPr>
        <w:spacing w:after="0" w:line="274" w:lineRule="auto"/>
        <w:ind w:firstLine="99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34ADD" w:rsidRPr="006F7FF5">
        <w:rPr>
          <w:rFonts w:ascii="Times New Roman" w:hAnsi="Times New Roman"/>
          <w:bCs/>
          <w:sz w:val="28"/>
          <w:szCs w:val="28"/>
        </w:rPr>
        <w:t xml:space="preserve">. </w:t>
      </w:r>
      <w:r w:rsidR="00E34ADD">
        <w:rPr>
          <w:rFonts w:ascii="Times New Roman" w:hAnsi="Times New Roman"/>
          <w:bCs/>
          <w:sz w:val="28"/>
          <w:szCs w:val="28"/>
        </w:rPr>
        <w:t>Сучасні і</w:t>
      </w:r>
      <w:r w:rsidR="00E34ADD" w:rsidRPr="006F7FF5">
        <w:rPr>
          <w:rFonts w:ascii="Times New Roman" w:hAnsi="Times New Roman"/>
          <w:bCs/>
          <w:sz w:val="28"/>
          <w:szCs w:val="28"/>
        </w:rPr>
        <w:t>нструменти</w:t>
      </w:r>
      <w:r w:rsidR="00E34ADD" w:rsidRPr="006F7FF5">
        <w:rPr>
          <w:rFonts w:ascii="Times New Roman" w:hAnsi="Times New Roman"/>
          <w:noProof/>
          <w:sz w:val="28"/>
          <w:szCs w:val="28"/>
        </w:rPr>
        <w:t xml:space="preserve"> ринку капіталу.</w:t>
      </w:r>
    </w:p>
    <w:p w:rsidR="00E34ADD" w:rsidRDefault="00BD1AEE" w:rsidP="00E34ADD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Особливості валютного регулювання в Україні</w:t>
      </w:r>
    </w:p>
    <w:p w:rsidR="00BD1AEE" w:rsidRPr="00C172B0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C172B0">
        <w:rPr>
          <w:rFonts w:ascii="Times New Roman" w:hAnsi="Times New Roman"/>
          <w:bCs/>
          <w:sz w:val="28"/>
          <w:szCs w:val="28"/>
        </w:rPr>
        <w:t xml:space="preserve">. </w:t>
      </w:r>
      <w:r w:rsidRPr="0079081A">
        <w:rPr>
          <w:rFonts w:ascii="Times New Roman" w:hAnsi="Times New Roman"/>
          <w:bCs/>
          <w:sz w:val="28"/>
          <w:szCs w:val="28"/>
        </w:rPr>
        <w:t>Створення і розвиток грошової системи України</w:t>
      </w:r>
      <w:r w:rsidRPr="00C172B0">
        <w:rPr>
          <w:rFonts w:ascii="Times New Roman" w:hAnsi="Times New Roman"/>
          <w:bCs/>
          <w:sz w:val="28"/>
          <w:szCs w:val="28"/>
        </w:rPr>
        <w:t>.</w:t>
      </w:r>
    </w:p>
    <w:p w:rsid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C172B0">
        <w:rPr>
          <w:rFonts w:ascii="Times New Roman" w:hAnsi="Times New Roman"/>
          <w:bCs/>
          <w:sz w:val="28"/>
          <w:szCs w:val="28"/>
        </w:rPr>
        <w:t>. Грошові системи промислово розвинутих країн (на прикладі однієї з країн</w:t>
      </w:r>
    </w:p>
    <w:p w:rsidR="00BD1AEE" w:rsidRP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BD1AE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BD1AEE">
        <w:rPr>
          <w:rFonts w:ascii="Times New Roman" w:hAnsi="Times New Roman"/>
          <w:bCs/>
          <w:sz w:val="28"/>
          <w:szCs w:val="28"/>
        </w:rPr>
        <w:t>. Особливості інфляції в Україні в 1993-94 р.р.</w:t>
      </w:r>
    </w:p>
    <w:p w:rsidR="00BD1AEE" w:rsidRP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BD1AEE">
        <w:rPr>
          <w:rFonts w:ascii="Times New Roman" w:hAnsi="Times New Roman"/>
          <w:bCs/>
          <w:sz w:val="28"/>
          <w:szCs w:val="28"/>
        </w:rPr>
        <w:t>. Грошові реформи в умовах “шокової терапії”.</w:t>
      </w:r>
    </w:p>
    <w:p w:rsidR="00BD1AEE" w:rsidRP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BD1AEE">
        <w:rPr>
          <w:rFonts w:ascii="Times New Roman" w:hAnsi="Times New Roman"/>
          <w:bCs/>
          <w:sz w:val="28"/>
          <w:szCs w:val="28"/>
        </w:rPr>
        <w:t>. Теоретико-концептуальні основи таргетування інфляції.</w:t>
      </w:r>
    </w:p>
    <w:p w:rsid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BD1AEE">
        <w:rPr>
          <w:rFonts w:ascii="Times New Roman" w:hAnsi="Times New Roman"/>
          <w:bCs/>
          <w:sz w:val="28"/>
          <w:szCs w:val="28"/>
        </w:rPr>
        <w:t>. Грошові реформи в Україні.</w:t>
      </w:r>
    </w:p>
    <w:p w:rsidR="00BD1AEE" w:rsidRPr="00FD6106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</w:rPr>
      </w:pPr>
      <w:r w:rsidRPr="00FD610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7</w:t>
      </w:r>
      <w:r w:rsidRPr="00FD6106">
        <w:rPr>
          <w:rFonts w:ascii="Times New Roman" w:hAnsi="Times New Roman"/>
          <w:bCs/>
          <w:sz w:val="28"/>
          <w:szCs w:val="28"/>
        </w:rPr>
        <w:t>. Роль кредиту у розширеному відтворенні.</w:t>
      </w:r>
    </w:p>
    <w:p w:rsidR="00BD1AEE" w:rsidRPr="00FD6106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FD6106">
        <w:rPr>
          <w:rFonts w:ascii="Times New Roman" w:hAnsi="Times New Roman"/>
          <w:bCs/>
          <w:sz w:val="28"/>
          <w:szCs w:val="28"/>
        </w:rPr>
        <w:t>. Кредит як інструмент регулювання грошового обігу.</w:t>
      </w:r>
    </w:p>
    <w:p w:rsidR="00BD1AEE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FD6106">
        <w:rPr>
          <w:rFonts w:ascii="Times New Roman" w:hAnsi="Times New Roman"/>
          <w:bCs/>
          <w:sz w:val="28"/>
          <w:szCs w:val="28"/>
        </w:rPr>
        <w:t>. Роль кредиту у розвитку міжнародних економічних відносин.</w:t>
      </w:r>
    </w:p>
    <w:p w:rsidR="00BD1AEE" w:rsidRPr="00BD1AEE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BD1AEE">
        <w:rPr>
          <w:rFonts w:ascii="Times New Roman" w:hAnsi="Times New Roman"/>
          <w:bCs/>
          <w:sz w:val="28"/>
          <w:szCs w:val="28"/>
        </w:rPr>
        <w:t>Капіталізація як провідна компонента підвищення конкуренто-спроможності банківської системи.</w:t>
      </w:r>
    </w:p>
    <w:p w:rsidR="00BD1AEE" w:rsidRPr="00BD1AEE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1AEE">
        <w:rPr>
          <w:rFonts w:ascii="Times New Roman" w:hAnsi="Times New Roman"/>
          <w:bCs/>
          <w:sz w:val="28"/>
          <w:szCs w:val="28"/>
        </w:rPr>
        <w:t>2</w:t>
      </w:r>
      <w:r w:rsidR="007C3BC3">
        <w:rPr>
          <w:rFonts w:ascii="Times New Roman" w:hAnsi="Times New Roman"/>
          <w:bCs/>
          <w:sz w:val="28"/>
          <w:szCs w:val="28"/>
        </w:rPr>
        <w:t>1</w:t>
      </w:r>
      <w:r w:rsidRPr="00BD1AEE">
        <w:rPr>
          <w:rFonts w:ascii="Times New Roman" w:hAnsi="Times New Roman"/>
          <w:bCs/>
          <w:sz w:val="28"/>
          <w:szCs w:val="28"/>
        </w:rPr>
        <w:t xml:space="preserve">. </w:t>
      </w:r>
      <w:r w:rsidRPr="00BD1AEE">
        <w:rPr>
          <w:rFonts w:ascii="Times New Roman" w:hAnsi="Times New Roman"/>
          <w:bCs/>
          <w:sz w:val="28"/>
          <w:szCs w:val="28"/>
          <w:lang w:val="ru-RU"/>
        </w:rPr>
        <w:t>Становлення та розвиток банківської системи України в контексті присутності іноземного капіталу.</w:t>
      </w:r>
    </w:p>
    <w:p w:rsidR="00BD1AEE" w:rsidRDefault="007C3BC3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="00BD1AEE" w:rsidRPr="00BD1AEE">
        <w:rPr>
          <w:rFonts w:ascii="Times New Roman" w:hAnsi="Times New Roman"/>
          <w:bCs/>
          <w:sz w:val="28"/>
          <w:szCs w:val="28"/>
          <w:lang w:val="ru-RU"/>
        </w:rPr>
        <w:t>. Вплив глобалізації на механізм та характер банківської діяльності.</w:t>
      </w:r>
    </w:p>
    <w:p w:rsidR="007C3BC3" w:rsidRPr="00DC19DC" w:rsidRDefault="007C3BC3" w:rsidP="007C3BC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FF20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Вплив глобалізаційних процесів</w:t>
      </w:r>
      <w:r w:rsidRPr="00DC19D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діяльність центральних банків.</w:t>
      </w:r>
    </w:p>
    <w:p w:rsidR="007C3BC3" w:rsidRPr="00DC19DC" w:rsidRDefault="007C3BC3" w:rsidP="007C3BC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Порівняльна характеристика організаційних структур</w:t>
      </w:r>
      <w:r w:rsidRPr="00DC19DC">
        <w:rPr>
          <w:rFonts w:ascii="Times New Roman" w:hAnsi="Times New Roman"/>
          <w:sz w:val="28"/>
          <w:szCs w:val="28"/>
        </w:rPr>
        <w:t xml:space="preserve"> ФРС США, Банку Японії і ЄСЦБ.</w:t>
      </w:r>
    </w:p>
    <w:p w:rsidR="007C3BC3" w:rsidRDefault="007C3BC3" w:rsidP="007C3BC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FF202C">
        <w:rPr>
          <w:rFonts w:ascii="Times New Roman" w:hAnsi="Times New Roman"/>
          <w:sz w:val="28"/>
          <w:szCs w:val="28"/>
        </w:rPr>
        <w:t>Особливості банківського регулювання та нагляду в країнах з перехідною економікою</w:t>
      </w:r>
      <w:r>
        <w:rPr>
          <w:rFonts w:ascii="Times New Roman" w:hAnsi="Times New Roman"/>
          <w:sz w:val="28"/>
          <w:szCs w:val="28"/>
        </w:rPr>
        <w:t>.</w:t>
      </w:r>
    </w:p>
    <w:p w:rsidR="007C3BC3" w:rsidRPr="007C3BC3" w:rsidRDefault="007C3BC3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</w:rPr>
      </w:pPr>
    </w:p>
    <w:p w:rsidR="00BD1AEE" w:rsidRPr="00BD1AEE" w:rsidRDefault="00BD1AEE" w:rsidP="00BD1AEE">
      <w:pPr>
        <w:spacing w:after="0" w:line="264" w:lineRule="auto"/>
        <w:ind w:firstLine="90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C3BC3" w:rsidRPr="007C3BC3" w:rsidRDefault="007C3BC3" w:rsidP="007C3BC3">
      <w:pPr>
        <w:keepNext/>
        <w:tabs>
          <w:tab w:val="left" w:pos="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3B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8. Методи контролю</w:t>
      </w:r>
    </w:p>
    <w:p w:rsidR="007C3BC3" w:rsidRPr="007C3BC3" w:rsidRDefault="007C3BC3" w:rsidP="007C3BC3">
      <w:pPr>
        <w:tabs>
          <w:tab w:val="left" w:pos="510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складається з поточного контролю виконання студентами самостійної роботи та підсумкового (семестрового) контролю.</w:t>
      </w: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Проміжний контроль з навчальної дисципліни “</w:t>
      </w:r>
      <w:r w:rsidRPr="007C3B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інанси” включає оцінювання результатів самостійного вивчення теоретичного та практичного матеріалу.</w:t>
      </w: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може бути допущений до екзамену</w:t>
      </w:r>
      <w:r w:rsidR="0051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(заліку)</w:t>
      </w: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він має позитивні оцінки за підсумками кожного з кредитних модулів.</w:t>
      </w: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Модульний контроль</w:t>
      </w: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шляхом перевірки графіку відвідування студентами лекційних та практичних занять та відпрацювання відповідного матеріалу (у випадку пропуску занять), перевірки домашніх завдань, усного та письмового опитування.</w:t>
      </w: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Семестровий контроль</w:t>
      </w: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Оцінювання якості засвоєння дисципліни за всіма видами навчальних занять проводиться без участі студента на підставі його успішності за семестр (включаючи відвідування занять, відповіді, підготовку рефератів, написання самостійних робіт) </w:t>
      </w:r>
      <w:r w:rsidRPr="007C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річним робочим навчальним планом.</w:t>
      </w:r>
      <w:r w:rsidRPr="007C3B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C3BC3" w:rsidRPr="007C3BC3" w:rsidRDefault="007C3BC3" w:rsidP="007C3BC3">
      <w:pPr>
        <w:spacing w:after="0" w:line="288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Загальна кількість балів та результати семестрового контролю доводяться до відома студента. При проведенні підсумків семестрового контролю необхідно враховувати наступне: </w:t>
      </w:r>
    </w:p>
    <w:p w:rsidR="007C3BC3" w:rsidRPr="007C3BC3" w:rsidRDefault="007C3BC3" w:rsidP="00A84E33">
      <w:pPr>
        <w:numPr>
          <w:ilvl w:val="0"/>
          <w:numId w:val="4"/>
        </w:numPr>
        <w:suppressLineNumbers/>
        <w:tabs>
          <w:tab w:val="left" w:pos="0"/>
          <w:tab w:val="left" w:pos="851"/>
        </w:tabs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BC3">
        <w:rPr>
          <w:rFonts w:ascii="Times New Roman" w:eastAsia="Calibri" w:hAnsi="Times New Roman" w:cs="Times New Roman"/>
          <w:sz w:val="28"/>
          <w:szCs w:val="28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</w:t>
      </w:r>
      <w:r w:rsidR="0051491B">
        <w:rPr>
          <w:rFonts w:ascii="Times New Roman" w:eastAsia="Calibri" w:hAnsi="Times New Roman" w:cs="Times New Roman"/>
          <w:sz w:val="28"/>
          <w:szCs w:val="28"/>
        </w:rPr>
        <w:t>екзаменаційну (</w:t>
      </w:r>
      <w:r w:rsidRPr="007C3BC3">
        <w:rPr>
          <w:rFonts w:ascii="Times New Roman" w:eastAsia="Calibri" w:hAnsi="Times New Roman" w:cs="Times New Roman"/>
          <w:sz w:val="28"/>
          <w:szCs w:val="28"/>
          <w:lang w:val="ru-RU"/>
        </w:rPr>
        <w:t>зал</w:t>
      </w:r>
      <w:r w:rsidRPr="007C3BC3">
        <w:rPr>
          <w:rFonts w:ascii="Times New Roman" w:eastAsia="Calibri" w:hAnsi="Times New Roman" w:cs="Times New Roman"/>
          <w:sz w:val="28"/>
          <w:szCs w:val="28"/>
        </w:rPr>
        <w:t>і</w:t>
      </w:r>
      <w:r w:rsidRPr="007C3BC3">
        <w:rPr>
          <w:rFonts w:ascii="Times New Roman" w:eastAsia="Calibri" w:hAnsi="Times New Roman" w:cs="Times New Roman"/>
          <w:sz w:val="28"/>
          <w:szCs w:val="28"/>
          <w:lang w:val="ru-RU"/>
        </w:rPr>
        <w:t>кову</w:t>
      </w:r>
      <w:r w:rsidR="0051491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7C3BC3">
        <w:rPr>
          <w:rFonts w:ascii="Times New Roman" w:eastAsia="Calibri" w:hAnsi="Times New Roman" w:cs="Times New Roman"/>
          <w:sz w:val="28"/>
          <w:szCs w:val="28"/>
        </w:rPr>
        <w:t xml:space="preserve"> відомість; </w:t>
      </w:r>
    </w:p>
    <w:p w:rsidR="007C3BC3" w:rsidRPr="007C3BC3" w:rsidRDefault="007C3BC3" w:rsidP="00A84E33">
      <w:pPr>
        <w:numPr>
          <w:ilvl w:val="0"/>
          <w:numId w:val="4"/>
        </w:numPr>
        <w:suppressLineNumbers/>
        <w:tabs>
          <w:tab w:val="left" w:pos="0"/>
          <w:tab w:val="left" w:pos="851"/>
        </w:tabs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BC3">
        <w:rPr>
          <w:rFonts w:ascii="Times New Roman" w:eastAsia="Calibri" w:hAnsi="Times New Roman" w:cs="Times New Roman"/>
          <w:sz w:val="28"/>
          <w:szCs w:val="28"/>
        </w:rPr>
        <w:t>у разі, якщо студент отримав від 0 до 59 балів, то в залікову відомість за національною шкалою виставляється оцінка “не зараховано” (“F” та “</w:t>
      </w:r>
      <w:r w:rsidRPr="007C3BC3">
        <w:rPr>
          <w:rFonts w:ascii="Times New Roman" w:eastAsia="Calibri" w:hAnsi="Times New Roman" w:cs="Times New Roman"/>
          <w:sz w:val="28"/>
          <w:szCs w:val="28"/>
          <w:lang w:val="en-US"/>
        </w:rPr>
        <w:t>FX</w:t>
      </w:r>
      <w:r w:rsidRPr="007C3BC3">
        <w:rPr>
          <w:rFonts w:ascii="Times New Roman" w:eastAsia="Calibri" w:hAnsi="Times New Roman" w:cs="Times New Roman"/>
          <w:sz w:val="28"/>
          <w:szCs w:val="28"/>
        </w:rPr>
        <w:t xml:space="preserve">” відповідно до шкали ECTS). Складання </w:t>
      </w:r>
      <w:r w:rsidR="0051491B">
        <w:rPr>
          <w:rFonts w:ascii="Times New Roman" w:eastAsia="Calibri" w:hAnsi="Times New Roman" w:cs="Times New Roman"/>
          <w:sz w:val="28"/>
          <w:szCs w:val="28"/>
        </w:rPr>
        <w:t>екзамену (</w:t>
      </w:r>
      <w:r w:rsidRPr="007C3BC3">
        <w:rPr>
          <w:rFonts w:ascii="Times New Roman" w:eastAsia="Calibri" w:hAnsi="Times New Roman" w:cs="Times New Roman"/>
          <w:sz w:val="28"/>
          <w:szCs w:val="28"/>
        </w:rPr>
        <w:t>заліку</w:t>
      </w:r>
      <w:r w:rsidR="0051491B">
        <w:rPr>
          <w:rFonts w:ascii="Times New Roman" w:eastAsia="Calibri" w:hAnsi="Times New Roman" w:cs="Times New Roman"/>
          <w:sz w:val="28"/>
          <w:szCs w:val="28"/>
        </w:rPr>
        <w:t>)</w:t>
      </w:r>
      <w:r w:rsidRPr="007C3BC3">
        <w:rPr>
          <w:rFonts w:ascii="Times New Roman" w:eastAsia="Calibri" w:hAnsi="Times New Roman" w:cs="Times New Roman"/>
          <w:sz w:val="28"/>
          <w:szCs w:val="28"/>
        </w:rPr>
        <w:t xml:space="preserve"> оцінюється в 40 балів та проводиться за направленням з деканату. </w:t>
      </w:r>
    </w:p>
    <w:p w:rsidR="007C3BC3" w:rsidRPr="007C3BC3" w:rsidRDefault="007C3BC3" w:rsidP="007C3BC3">
      <w:pPr>
        <w:suppressLineNumbers/>
        <w:tabs>
          <w:tab w:val="left" w:pos="0"/>
          <w:tab w:val="left" w:pos="851"/>
        </w:tabs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C3" w:rsidRPr="007C3BC3" w:rsidRDefault="007C3BC3" w:rsidP="007C3B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C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Схема нарахування балів</w:t>
      </w:r>
    </w:p>
    <w:p w:rsidR="007C3BC3" w:rsidRPr="007C3BC3" w:rsidRDefault="007C3BC3" w:rsidP="007C3BC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C3" w:rsidRPr="007C3BC3" w:rsidRDefault="007C3BC3" w:rsidP="007C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val="ru-RU"/>
        </w:rPr>
        <w:t>Оцінювання знань студентів денної форми навчання за весь курс навчання проводиться за 100 бальною системою за наступною схемою:</w:t>
      </w:r>
    </w:p>
    <w:p w:rsidR="007C3BC3" w:rsidRPr="007C3BC3" w:rsidRDefault="007C3BC3" w:rsidP="007C3BC3">
      <w:pPr>
        <w:spacing w:after="0" w:line="264" w:lineRule="auto"/>
        <w:ind w:left="1429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72"/>
      </w:tblGrid>
      <w:tr w:rsidR="007C3BC3" w:rsidRPr="007C3BC3" w:rsidTr="007C3BC3"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 </w:t>
            </w:r>
          </w:p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кількість балів</w:t>
            </w:r>
          </w:p>
        </w:tc>
      </w:tr>
      <w:tr w:rsidR="007C3BC3" w:rsidRPr="007C3BC3" w:rsidTr="007C3BC3">
        <w:tc>
          <w:tcPr>
            <w:tcW w:w="6948" w:type="dxa"/>
            <w:tcBorders>
              <w:left w:val="nil"/>
              <w:right w:val="nil"/>
            </w:tcBorders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772" w:type="dxa"/>
            <w:tcBorders>
              <w:left w:val="nil"/>
              <w:right w:val="nil"/>
            </w:tcBorders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7C3BC3" w:rsidRPr="007C3BC3" w:rsidTr="007C3BC3">
        <w:tc>
          <w:tcPr>
            <w:tcW w:w="6948" w:type="dxa"/>
            <w:tcBorders>
              <w:bottom w:val="single" w:sz="4" w:space="0" w:color="auto"/>
            </w:tcBorders>
          </w:tcPr>
          <w:p w:rsidR="007C3BC3" w:rsidRPr="007C3BC3" w:rsidRDefault="007C3BC3" w:rsidP="007C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Активність на практичному занятті:</w:t>
            </w:r>
          </w:p>
          <w:p w:rsidR="007C3BC3" w:rsidRPr="007C3BC3" w:rsidRDefault="007C3BC3" w:rsidP="007C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усні опитування (в т.ч. виконання домашнього завдання, розв’язок вправ, участь у дискусіях)</w:t>
            </w:r>
          </w:p>
          <w:p w:rsidR="007C3BC3" w:rsidRPr="007C3BC3" w:rsidRDefault="007C3BC3" w:rsidP="007C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доповідь за тематикою практичного заняття</w:t>
            </w:r>
          </w:p>
          <w:p w:rsidR="007C3BC3" w:rsidRPr="007C3BC3" w:rsidRDefault="007C3BC3" w:rsidP="007C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реферати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C3BC3" w:rsidRPr="007C3BC3" w:rsidTr="007C3BC3">
        <w:tc>
          <w:tcPr>
            <w:tcW w:w="6948" w:type="dxa"/>
            <w:tcBorders>
              <w:bottom w:val="single" w:sz="4" w:space="0" w:color="auto"/>
            </w:tcBorders>
          </w:tcPr>
          <w:p w:rsidR="007C3BC3" w:rsidRPr="007C3BC3" w:rsidRDefault="007C3BC3" w:rsidP="007C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Самостійні роботи на практичному занятті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C3BC3" w:rsidRPr="007C3BC3" w:rsidTr="007C3BC3">
        <w:tc>
          <w:tcPr>
            <w:tcW w:w="6948" w:type="dxa"/>
            <w:tcBorders>
              <w:bottom w:val="single" w:sz="4" w:space="0" w:color="auto"/>
            </w:tcBorders>
          </w:tcPr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завдання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BC3" w:rsidRPr="007C3BC3" w:rsidTr="007C3BC3">
        <w:tc>
          <w:tcPr>
            <w:tcW w:w="6948" w:type="dxa"/>
            <w:tcBorders>
              <w:left w:val="nil"/>
              <w:bottom w:val="single" w:sz="4" w:space="0" w:color="auto"/>
              <w:right w:val="nil"/>
            </w:tcBorders>
          </w:tcPr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C3BC3" w:rsidRPr="007C3BC3" w:rsidTr="007C3BC3">
        <w:tc>
          <w:tcPr>
            <w:tcW w:w="6948" w:type="dxa"/>
            <w:tcBorders>
              <w:bottom w:val="single" w:sz="4" w:space="0" w:color="auto"/>
            </w:tcBorders>
          </w:tcPr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C3BC3" w:rsidRPr="007C3BC3" w:rsidRDefault="007C3BC3" w:rsidP="007C3BC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3BC3" w:rsidRPr="007C3BC3" w:rsidRDefault="007C3BC3" w:rsidP="007C3BC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Рейтингові бали переводяться в оцінки за шкалою оцінок відповідно до критеріїв відповідності рейтингових балів національній шкалі оцінювання знань:</w:t>
      </w:r>
    </w:p>
    <w:p w:rsidR="007C3BC3" w:rsidRPr="007C3BC3" w:rsidRDefault="007C3BC3" w:rsidP="007C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6429"/>
      </w:tblGrid>
      <w:tr w:rsidR="007C3BC3" w:rsidRPr="007C3BC3" w:rsidTr="007C3BC3">
        <w:trPr>
          <w:trHeight w:val="910"/>
        </w:trPr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ECTS</w:t>
            </w:r>
          </w:p>
        </w:tc>
        <w:tc>
          <w:tcPr>
            <w:tcW w:w="6429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7C3BC3" w:rsidRPr="007C3BC3" w:rsidTr="007C3BC3"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90–100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429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</w:tr>
      <w:tr w:rsidR="007C3BC3" w:rsidRPr="007C3BC3" w:rsidTr="007C3BC3">
        <w:trPr>
          <w:trHeight w:val="194"/>
        </w:trPr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6429" w:type="dxa"/>
            <w:vMerge w:val="restart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</w:tr>
      <w:tr w:rsidR="007C3BC3" w:rsidRPr="007C3BC3" w:rsidTr="007C3BC3"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6429" w:type="dxa"/>
            <w:vMerge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BC3" w:rsidRPr="007C3BC3" w:rsidTr="007C3BC3"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6429" w:type="dxa"/>
            <w:vMerge w:val="restart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</w:tr>
      <w:tr w:rsidR="007C3BC3" w:rsidRPr="007C3BC3" w:rsidTr="007C3BC3"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6429" w:type="dxa"/>
            <w:vMerge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BC3" w:rsidRPr="007C3BC3" w:rsidTr="007C3BC3"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6429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</w:tr>
      <w:tr w:rsidR="007C3BC3" w:rsidRPr="007C3BC3" w:rsidTr="007C3BC3">
        <w:trPr>
          <w:trHeight w:val="708"/>
        </w:trPr>
        <w:tc>
          <w:tcPr>
            <w:tcW w:w="213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6429" w:type="dxa"/>
            <w:vAlign w:val="center"/>
          </w:tcPr>
          <w:p w:rsidR="007C3BC3" w:rsidRPr="007C3BC3" w:rsidRDefault="007C3BC3" w:rsidP="007C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7C3BC3" w:rsidRPr="007C3BC3" w:rsidRDefault="007C3BC3" w:rsidP="007C3BC3">
      <w:pPr>
        <w:spacing w:after="0" w:line="288" w:lineRule="auto"/>
        <w:ind w:right="34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C3" w:rsidRPr="007C3BC3" w:rsidRDefault="007C3BC3" w:rsidP="007C3BC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закінчення вивчення курсу “Фінанси” для перевірки знань студенти денної форми навчання складають екзамен. Для складання екзамену студенти повинні виконати тестові завдання, які оцінюються в 100 балів. До написання екзамену допускаються студенти, які не мають поточної заборгованості з даного курсу.</w:t>
      </w:r>
    </w:p>
    <w:p w:rsidR="007C3BC3" w:rsidRPr="007C3BC3" w:rsidRDefault="007C3BC3" w:rsidP="007C3BC3">
      <w:pPr>
        <w:keepNext/>
        <w:tabs>
          <w:tab w:val="left" w:pos="0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BD1AEE" w:rsidRP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BD1AEE" w:rsidRDefault="00BD1AEE" w:rsidP="00BD1AEE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755237" w:rsidRPr="00755237" w:rsidRDefault="00755237" w:rsidP="0075523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5237" w:rsidRDefault="00FC64A4" w:rsidP="0075523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55237" w:rsidRPr="0075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РЕКОМЕНДОВАНА ЛІТЕРАТУРА</w:t>
      </w:r>
    </w:p>
    <w:p w:rsidR="007C3BC3" w:rsidRDefault="007C3BC3" w:rsidP="0075523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C3" w:rsidRDefault="00FC64A4" w:rsidP="0075523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Александрова М.М., Кірейцев Г.Г., Маслова С.О. Гроші. Фінанси. Кредит: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Навч.-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метод. посібник. В 2-х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ч.,Ч.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 Житомир: ЖІТІ, 2002. 224 с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Александрова М.М., Маслова С.О. Гроші. Фінанси. Кредит: Навч. Посібник / За ред.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Г.Г.Кірейцева .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2-е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перероб. і доп. К.: ЦУЛ, 2002. 336 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Банківська система: навч. посіб. / Л.І. Катан, Н.І. Демчук, В.Г. Бабенко, Левада, Т.О. Журавльова; за ред. І.М. Мазур. Дніпро: Пороги, 2017. 444 с. 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Банківська система: підручник / [М.І. Крупка, Є.М. Андрущак, Н.Г. Пайтра та ін.]; за ред. д-ра екон. наук, проф. М.І. Крупки. Львів: ЛНУ ім. Івана Франка, 2013. 556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Банківська система: навчальний посібник / [Ситник Н.С., Стасишин А.В., Блащук-Девяткіна Н.З., Петик Л.О.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;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заг. ред. Н. С. Ситник.- Львів: ЛНУ імені Івана Франка, 2020. - 580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Банківські операції [текст]: навч.посіб. Н.І. Демчук, О.В. Довгаль, Ю.П. Владика. Дніпро: Пороги, 2017.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Гроші та кредит: підручник / [М.І. Савлук, А.М. Мороз, І.М. Лазепко та 86 ін.];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наук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ред. М.І. Савлука. 6-те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перероб. і доп. К.: КНЕУ, 2011. 589, [3]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Івасів Б.С. Гроші та кредит: Підручник. Вид. 2-ге, змін. й доп. Тернопіль: Карт-бланш, 2005. 528 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Кузнецова С. А. Банківська система [текст]: навч. посіб. / (С.А. Кузнецова, Т. М. Болгар, З. С. Пестовська); за ред. С. А. Кузнецової.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«Центр учбової літератури», 2014. 400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Петрук О.М. Банківські операції: навч. посібн. / О.М. Петрук, С.З. Мошенський, О.С. Новак.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Житомир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ЖДТУ, 2011. 568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Холодна Ю. Є. Банківська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навчальний посібник / Ю.Є. Холодна, О. М. Рац.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ХНЕУ, 2013. 316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Центральний банк і грошово-кредитна політика. Підруч. / А.В. Сілакова, Г.І. Лановська, Н.І. Климаш, [та ін.] за заг. ред. Т.А. Говорушко. Львів «Магнолія 2006», 2015. 224 с.</w:t>
      </w:r>
    </w:p>
    <w:p w:rsidR="00FC64A4" w:rsidRPr="00FC64A4" w:rsidRDefault="00FC64A4" w:rsidP="00A84E33">
      <w:pPr>
        <w:numPr>
          <w:ilvl w:val="0"/>
          <w:numId w:val="5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Центральний банк та грошово-кредитна політика: Підручник / За ред. д.е.н. проф. А.М. Мороза. К.: КНЕУ, 2005. 556 с.</w:t>
      </w:r>
    </w:p>
    <w:p w:rsidR="00FC64A4" w:rsidRPr="00FC64A4" w:rsidRDefault="00FC64A4" w:rsidP="00FC64A4">
      <w:pPr>
        <w:tabs>
          <w:tab w:val="left" w:pos="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C64A4" w:rsidRPr="00FC64A4" w:rsidRDefault="00FC64A4" w:rsidP="00FC64A4">
      <w:pPr>
        <w:tabs>
          <w:tab w:val="left" w:pos="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C64A4" w:rsidRPr="00FC64A4" w:rsidRDefault="00FC64A4" w:rsidP="00FC64A4">
      <w:pPr>
        <w:tabs>
          <w:tab w:val="left" w:pos="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ru-RU" w:eastAsia="ru-RU"/>
        </w:rPr>
        <w:t>Допоміжна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Novak O. Osadcha T., Petruk O. Concept and classification of derivative financial instruments as a methodological precision on their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regulation on the financial services market.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Baltic Journal of Economic Studies, 2019, Vol. 5, No 3. P. 135-144.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Oleksandr M. Petruk, Oksana S. Novak, Anastasiia O. Petruk, Nataliia H. Radchenko. Determinants of Volatility of the Derivative Financial Instrument in Ukraine. Universal Journal of Accounting and Finance Vol. 9 (4), pp. 653-666 DOI: 10.13189/ujaf.2021.090412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Petruk O., Zavodovska L. </w:t>
      </w:r>
      <w:hyperlink r:id="rId8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Стан та напрями обліково-аналітичного забезпечення управління операціями з інноваційними банківськими продуктами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2016. Vol. 7(14), P. 20 – 29. (Web of Science Core Collection)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Sergiy Bardash, Alexander Petruk, Tatiana Osadcha. Identification of financial rent: from theory of rent to its accounting.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2019. Vol 1, No 41. Р. 18-37.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134"/>
          <w:tab w:val="left" w:pos="1287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Авраменко О.О. Сучасні інструменти грошово-кредитної політики та їх роль у забезпеченні економічної безпеки держави [Електронний ресурс]. Наукові праці НДФІ. 2014. Вип. 3. С. 104-110. Режим доступу: http://nbuv.gov.ua/j-pdf/Npndfi_2014_3_11.pdf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Амоша О. Гроші та кредит: еволюція розвитку. Вісник Національного банку України. 2012. № 11. С. 56.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Арбузов С. Стан і перспективи розвитку грошово-кредитного ринку України. Вісник НБУ. №6. 2012. С. 3-9.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Балянт Г.Р., Жигадло І.В. Забезпечення конкурентоспроможності банків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ринку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кредитних послуг України [Електронний ресурс]. Фінансово-кредитна діяльність: проблеми теорії та практики. 2014. Вип. 1. С. 79-85. Режим доступу: http://nbuv.gov.ua/j-pdf/Fkd_2014_1_11.pdf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Банківська енциклопедія / Під редакцією д.е.н., проф. Мороза А.М. К.: “ЕЛЬТОН”, 1993. – 328 с.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Банківський менеджмент: питання теорії та практики: монографія / [О.А. Криклій, Н. Г. Маслак, О. М. Пожар та ін.]. Суми: ДВНЗ «УАБС НБУ», 2011. 152 c.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Банківський менеджмент: Підручник / За ред. проф. О.А. Кириченка, проф. В.І. Міщенка. К.: Знання, 2005. 831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Банківські операції: Підручник. 3-тє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перероб. і доп. / А.М. Мороз, М.І. Савлук, М.Ф. Пуховкіна та ін.; За заг. ред.А.М. Мороза. К.: КНЕУ, 2008. 608 с. </w:t>
      </w:r>
    </w:p>
    <w:p w:rsidR="00FC64A4" w:rsidRPr="00FC64A4" w:rsidRDefault="00FC64A4" w:rsidP="00A84E33">
      <w:pPr>
        <w:numPr>
          <w:ilvl w:val="0"/>
          <w:numId w:val="6"/>
        </w:numPr>
        <w:shd w:val="clear" w:color="auto" w:fill="FFFFFF"/>
        <w:tabs>
          <w:tab w:val="clear" w:pos="720"/>
          <w:tab w:val="left" w:pos="1134"/>
          <w:tab w:val="left" w:pos="1287"/>
          <w:tab w:val="left" w:pos="1985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Бахтарі Е., Диба М. Банківські метали: класифікація, функції, операційний інструментарій. Вісник НБУ. 2011. № 1. С.34-38.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Бахтарі Е. Еволюція золота: історія і сучасність. Вісник НБУ. 2008. № 10. С. 20-28.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Болгар Т.М. Проблемні кредити у банківській діяльності в умовах фінансової кризи: монографія.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Кременчук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Видавництво ПП Щербатих О. В., 2013. – 372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Боришкевич О. Режими валютного курсу: пошук оптимальності. Банківська справа. 2014. №3-4. 2014. С.66-74.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Бочан В.І. Оцінювання грошового обігу та перспективи розвитку грошово-кредитного ринку в Україні [Електронний ресурс]. Науковий вісник НЛТУ України. 2013. Вип. 23.4. С. 180-184. Режим доступу: http://nbuv.gov.ua/j-pdf/nvnltu_2013_23.4_31.pdf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Буковинський С.А. Грошово-кредитна політика в сучасних умовах. Економіка України. – 2014. – №6. – С.23-36.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Васильченко З. Методологічні аспекти дослідження сутності банківських установ як фінансових посередників. Банківська справа. 2008. № 4. С. 11-23.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Виговський В.Г. Визначення кредитоспроможності в економічній літературі: оцінка підходів. Вісник Житомирського державного технологічного університету.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Сер.: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Економічні науки. 2013. № 2. С. 206-213.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Вовчак О., Могильницька М., Хмелярчук М. Кредит у системі макроекономічної рівноваги. Вісник НБУ. № 2. 2011. С. 28-33.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Габбард Р.Г. Гроші, фінансова система та економіка: Підручник. К.: КНЕУ, 2004. 889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Гальчинський А. Теорія грошей: Навч. посібник. К.: Основи, 1998. 415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Гетманцев Д. До питання про правову природу грошей на банківському рахунку. Фінансове право. 2006. № 9. С. 78-81.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Гойко А.Ф., Скрипник А.Л., Четверіков Ю.В., Сердюченко Н.Б. Гроші та кредит: навч. посібник. К.: КНУБА, 2010. 244с.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Гонтарева В. Про введення додаткових механізмів для стабілізації грошово-кредитного та валютного ринків України: Правління національного банку України. Постанови від 29 серпня 2014 року № 540. Все про бухгалтерський облік. 2014. № 83. 2014. С.15-17.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Григорук І.О., Петрук О.М., Новак О.С. Розвиток системи іпотечного кредитування підприємств АПК: Монографія. Житомир: ПП «Рута», 2015. 160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Дзюблюк О. Генезис функцій центрального банку в ринкових умовах господарювання. Вісник НБУ. 2002. № 7. С. 18-23.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Диба О., Мироненко А., Змійчук Г. Еволюція валютного ринку в Україні [Електронний ресурс]. Ринок цінних паперів України. 2014. № 9-10. С. 53-62. Режим доступу: http://nbuv.gov.ua/j-pdf/rcpu_2014_9-10_7.pdf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Дячек С.М., Панасюк О.О. Грошово-кредитна безпека України: сутність, загрози, оцінка. Вісник Житомирського державного технологічного університету.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Сер.: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Економічні науки. 2013. № 2. С. 227-232.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Енциклопедія банківської справи України. /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Редкол.: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9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В.С. Стельмах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(голова) та ін. Київ: </w:t>
      </w:r>
      <w:hyperlink r:id="rId10" w:tooltip="Молодь (видавництво)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«Молодь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«Ін Юре», 2001. 680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Євтух О. Гроші як соціально-економічне явище. Банківська справа. 2006. № 1. С. 64-74.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Євтух О.Т. Кредит як соціально-економічне явище. Фінанси України. 2006. № 3. С. 7.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Єгоричева С.Б. Організація діяльності банків у зарубіжних країнах: Навч. посібник. К.: Центр учбової літератури, 2007. 208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Ільїн В. Еволюція грошей: від засобу обміну – до загальної міри цінностей. Вісник НБУ. 2011. № 4. С. 60-64.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Карачарова К.А. Операції на відкритому ринку як інструмент грошово-кредитної політики НБУ [Електронний ресурс]. Вісник економіки транспорту і промисловості. 2014. Вип. 48. С. 38-43. Режим доступу: http://nbuv.gov.ua/j-pdf/Vetp_2014_48_9.pdf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Коваленко Д.І. Гроші та кредит: навч. посібник.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Каравела, 2012. 360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Козюк В. Місце та роль центральних банків у формуванні глобалізаційних процесів. Банківська справа. 2004. № 4. С. 23.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Костюченко Н. Грошово-кредитна політика ЄЦБ та її вплив на рівень зайнятості в країнах вишеградської групи (Угорщини, Польщі, Словаччини та Чехії) [Електронний ресурс]. Науковий вісник [Одеського національного економічного університету]. 2014. № 10. С. 73-86. Режим доступу: http://nbuv.gov.ua/j-pdf/Nv_2014_10_9.pdf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Кравець В.М. Західноєвропейський банківський бізнес: становлення і сучасність / За ред. В.І. Міщенка. К.: Знання-Прес, 2003. 470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Кричевська Т.О. Можливості підвищення ефективності грошово-кредитного стимулювання економіки (досвід Бразильського банку розвитку). Економіка України. 2014. № 3. С. 20-41.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Кричевська Т.О. Пріоритети та інструменти грошово-кредитної політики в сучасних умовах [Електронний ресурс]. Вісник Інституту економіки та прогнозування. 2014. 2014. С. 42-47. Режим доступу: http://nbuv.gov.ua/j-pdf/viep_2014_2014_8.pdf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Кузнецов О. Інфляційне таргетування як механізм стабілізації цін у Великій Британії. Банківська справа. 2009. № 6. С. 40-50.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Кузнецова С.А. Банківська система [текст]: навч. посіб. / С.А. Кузнецова, Т.М. Болгар, З.С. Пестовська; за ред. С.А. Кузнецової. К.: «Центр учбовї літератури», 2014. 400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Лапчук Я.С. Суть та цілі грошово-кредитної політики [Електронний ресурс]. Науковий вісник НЛТУ України. 2014. Вип. 24.6. С. 235-242. Режим доступу: http://nbuv.gov.ua/j-pdf/nvnltu_2014_24.6_38.pdf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Левченко Л.В. Гроші та кредит: навч. посібник.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ЦУЛ, 2011. 224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Лисенок О. В. Управління фінансово-економічною діяльністю банків: теорія, методологія, практика: монографія. Житомир: ЖДТУ, 2014. 424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Ліфанова М.І. Проблеми та перспективи розвитку світової валютної системи в посткризовий період [Електронний ресурс]. Економіка. Управління. Інновації. 2014. № 1. Режим доступу: </w:t>
      </w:r>
      <w:hyperlink r:id="rId11" w:history="1">
        <w:r w:rsidRPr="00FC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http://nbuv.gov.ua/j-pdf/eui_2014_1_63.pdf</w:t>
        </w:r>
      </w:hyperlink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Лук’янов В. Розвиток міжнародних платіжно-розрахункових відносин та їх вплив на платіжні системи в Україні. Банківська справа. 2010. № 2-3. С. 86-94.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Лук’янов В. Платіжна система України: її складові та принципи формування. Банківська справа. 2009. № 4. С. 87-90.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Луців Б.Л. Гроші, банки та кредит: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схемах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коментаріях: Навч. посіб. Львів: 1999. 153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Лютий І. Сучасний погляд на теоретичні проблеми грошей і систему їх обігу. Вісник НБУ. № 2. 2012. С. 32-33.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Марків Г.В. Реалії та перспективи співпраці України з міжнародним валютним фондом [Електронний ресурс]. Інноваційна економіка. 2013. № 10. С. 11-15. Режим доступу: </w:t>
      </w:r>
      <w:hyperlink r:id="rId12" w:history="1">
        <w:r w:rsidRPr="00FC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http://nbuv.gov.ua/j-pdf/inek_2013_10_3.pdf</w:t>
        </w:r>
      </w:hyperlink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Маркович Т.Г. Аналіз впровадження підходів Національного банку до оцінки фінансового стану боржника – юридичної особи та стан кредитного портфелю вітчизняних банків. Вісник ЖДТУ. Серія: Економічні науки, 2019, № 2 (88). С. 128-135 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Маркович Т.Г. Наукові розвідки щодо сутності оцінки кредитоспроможності суб’єктів господарювання. European Cooperation, 2015. Vol 5. Р. 163-175.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Маркович Т.Г. Розвиток експрес-аналізу кредитоспроможності підприємств-експортерів на основі методу нечіткої логіки. Міжнародний збірник наукових праць «Проблеми теорії та методології бухгалтерського обліку, контролю і аналізу», 2019. № 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Маркович Т.Г. Стан та перспективи формування комплексної методології оцінки кредитоспроможності суб’єктів господарювання. European Cooperation, 2016. Vol 12. Р. 102-118.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Маркович Т.Г. Теоретико-методологічні підходи до трансформації діючої методики оцінки кредитоспроможності потенційних позичальників комерційних банків. Вісник ХНАУ ім. В.В. Докучаєва, Серія «Економічні науки», 2019. № 1.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Маркович Т.Г., Новак О.С. Вплив експортної діяльності на оцінку кредитоспроможності підприємства. Вісник ХНАУ ім. В.В. Докучаєва, Серія «Економічні науки», 2018. № 4. С. 145-157.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Маркович Т.Г., Новак О.С., Петрук О.М. Розвиток комплексних методик оцінки кредитоспроможності підприємств-експортерів. Монографія. Житомир: ПП “Рута”, 2020. 232 с. (ISBN 978-617-581-427-7)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Маркович Т.Г., Петрук О.М., Новак О.С. Врахування факторів зовнішньоекономічної діяльності при визначенні кредитоспроможності суб’єкта господарювання. Міжнародний збірник наукових праць «Проблеми теорії та методології бухгалтерського обліку, контролю і аналізу», 2019. № 1. С. 64-71.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Матвійчук Ю. Нові підходи Національного банку України до проведення монетарної і валютної політики. Вісник Національного банку України. 2015. № 3. С. 9-12.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Мельниченко О. В. Теорія, методологія та практика обліку, аналізу і аудиту електронних грошей в банках. Житомир: ЖДТУ, 2015. 384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Мельниченко О.В., Петрук О.М. Сучасні міжнародні тенденції в організації обігу електронних грошей. Збірник наукових праць: випуск 22. Том 2. Економічні науки / Подільський державний аграрно-технічний університет; Кам’янець-Подільський Подільський державний аграрно-технічний університет, 2014. 290 с. С. 160-165.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Мещеряков А.А. Проблеми розвитку валютного ринку України в контексті забезпечення фінансової безпеки [Електронний ресурс]. Вісник Академії митної служби України.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Сер.: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Економіка. 2014. № 1. С. 40-45. Режим доступу: http://nbuv.gov.ua/j-pdf/vamsue_2014_1_8.pdf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Міжнародні фінанси: Підручник / За ред. О.І. Рогача. К.: Либідь, 2003. 784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Міщенко В.І. Удосконалення дії каналів трансмісійного механізму грошово-кредитної політики в Україні в умовах переходу до таргетування інфляції. Актуальні проблеми економіки. 2015. №1(163). С.421-428.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Міщенко С. Методологічні та практичні аспекти планування і прогнозування виготовлення та випуску в обіг готівки. Банківська справа. 2010. № 2-3. С. 24-23.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Міщенко С. Протиріччя сучасних грошових систем і шляхи їх подолання. Вісник НБУ. № 8. 2012. С. 24-34.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Міщенко С.В. Проблеми оцінки впливу стабільності функціонування грошово-кредитної сфери на економічну безпеку країни. Фінанси України. 2010. № 7. С. 35-49.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Міщенко В.І. Банківські операції: Підручник</w:t>
      </w:r>
      <w:r w:rsidRPr="00FC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 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2-ге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перероб. і доп. / В.І. Міщенко, Н.Г Слав’янська., О.Г. Коренєва К.: Знання, 2007. 796.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Морозов А.С. Еволюція економічної ролі золота. Економіка та держава. 2010. №12. С.53.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Мошенський С.З. Еволюція векселя. К.: ТОВ “ПоліграфКонсалтинг”, 2005. 432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Нідзельська І. Валютна політика: основні етапи та особливості її реалізації в Україні. Банківська справа. 2009. № 4. С. 12-18.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Нікіфоров П., Швець Н. Формування нової парадигми банківського нагляду в Україні. Банківська справа. 2008. № 4. С. 3-10.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Новак О., Петрук О., Осадча Т. Поняття фінансової ренти в прикладних економічних науках. Współpraca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Europejska.,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2016. Vol. 8(15). Р. 217-229.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Новак С.М. Еволюція світової валютної системи [Електронний ресурс]. Фінансово-кредитна діяльність: проблеми теорії та практики. 2014. Вип. 1. С. 213-220. Режим доступу: http://nbuv.gov.ua/j-pdf/Fkd_2014_1_28.pdf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Операції комерційних банків / Р.Котовська, Г.Табачук, Л.Грудзевич та ін. 3-тє вид. Львів: ЛБІ НБУ, 2003. 500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87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 засади грошово-кредитної політики на 2021 рік // [Електронний ресурс]. https://bank.gov.ua/ua/news/all/osnovni-zasadi-groshovo-kreditnoyi-politiki-na-2021-rik-ta-serednostrokovu-perspektivu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 кредитоспроможності та інвестиційної привабливості суб’єктів господарювання: монографія / А.О. Єпіфанов, Н.А. Дехтяр, Т.М. Мельник, та ін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;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ред. А.О. Єпіфанова. Суми: УАБС НБУ, 2007. 286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Паливода К. Капітальні інвестиції: фінансово-економічна сутність та форми прояву. Банківська справа. 2009. № 3. С. 46-55.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Пантєлєєва Н. Нові форми грошей в умовах формування інформаційного суспільства. Вісник Національного банку України. 2015. № 5(231). С. 25-31.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Панчишин С. Сучасний погляд на економічну природу грошей та макроекономіку. Вісник НБУ. 2009. № 8. С. 25.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Пацера М. Від гривні Київської Русі – до валюти України. Вісник НБУ. № 9. 2011. С. 6-10.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Петрик О. Інфляція в Україні та її прогнозування в Національному банку. Вісник НБУ. №5. 2012. С. 8-13.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Петрик О. Теоретико-концептуальні основи таргетування інфляції / О. Петрик, С. Ніколайчук. Банківська справа. 2009. № 2. С. 3-12.</w:t>
      </w:r>
    </w:p>
    <w:p w:rsidR="00FC64A4" w:rsidRPr="00A21508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Петрук О. М., Новак О.С. Стан та перспективи використання похідних фінансових інструментів на криптовалюти. Облік і фінанси, 2020.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№ 3.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60-65. </w:t>
      </w:r>
      <w:hyperlink r:id="rId13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http://www.afj.org.ua/ua/article/769/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(ISSN 2518-1181 (Online). </w:t>
      </w:r>
      <w:r w:rsidRPr="00A215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 10.33146/2307-9878)</w:t>
      </w:r>
    </w:p>
    <w:p w:rsidR="00FC64A4" w:rsidRPr="00A50A1A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Концептуальні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підходи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сутності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грошей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постіндустріальній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економіці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Виговська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НБУ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2010. № 7.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A50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40-44.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Петрук О.М. Новак О.С. Сутність криптовалюти як методологічна передумова її облікового відображення. Вісник ЖДТУ. Серія: Економічні науки, 2017, № 4 (82), С. 48-55.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 Новак О.С., Осадча Т.С. Поняття фінансової ренти в прикладних економічних науках. European Cooperation, 2016. Vol. 8(15), Р. 217-229.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 Сутність грошей і грошово-кредитної політики у відкритій економіці // Розвиток фінансів в умовах відкритої економіки: колективна монографія [М.М. Александрова, Н.Г. Виговська та ін.]; за ред. проф. О.М. Петрука. – Житомир: ПП “Рута”, 2012. 416 с. С. 6-33.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Григорук І.О. Оцінка інвестиційно-кредитного потенціалу підприємств АПК. Облік і фінанси. 2014. № 4 (66). С. 108-114.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Лисенок О.В. Аналіз в управлінні фінансово-економічною діяльністю банків. Вісник ЖДТУ. Серія: Економічні науки. – 2013. № 4 (66). С. 82-89.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Мошенський С.З. Закономірності виникнення фінансових криз: криза 1873 року, її причини, перебіг і наслідки. Зовнішня торгівля. Економічна безпека. Вищий навчальний заклад “Університет економіки та права “КРОК”. Вип. 2. 2010. 86 с. С. 52-58.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Новак О.С. Клієнтська база комерційних банків як облікове поняття. Проблеми теорії та методології бухгалтерського обліку, контролю і аналізу. Міжнародний збірник наукових праць. Серія: Бухгалтерський облік, контроль і аналіз. Випуск 2 (29). Житомир: ЖДТУ, 2014. С. 128-137.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Петрук О.М., Новак О.С. Роль аграрних розписок у розвитку кредитування сільськогосподарських підприємств. Ефективна економіка, 2020. № 8. </w:t>
      </w:r>
      <w:hyperlink r:id="rId14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http://www.economy.nayka.com.ua/?op=1&amp;z=8139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(DOI: </w:t>
      </w:r>
      <w:hyperlink r:id="rId15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10.32702/2307-2105-2020.8.14</w:t>
        </w:r>
      </w:hyperlink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Новак О.С. Управління ризиками сек’юритизації інвестиційних фондів. Облік і фінанси АПК. 2012. № 2. С. 86-90.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Петрук О.М., Смагло О.В. Зарубіжний досвід організації фінансового моніторингу та перспективи його впровадження в Україні. European Cooperation, 2015. Vol. 2 (2), P. 89-99. 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Петрук О.М., Травін В.В. Удосконалення фінансово-кредитного забезпечення малого бізнесу регіону. Економічні науки. Серія «Облік і фінанси». Збірник наукових праць. Луцький національний технічний університет. Випуск 10 (37). Луцьк, 2013. 420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Піонтковська Я.О. Формування системи управління рівновагою грошово-кредитного ринку України. Економіка, фінанси, право. 2014. №8. С.14-18.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Плачинда В. Класифікація режимів валютного курсу. Вісник Національного банку України. 2013. № 8. С. 31-35.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Полозенко Д. Гроші, фінанси і кредит у контексті забезпечення добробуту людини. Вісник НБУ. № 1. 2011. С. 39-42.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Полозенко Д. Історія грошей та кредиту. Фінанси України. №. 8 2011. С. 125-126.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Примостка Л. О. Фінансовий менеджмент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банку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підручник. 2-ге </w:t>
      </w:r>
      <w:proofErr w:type="gramStart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вид.,</w:t>
      </w:r>
      <w:proofErr w:type="gramEnd"/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доп. і перероб. / Л. О. Примостка. К.: КНЕУ, 2004. 468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Реверчук С.К. Банківська система (підручник). Львів, «Магнолія 2006», 2013. 400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Рекуненко І.І. Періодизація розвитку грошового та кредитного ринків України [Електронний ресурс]. Проблеми і перспективи розвитку банківської системи України. 2014. Вип. 39. С. 171-183. Режим доступу: http://nbuv.gov.ua/j-pdf/pprbsu_2014_39_20.pdf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Руденко Л.В. Міжнародні кредитно-розрахункові і валютні операції: Підручник. К.: ЦУЛ, 2003. 616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Рябіна Л. До проблем розвитку теорії сучасних грошей. Вісник НБУ. 2008. № 7. С. 32-35.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Рябіна Л. Проблеми розвитку теорії сучасних грошей. Вісник НБУ. 2008. № 1. С. 26-31.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Рябініна Л. Дискусійні питання щодо форм сучасних грошей. Вісник НБУ. 2010. № 6. С. 10.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Рябініна Л. Роль золота і сучасних грошей в економічному розвитку країни. Вісник національного банку України. 2013. №6 (208). С. 12.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Савлук М.І. Інфляція в Україні. Економіка України. 1994. № 2.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Савченко Т.Г. Структура та інструменти грошово-кредитного ринку [Електронний ресурс]. Проблеми і перспективи розвитку банківської системи України. 2013. Вип. 37. С. 169-180. Режим доступу: </w:t>
      </w:r>
      <w:hyperlink r:id="rId16" w:history="1">
        <w:r w:rsidRPr="00FC64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http://nbuv.gov.ua/j-pdf/pprbsu_2013_37_20.pdf</w:t>
        </w:r>
      </w:hyperlink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Селіверстов В.В. Вплив інструментів грошово-кредитної політики Банку Англії на рівень інфляції. Фінанси України. 2014. № 7. С. 87-98.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Скоморович І.Г. Історія грошей і банківництва: Підручник / За заг. ред. д-ра екон. наук, С.К. Реверчука. К.: Атака, 2004. 340 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Скоморович І.Г. Функціонування грошових систем на основі золотого стандарту в кінці IXX та протягом XX ст. на українських землях. Формування ринкових відносин в Україні. 2012. №3 (130). С.8.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Сомик А.В. Еволюція основних засад грошово-кредитної політики в аспекті визначення монетарного та валютного режимів [Електронний ресурс]. Вісник Української академії банківської справи. 2013. № 1. С. 37-44. Режим доступу: http://nbuv.gov.ua/j-pdf/VUABS_2013_1_8.pdf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Управління і регулювання банківською інвестиційною діяльністю: монографія. / С. К. Ревечук, Л. Г. Кльоба, М. Б. Паласевич / за </w:t>
      </w: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ред. д-ра екон. наук, проф. С. К. Реверчука. Львів: Вид-во «Тріада плюс», 2007. 352 с.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Черевань І. Лізинг як метод фінансування інноваційного розвитку виробничої бази вітчизняних підприємств. Банківська справа. 2008. № 2. С. 46-56.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Чуб О. Становлення та розвиток банківської системи України в контексті присутності іноземного капіталу. Банківська справа. 2008. № 6. С. 81-89.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Чухно А. Природа сучасних грошей, кредиту та грошово-кредитної політики. Фінанси України. 2007. № 1. С. 3-16.</w:t>
      </w:r>
    </w:p>
    <w:p w:rsidR="00FC64A4" w:rsidRPr="00FC64A4" w:rsidRDefault="00FC64A4" w:rsidP="00A84E33">
      <w:pPr>
        <w:numPr>
          <w:ilvl w:val="0"/>
          <w:numId w:val="6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Шамова І.В. Грошово-кредитні системи зарубіжних країн: Навч. Посібник. К.: КНЕУ, 2001. 195 с.</w:t>
      </w:r>
    </w:p>
    <w:p w:rsidR="00FC64A4" w:rsidRPr="00FC64A4" w:rsidRDefault="00FC64A4" w:rsidP="00FC64A4">
      <w:pPr>
        <w:tabs>
          <w:tab w:val="left" w:pos="0"/>
          <w:tab w:val="left" w:pos="1134"/>
          <w:tab w:val="left" w:pos="4537"/>
          <w:tab w:val="left" w:pos="907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C64A4" w:rsidRPr="00FC64A4" w:rsidRDefault="00FC64A4" w:rsidP="00FC64A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C64A4" w:rsidRPr="00FC64A4" w:rsidRDefault="00FC64A4" w:rsidP="00FC64A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Інформаційні ресурси:</w:t>
      </w:r>
    </w:p>
    <w:p w:rsidR="00FC64A4" w:rsidRPr="00FC64A4" w:rsidRDefault="00FC64A4" w:rsidP="00F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4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Вітчизняні періодичні видання з банківської справи</w:t>
      </w:r>
      <w:r w:rsidR="00E8650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фінансів і кредиту, економіки.</w:t>
      </w:r>
      <w:r w:rsidRPr="00FC64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Електронні бази даних і сайти державних регуляторів з грошей, кредиту та банківництва: </w:t>
      </w:r>
      <w:hyperlink r:id="rId17" w:history="1">
        <w:r w:rsidRPr="00FC64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https://www.bank.gov.ua/control/uk/index</w:t>
        </w:r>
      </w:hyperlink>
      <w:r w:rsidRPr="00FC64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</w:t>
      </w:r>
      <w:hyperlink r:id="rId18" w:history="1">
        <w:r w:rsidRPr="00FC64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https://www.nssmc.gov.ua/</w:t>
        </w:r>
      </w:hyperlink>
      <w:r w:rsidR="00E8650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sectPr w:rsidR="00FC64A4" w:rsidRPr="00FC64A4" w:rsidSect="00A21508">
      <w:headerReference w:type="default" r:id="rId1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24" w:rsidRDefault="00EE7A24" w:rsidP="00AF783A">
      <w:pPr>
        <w:spacing w:after="0" w:line="240" w:lineRule="auto"/>
      </w:pPr>
      <w:r>
        <w:separator/>
      </w:r>
    </w:p>
  </w:endnote>
  <w:endnote w:type="continuationSeparator" w:id="0">
    <w:p w:rsidR="00EE7A24" w:rsidRDefault="00EE7A24" w:rsidP="00A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24" w:rsidRDefault="00EE7A24" w:rsidP="00AF783A">
      <w:pPr>
        <w:spacing w:after="0" w:line="240" w:lineRule="auto"/>
      </w:pPr>
      <w:r>
        <w:separator/>
      </w:r>
    </w:p>
  </w:footnote>
  <w:footnote w:type="continuationSeparator" w:id="0">
    <w:p w:rsidR="00EE7A24" w:rsidRDefault="00EE7A24" w:rsidP="00AF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5"/>
      <w:gridCol w:w="6331"/>
      <w:gridCol w:w="1829"/>
    </w:tblGrid>
    <w:tr w:rsidR="00D95B4E" w:rsidRPr="00755237" w:rsidTr="00D95B4E">
      <w:trPr>
        <w:cantSplit/>
        <w:trHeight w:val="567"/>
      </w:trPr>
      <w:tc>
        <w:tcPr>
          <w:tcW w:w="8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12" w:type="pct"/>
          <w:tcBorders>
            <w:left w:val="single" w:sz="4" w:space="0" w:color="auto"/>
          </w:tcBorders>
          <w:vAlign w:val="center"/>
        </w:tcPr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928" w:type="pct"/>
          <w:vAlign w:val="center"/>
        </w:tcPr>
        <w:p w:rsidR="00D95B4E" w:rsidRPr="00755237" w:rsidRDefault="00D95B4E" w:rsidP="00D95B4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Ф-19.05-0</w:t>
          </w: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ru-RU"/>
            </w:rPr>
            <w:t>5</w:t>
          </w: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.01/07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1</w:t>
          </w:r>
          <w:r w:rsidRPr="00755237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.00.1/Б/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ОК17-2023</w:t>
          </w:r>
        </w:p>
      </w:tc>
    </w:tr>
    <w:tr w:rsidR="00D95B4E" w:rsidRPr="00755237" w:rsidTr="00D95B4E">
      <w:trPr>
        <w:cantSplit/>
        <w:trHeight w:val="227"/>
      </w:trPr>
      <w:tc>
        <w:tcPr>
          <w:tcW w:w="8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212" w:type="pct"/>
          <w:tcBorders>
            <w:left w:val="single" w:sz="4" w:space="0" w:color="auto"/>
          </w:tcBorders>
          <w:vAlign w:val="center"/>
        </w:tcPr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928" w:type="pct"/>
          <w:vAlign w:val="center"/>
        </w:tcPr>
        <w:p w:rsidR="00D95B4E" w:rsidRPr="00755237" w:rsidRDefault="00D95B4E" w:rsidP="00D95B4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</w:pP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t xml:space="preserve">Арк  1 / </w:t>
          </w: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D0425B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uk-UA"/>
            </w:rPr>
            <w:t>20</w:t>
          </w:r>
          <w:r w:rsidRPr="00755237">
            <w:rPr>
              <w:rFonts w:ascii="Times New Roman" w:eastAsia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95B4E" w:rsidRDefault="00D95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B2E47C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12AF8"/>
    <w:multiLevelType w:val="hybridMultilevel"/>
    <w:tmpl w:val="6C542D88"/>
    <w:lvl w:ilvl="0" w:tplc="25ACB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506FC"/>
    <w:multiLevelType w:val="multilevel"/>
    <w:tmpl w:val="2D7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56769"/>
    <w:multiLevelType w:val="multilevel"/>
    <w:tmpl w:val="CE8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5E10"/>
    <w:multiLevelType w:val="singleLevel"/>
    <w:tmpl w:val="F53C873E"/>
    <w:lvl w:ilvl="0">
      <w:start w:val="1"/>
      <w:numFmt w:val="decimal"/>
      <w:pStyle w:val="7"/>
      <w:lvlText w:val="%1"/>
      <w:lvlJc w:val="left"/>
      <w:pPr>
        <w:tabs>
          <w:tab w:val="num" w:pos="1069"/>
        </w:tabs>
        <w:ind w:left="0" w:firstLine="709"/>
      </w:pPr>
    </w:lvl>
  </w:abstractNum>
  <w:abstractNum w:abstractNumId="5" w15:restartNumberingAfterBreak="0">
    <w:nsid w:val="6B560BB5"/>
    <w:multiLevelType w:val="hybridMultilevel"/>
    <w:tmpl w:val="7BF027A2"/>
    <w:lvl w:ilvl="0" w:tplc="4218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9A3B0C"/>
    <w:multiLevelType w:val="hybridMultilevel"/>
    <w:tmpl w:val="2D744240"/>
    <w:lvl w:ilvl="0" w:tplc="9A2CFB96">
      <w:start w:val="1"/>
      <w:numFmt w:val="decimal"/>
      <w:pStyle w:val="5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0105CD2"/>
    <w:multiLevelType w:val="hybridMultilevel"/>
    <w:tmpl w:val="422289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4"/>
    <w:rsid w:val="000008EE"/>
    <w:rsid w:val="000801C2"/>
    <w:rsid w:val="00080A7F"/>
    <w:rsid w:val="000866CE"/>
    <w:rsid w:val="000D589C"/>
    <w:rsid w:val="000E7963"/>
    <w:rsid w:val="001A1697"/>
    <w:rsid w:val="001F0B64"/>
    <w:rsid w:val="002E2D64"/>
    <w:rsid w:val="003448BA"/>
    <w:rsid w:val="003457C5"/>
    <w:rsid w:val="003A0B22"/>
    <w:rsid w:val="003A152C"/>
    <w:rsid w:val="004275E2"/>
    <w:rsid w:val="004353DF"/>
    <w:rsid w:val="00466CDD"/>
    <w:rsid w:val="004C1157"/>
    <w:rsid w:val="0051491B"/>
    <w:rsid w:val="00542042"/>
    <w:rsid w:val="00581440"/>
    <w:rsid w:val="00642E17"/>
    <w:rsid w:val="006A4092"/>
    <w:rsid w:val="006B1443"/>
    <w:rsid w:val="006F17CC"/>
    <w:rsid w:val="00755237"/>
    <w:rsid w:val="00790AFB"/>
    <w:rsid w:val="007C3BC3"/>
    <w:rsid w:val="00860F0D"/>
    <w:rsid w:val="008B18D4"/>
    <w:rsid w:val="009172F0"/>
    <w:rsid w:val="00944B28"/>
    <w:rsid w:val="009B5867"/>
    <w:rsid w:val="009D7751"/>
    <w:rsid w:val="00A13C3C"/>
    <w:rsid w:val="00A17F25"/>
    <w:rsid w:val="00A21508"/>
    <w:rsid w:val="00A50A1A"/>
    <w:rsid w:val="00A84E33"/>
    <w:rsid w:val="00AF783A"/>
    <w:rsid w:val="00B11CB5"/>
    <w:rsid w:val="00B457D6"/>
    <w:rsid w:val="00BD1AEE"/>
    <w:rsid w:val="00C12ABB"/>
    <w:rsid w:val="00C75AF5"/>
    <w:rsid w:val="00D0425B"/>
    <w:rsid w:val="00D5525A"/>
    <w:rsid w:val="00D95B4E"/>
    <w:rsid w:val="00E26A39"/>
    <w:rsid w:val="00E34ADD"/>
    <w:rsid w:val="00E86500"/>
    <w:rsid w:val="00EE7A24"/>
    <w:rsid w:val="00F248F4"/>
    <w:rsid w:val="00FC592B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C1CD-99BD-4AD9-BFD6-1A012E0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5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755237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7552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755237"/>
    <w:pPr>
      <w:keepNext/>
      <w:spacing w:after="0" w:line="240" w:lineRule="auto"/>
      <w:ind w:left="4536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755237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5237"/>
    <w:pPr>
      <w:keepNext/>
      <w:numPr>
        <w:numId w:val="2"/>
      </w:numPr>
      <w:suppressLineNumbers/>
      <w:spacing w:after="0" w:line="312" w:lineRule="auto"/>
      <w:jc w:val="both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755237"/>
    <w:pPr>
      <w:keepNext/>
      <w:spacing w:after="0" w:line="312" w:lineRule="auto"/>
      <w:ind w:left="405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9">
    <w:name w:val="heading 9"/>
    <w:basedOn w:val="a"/>
    <w:next w:val="a"/>
    <w:link w:val="90"/>
    <w:qFormat/>
    <w:rsid w:val="00755237"/>
    <w:pPr>
      <w:keepNext/>
      <w:spacing w:after="0" w:line="240" w:lineRule="auto"/>
      <w:ind w:firstLine="360"/>
      <w:outlineLvl w:val="8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2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755237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552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75523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552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523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755237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90">
    <w:name w:val="Заголовок 9 Знак"/>
    <w:basedOn w:val="a0"/>
    <w:link w:val="9"/>
    <w:rsid w:val="00755237"/>
    <w:rPr>
      <w:rFonts w:ascii="Times New Roman" w:eastAsia="Times New Roman" w:hAnsi="Times New Roman" w:cs="Times New Roman"/>
      <w:sz w:val="28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55237"/>
  </w:style>
  <w:style w:type="numbering" w:customStyle="1" w:styleId="110">
    <w:name w:val="Нет списка11"/>
    <w:next w:val="a2"/>
    <w:semiHidden/>
    <w:rsid w:val="00755237"/>
  </w:style>
  <w:style w:type="paragraph" w:styleId="a3">
    <w:name w:val="Body Text Indent"/>
    <w:basedOn w:val="a"/>
    <w:link w:val="a4"/>
    <w:rsid w:val="007552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755237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FR2">
    <w:name w:val="FR2"/>
    <w:rsid w:val="00755237"/>
    <w:pPr>
      <w:widowControl w:val="0"/>
      <w:spacing w:after="0" w:line="300" w:lineRule="auto"/>
      <w:ind w:firstLine="2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rsid w:val="007552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5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5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а"/>
    <w:basedOn w:val="a"/>
    <w:rsid w:val="007552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755237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55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55237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5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aliases w:val="Название схем"/>
    <w:basedOn w:val="a"/>
    <w:link w:val="ad"/>
    <w:qFormat/>
    <w:rsid w:val="0075523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character" w:customStyle="1" w:styleId="ad">
    <w:name w:val="Название Знак"/>
    <w:aliases w:val="Название схем Знак"/>
    <w:basedOn w:val="a0"/>
    <w:link w:val="ac"/>
    <w:rsid w:val="00755237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23">
    <w:name w:val="Body Text 2"/>
    <w:basedOn w:val="a"/>
    <w:link w:val="24"/>
    <w:rsid w:val="00755237"/>
    <w:pPr>
      <w:spacing w:after="0" w:line="312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755237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5">
    <w:name w:val="List Number 5"/>
    <w:basedOn w:val="a"/>
    <w:rsid w:val="00755237"/>
    <w:pPr>
      <w:numPr>
        <w:numId w:val="1"/>
      </w:numPr>
      <w:tabs>
        <w:tab w:val="num" w:pos="1492"/>
      </w:tabs>
      <w:spacing w:after="0" w:line="312" w:lineRule="auto"/>
      <w:ind w:left="149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2"/>
    <w:rsid w:val="00755237"/>
    <w:pPr>
      <w:numPr>
        <w:numId w:val="3"/>
      </w:numPr>
      <w:tabs>
        <w:tab w:val="clear" w:pos="360"/>
      </w:tabs>
      <w:spacing w:after="0" w:line="240" w:lineRule="auto"/>
      <w:ind w:left="0" w:firstLine="360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"/>
    <w:rsid w:val="00755237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e">
    <w:name w:val="Обычный.Текст абз."/>
    <w:rsid w:val="00755237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310">
    <w:name w:val="Основной текст 31"/>
    <w:basedOn w:val="a"/>
    <w:rsid w:val="007552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">
    <w:name w:val="page number"/>
    <w:basedOn w:val="a0"/>
    <w:rsid w:val="00755237"/>
  </w:style>
  <w:style w:type="paragraph" w:customStyle="1" w:styleId="af0">
    <w:name w:val="Глава"/>
    <w:basedOn w:val="7"/>
    <w:rsid w:val="00755237"/>
    <w:pPr>
      <w:numPr>
        <w:numId w:val="0"/>
      </w:numPr>
      <w:suppressLineNumbers w:val="0"/>
      <w:spacing w:line="240" w:lineRule="auto"/>
    </w:pPr>
    <w:rPr>
      <w:rFonts w:ascii="Arial Narrow" w:hAnsi="Arial Narrow"/>
      <w:sz w:val="24"/>
      <w:lang w:eastAsia="ru-RU"/>
    </w:rPr>
  </w:style>
  <w:style w:type="paragraph" w:styleId="af1">
    <w:name w:val="Subtitle"/>
    <w:basedOn w:val="a"/>
    <w:link w:val="af2"/>
    <w:qFormat/>
    <w:rsid w:val="007552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7552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3">
    <w:name w:val="List Number"/>
    <w:basedOn w:val="a"/>
    <w:rsid w:val="00755237"/>
    <w:pPr>
      <w:tabs>
        <w:tab w:val="num" w:pos="1069"/>
      </w:tabs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4">
    <w:name w:val="текст таблиц"/>
    <w:basedOn w:val="a"/>
    <w:rsid w:val="00755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5">
    <w:name w:val="caption"/>
    <w:basedOn w:val="a"/>
    <w:next w:val="a"/>
    <w:qFormat/>
    <w:rsid w:val="00755237"/>
    <w:pPr>
      <w:spacing w:after="0" w:line="216" w:lineRule="auto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12">
    <w:name w:val="Стиль1"/>
    <w:basedOn w:val="ac"/>
    <w:rsid w:val="00755237"/>
    <w:pPr>
      <w:suppressLineNumbers/>
      <w:spacing w:before="20" w:after="20"/>
    </w:pPr>
    <w:rPr>
      <w:rFonts w:ascii="Book Antiqua" w:hAnsi="Book Antiqua"/>
      <w:sz w:val="28"/>
    </w:rPr>
  </w:style>
  <w:style w:type="paragraph" w:styleId="33">
    <w:name w:val="Body Text 3"/>
    <w:basedOn w:val="a"/>
    <w:link w:val="34"/>
    <w:rsid w:val="0075523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552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f6">
    <w:name w:val="Òàáëèöà"/>
    <w:basedOn w:val="a"/>
    <w:rsid w:val="007552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basedOn w:val="a"/>
    <w:rsid w:val="007552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Intense Quote"/>
    <w:basedOn w:val="a"/>
    <w:next w:val="a"/>
    <w:link w:val="af8"/>
    <w:qFormat/>
    <w:rsid w:val="0075523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f8">
    <w:name w:val="Выделенная цитата Знак"/>
    <w:basedOn w:val="a0"/>
    <w:link w:val="af7"/>
    <w:rsid w:val="0075523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f9">
    <w:name w:val="FollowedHyperlink"/>
    <w:rsid w:val="00755237"/>
    <w:rPr>
      <w:color w:val="800080"/>
      <w:u w:val="single"/>
    </w:rPr>
  </w:style>
  <w:style w:type="paragraph" w:styleId="14">
    <w:name w:val="toc 1"/>
    <w:basedOn w:val="a"/>
    <w:next w:val="a"/>
    <w:autoRedefine/>
    <w:rsid w:val="00755237"/>
    <w:pPr>
      <w:tabs>
        <w:tab w:val="left" w:pos="560"/>
        <w:tab w:val="right" w:leader="dot" w:pos="10195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755237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toc 3"/>
    <w:basedOn w:val="a"/>
    <w:next w:val="a"/>
    <w:autoRedefine/>
    <w:rsid w:val="00755237"/>
    <w:pPr>
      <w:tabs>
        <w:tab w:val="left" w:pos="1086"/>
        <w:tab w:val="right" w:leader="dot" w:pos="10195"/>
      </w:tabs>
      <w:spacing w:after="0" w:line="360" w:lineRule="auto"/>
      <w:ind w:left="36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Hyperlink"/>
    <w:rsid w:val="00755237"/>
    <w:rPr>
      <w:color w:val="0000FF"/>
      <w:u w:val="single"/>
    </w:rPr>
  </w:style>
  <w:style w:type="paragraph" w:customStyle="1" w:styleId="FR1">
    <w:name w:val="FR1"/>
    <w:rsid w:val="00755237"/>
    <w:pPr>
      <w:widowControl w:val="0"/>
      <w:autoSpaceDE w:val="0"/>
      <w:autoSpaceDN w:val="0"/>
      <w:adjustRightInd w:val="0"/>
      <w:spacing w:before="40" w:after="0" w:line="260" w:lineRule="auto"/>
      <w:ind w:firstLine="7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75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75523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b">
    <w:name w:val="footnote text"/>
    <w:basedOn w:val="a"/>
    <w:link w:val="afc"/>
    <w:rsid w:val="0075523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755237"/>
    <w:rPr>
      <w:rFonts w:ascii="Tahoma" w:eastAsia="Times New Roman" w:hAnsi="Tahoma" w:cs="Tahoma"/>
      <w:sz w:val="20"/>
      <w:szCs w:val="20"/>
      <w:lang w:eastAsia="ru-RU"/>
    </w:rPr>
  </w:style>
  <w:style w:type="character" w:styleId="afd">
    <w:name w:val="annotation reference"/>
    <w:rsid w:val="00755237"/>
    <w:rPr>
      <w:sz w:val="16"/>
      <w:szCs w:val="16"/>
    </w:rPr>
  </w:style>
  <w:style w:type="paragraph" w:styleId="afe">
    <w:name w:val="annotation text"/>
    <w:basedOn w:val="a"/>
    <w:link w:val="aff"/>
    <w:rsid w:val="0075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755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755237"/>
    <w:rPr>
      <w:b/>
      <w:bCs/>
    </w:rPr>
  </w:style>
  <w:style w:type="character" w:customStyle="1" w:styleId="aff1">
    <w:name w:val="Тема примечания Знак"/>
    <w:basedOn w:val="aff"/>
    <w:link w:val="aff0"/>
    <w:rsid w:val="00755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"/>
    <w:link w:val="aff3"/>
    <w:rsid w:val="007552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rsid w:val="00755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4">
    <w:name w:val="Обычный большой"/>
    <w:basedOn w:val="a"/>
    <w:rsid w:val="00755237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5">
    <w:name w:val="List Paragraph"/>
    <w:basedOn w:val="a"/>
    <w:qFormat/>
    <w:rsid w:val="007552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Верхний колонтитул1"/>
    <w:basedOn w:val="a"/>
    <w:rsid w:val="00755237"/>
    <w:pPr>
      <w:tabs>
        <w:tab w:val="center" w:pos="4536"/>
        <w:tab w:val="right" w:pos="9072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Звичайний"/>
    <w:basedOn w:val="a3"/>
    <w:rsid w:val="00755237"/>
    <w:pPr>
      <w:spacing w:line="288" w:lineRule="auto"/>
      <w:ind w:firstLine="567"/>
    </w:pPr>
    <w:rPr>
      <w:sz w:val="26"/>
      <w:szCs w:val="24"/>
      <w:lang w:val="uk-UA" w:eastAsia="uk-UA"/>
    </w:rPr>
  </w:style>
  <w:style w:type="paragraph" w:styleId="aff7">
    <w:name w:val="Normal (Web)"/>
    <w:basedOn w:val="a"/>
    <w:rsid w:val="00755237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6">
    <w:name w:val="Обычный2"/>
    <w:rsid w:val="00755237"/>
    <w:pPr>
      <w:widowControl w:val="0"/>
      <w:snapToGrid w:val="0"/>
      <w:spacing w:after="0" w:line="278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8">
    <w:name w:val="Table Grid"/>
    <w:basedOn w:val="a1"/>
    <w:rsid w:val="0075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clmconsulting.pl/index.php/we/article/view/193" TargetMode="External"/><Relationship Id="rId13" Type="http://schemas.openxmlformats.org/officeDocument/2006/relationships/hyperlink" Target="http://www.afj.org.ua/ua/article/769/" TargetMode="External"/><Relationship Id="rId18" Type="http://schemas.openxmlformats.org/officeDocument/2006/relationships/hyperlink" Target="https://www.nssmc.gov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nbuv.gov.ua/j-pdf/inek_2013_10_3.pdf" TargetMode="External"/><Relationship Id="rId17" Type="http://schemas.openxmlformats.org/officeDocument/2006/relationships/hyperlink" Target="https://www.bank.gov.ua/control/uk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j-pdf/pprbsu_2013_37_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j-pdf/eui_2014_1_6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2702/2307-2105-2020.8.14" TargetMode="External"/><Relationship Id="rId10" Type="http://schemas.openxmlformats.org/officeDocument/2006/relationships/hyperlink" Target="https://uk.wikipedia.org/wiki/%D0%9C%D0%BE%D0%BB%D0%BE%D0%B4%D1%8C_(%D0%B2%D0%B8%D0%B4%D0%B0%D0%B2%D0%BD%D0%B8%D1%86%D1%82%D0%B2%D0%BE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82%D0%B5%D0%BB%D1%8C%D0%BC%D0%B0%D1%85_%D0%92%D0%BE%D0%BB%D0%BE%D0%B4%D0%B8%D0%BC%D0%B8%D1%80_%D0%A1%D0%B5%D0%BC%D0%B5%D0%BD%D0%BE%D0%B2%D0%B8%D1%87" TargetMode="External"/><Relationship Id="rId14" Type="http://schemas.openxmlformats.org/officeDocument/2006/relationships/hyperlink" Target="http://www.economy.nayka.com.ua/?op=1&amp;z=8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Оксана</cp:lastModifiedBy>
  <cp:revision>2</cp:revision>
  <dcterms:created xsi:type="dcterms:W3CDTF">2024-02-04T19:31:00Z</dcterms:created>
  <dcterms:modified xsi:type="dcterms:W3CDTF">2024-02-04T19:31:00Z</dcterms:modified>
</cp:coreProperties>
</file>